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DF0"/>
        </w:rPr>
        <w:t>TOUR</w:t>
      </w:r>
      <w:r>
        <w:rPr>
          <w:color w:val="FFFDF0"/>
          <w:spacing w:val="-35"/>
        </w:rPr>
        <w:t> </w:t>
      </w:r>
      <w:r>
        <w:rPr>
          <w:color w:val="FFFDF0"/>
        </w:rPr>
        <w:t>GIAPPONE</w:t>
      </w:r>
      <w:r>
        <w:rPr>
          <w:color w:val="FFFDF0"/>
          <w:spacing w:val="-33"/>
        </w:rPr>
        <w:t> </w:t>
      </w:r>
      <w:r>
        <w:rPr>
          <w:color w:val="FFFDF0"/>
          <w:spacing w:val="-2"/>
        </w:rPr>
        <w:t>CLASSICO</w:t>
      </w:r>
    </w:p>
    <w:p>
      <w:pPr>
        <w:spacing w:line="280" w:lineRule="auto" w:before="60"/>
        <w:ind w:left="10" w:right="1" w:firstLine="0"/>
        <w:jc w:val="center"/>
        <w:rPr>
          <w:rFonts w:ascii="Georgia"/>
          <w:sz w:val="48"/>
        </w:rPr>
      </w:pPr>
      <w:r>
        <w:rPr>
          <w:rFonts w:ascii="Georgia"/>
          <w:color w:val="FFFDF0"/>
          <w:sz w:val="48"/>
        </w:rPr>
        <w:t>TOKYO</w:t>
      </w:r>
      <w:r>
        <w:rPr>
          <w:rFonts w:ascii="Georgia"/>
          <w:color w:val="FFFDF0"/>
          <w:spacing w:val="-29"/>
          <w:sz w:val="48"/>
        </w:rPr>
        <w:t> </w:t>
      </w:r>
      <w:r>
        <w:rPr>
          <w:rFonts w:ascii="Georgia"/>
          <w:color w:val="FFFDF0"/>
          <w:sz w:val="48"/>
        </w:rPr>
        <w:t>/</w:t>
      </w:r>
      <w:r>
        <w:rPr>
          <w:rFonts w:ascii="Georgia"/>
          <w:color w:val="FFFDF0"/>
          <w:spacing w:val="-26"/>
          <w:sz w:val="48"/>
        </w:rPr>
        <w:t> </w:t>
      </w:r>
      <w:r>
        <w:rPr>
          <w:rFonts w:ascii="Georgia"/>
          <w:color w:val="FFFDF0"/>
          <w:sz w:val="48"/>
        </w:rPr>
        <w:t>KAMAKURA</w:t>
      </w:r>
      <w:r>
        <w:rPr>
          <w:rFonts w:ascii="Georgia"/>
          <w:color w:val="FFFDF0"/>
          <w:spacing w:val="-29"/>
          <w:sz w:val="48"/>
        </w:rPr>
        <w:t> </w:t>
      </w:r>
      <w:r>
        <w:rPr>
          <w:rFonts w:ascii="Georgia"/>
          <w:color w:val="FFFDF0"/>
          <w:sz w:val="48"/>
        </w:rPr>
        <w:t>/</w:t>
      </w:r>
      <w:r>
        <w:rPr>
          <w:rFonts w:ascii="Georgia"/>
          <w:color w:val="FFFDF0"/>
          <w:spacing w:val="-25"/>
          <w:sz w:val="48"/>
        </w:rPr>
        <w:t> </w:t>
      </w:r>
      <w:r>
        <w:rPr>
          <w:rFonts w:ascii="Georgia"/>
          <w:color w:val="FFFDF0"/>
          <w:sz w:val="48"/>
        </w:rPr>
        <w:t>TAKAYAMA</w:t>
      </w:r>
      <w:r>
        <w:rPr>
          <w:rFonts w:ascii="Georgia"/>
          <w:color w:val="FFFDF0"/>
          <w:spacing w:val="-29"/>
          <w:sz w:val="48"/>
        </w:rPr>
        <w:t> </w:t>
      </w:r>
      <w:r>
        <w:rPr>
          <w:rFonts w:ascii="Georgia"/>
          <w:color w:val="FFFDF0"/>
          <w:sz w:val="48"/>
        </w:rPr>
        <w:t>/ SHIRAKAWA</w:t>
      </w:r>
      <w:r>
        <w:rPr>
          <w:rFonts w:ascii="Georgia"/>
          <w:color w:val="FFFDF0"/>
          <w:spacing w:val="-18"/>
          <w:sz w:val="48"/>
        </w:rPr>
        <w:t> </w:t>
      </w:r>
      <w:r>
        <w:rPr>
          <w:rFonts w:ascii="Georgia"/>
          <w:color w:val="FFFDF0"/>
          <w:sz w:val="48"/>
        </w:rPr>
        <w:t>/</w:t>
      </w:r>
      <w:r>
        <w:rPr>
          <w:rFonts w:ascii="Georgia"/>
          <w:color w:val="FFFDF0"/>
          <w:spacing w:val="-13"/>
          <w:sz w:val="48"/>
        </w:rPr>
        <w:t> </w:t>
      </w:r>
      <w:r>
        <w:rPr>
          <w:rFonts w:ascii="Georgia"/>
          <w:color w:val="FFFDF0"/>
          <w:sz w:val="48"/>
        </w:rPr>
        <w:t>KANAZAWA</w:t>
      </w:r>
      <w:r>
        <w:rPr>
          <w:rFonts w:ascii="Georgia"/>
          <w:color w:val="FFFDF0"/>
          <w:spacing w:val="-18"/>
          <w:sz w:val="48"/>
        </w:rPr>
        <w:t> </w:t>
      </w:r>
      <w:r>
        <w:rPr>
          <w:rFonts w:ascii="Georgia"/>
          <w:color w:val="FFFDF0"/>
          <w:sz w:val="48"/>
        </w:rPr>
        <w:t>/</w:t>
      </w:r>
      <w:r>
        <w:rPr>
          <w:rFonts w:ascii="Georgia"/>
          <w:color w:val="FFFDF0"/>
          <w:spacing w:val="-13"/>
          <w:sz w:val="48"/>
        </w:rPr>
        <w:t> </w:t>
      </w:r>
      <w:r>
        <w:rPr>
          <w:rFonts w:ascii="Georgia"/>
          <w:color w:val="FFFDF0"/>
          <w:sz w:val="48"/>
        </w:rPr>
        <w:t>KYOTO</w:t>
      </w: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spacing w:before="45"/>
        <w:rPr>
          <w:rFonts w:ascii="Georgia"/>
          <w:sz w:val="36"/>
        </w:rPr>
      </w:pPr>
    </w:p>
    <w:p>
      <w:pPr>
        <w:pStyle w:val="Heading2"/>
      </w:pPr>
      <w:r>
        <w:rPr>
          <w:color w:val="FFFDF0"/>
          <w:spacing w:val="-6"/>
        </w:rPr>
        <w:t>FEBBRAIO</w:t>
      </w:r>
      <w:r>
        <w:rPr>
          <w:color w:val="FFFDF0"/>
          <w:spacing w:val="-13"/>
        </w:rPr>
        <w:t> </w:t>
      </w:r>
      <w:r>
        <w:rPr>
          <w:color w:val="FFFDF0"/>
          <w:spacing w:val="-6"/>
        </w:rPr>
        <w:t>-</w:t>
      </w:r>
      <w:r>
        <w:rPr>
          <w:color w:val="FFFDF0"/>
          <w:spacing w:val="-11"/>
        </w:rPr>
        <w:t> </w:t>
      </w:r>
      <w:r>
        <w:rPr>
          <w:color w:val="FFFDF0"/>
          <w:spacing w:val="-6"/>
        </w:rPr>
        <w:t>AGOSTO</w:t>
      </w:r>
      <w:r>
        <w:rPr>
          <w:color w:val="FFFDF0"/>
          <w:spacing w:val="-10"/>
        </w:rPr>
        <w:t> </w:t>
      </w:r>
      <w:r>
        <w:rPr>
          <w:color w:val="FFFDF0"/>
          <w:spacing w:val="-6"/>
        </w:rPr>
        <w:t>2027</w:t>
      </w:r>
    </w:p>
    <w:p>
      <w:pPr>
        <w:spacing w:line="297" w:lineRule="exact" w:before="56"/>
        <w:ind w:left="295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12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9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1"/>
          <w:sz w:val="26"/>
        </w:rPr>
        <w:t> </w:t>
      </w:r>
      <w:r>
        <w:rPr>
          <w:b/>
          <w:color w:val="FFFDF0"/>
          <w:spacing w:val="-2"/>
          <w:sz w:val="26"/>
        </w:rPr>
        <w:t>PRIMA</w:t>
      </w:r>
      <w:r>
        <w:rPr>
          <w:b/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COLAZIONE</w:t>
      </w:r>
    </w:p>
    <w:p>
      <w:pPr>
        <w:spacing w:line="712" w:lineRule="exact" w:before="0"/>
        <w:ind w:left="295" w:right="0" w:firstLine="0"/>
        <w:jc w:val="left"/>
        <w:rPr>
          <w:b/>
          <w:sz w:val="40"/>
        </w:rPr>
      </w:pPr>
      <w:r>
        <w:rPr>
          <w:b/>
          <w:color w:val="FFFFFF"/>
          <w:sz w:val="40"/>
        </w:rPr>
        <w:t>da</w:t>
      </w:r>
      <w:r>
        <w:rPr>
          <w:b/>
          <w:color w:val="FFFFFF"/>
          <w:spacing w:val="-23"/>
          <w:sz w:val="40"/>
        </w:rPr>
        <w:t> </w:t>
      </w:r>
      <w:r>
        <w:rPr>
          <w:b/>
          <w:color w:val="FFFFFF"/>
          <w:sz w:val="40"/>
        </w:rPr>
        <w:t>€</w:t>
      </w:r>
      <w:r>
        <w:rPr>
          <w:b/>
          <w:color w:val="FFFFFF"/>
          <w:spacing w:val="-22"/>
          <w:sz w:val="40"/>
        </w:rPr>
        <w:t> </w:t>
      </w:r>
      <w:r>
        <w:rPr>
          <w:b/>
          <w:color w:val="FFFFFF"/>
          <w:sz w:val="60"/>
        </w:rPr>
        <w:t>3.379</w:t>
      </w:r>
      <w:r>
        <w:rPr>
          <w:b/>
          <w:color w:val="FFFFFF"/>
          <w:spacing w:val="-56"/>
          <w:sz w:val="60"/>
        </w:rPr>
        <w:t> </w:t>
      </w:r>
      <w:r>
        <w:rPr>
          <w:b/>
          <w:color w:val="FFFFFF"/>
          <w:spacing w:val="-4"/>
          <w:sz w:val="40"/>
        </w:rPr>
        <w:t>p.p.</w:t>
      </w:r>
    </w:p>
    <w:p>
      <w:pPr>
        <w:pStyle w:val="BodyText"/>
        <w:spacing w:before="11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20" w:bottom="0" w:left="425" w:right="425"/>
        </w:sectPr>
      </w:pPr>
    </w:p>
    <w:p>
      <w:pPr>
        <w:pStyle w:val="Heading4"/>
        <w:ind w:left="1683"/>
      </w:pPr>
      <w:r>
        <w:rPr>
          <w:color w:val="FFFFFF"/>
          <w:spacing w:val="-6"/>
        </w:rPr>
        <w:t>LA 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87" w:lineRule="exact" w:before="0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volo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internazionale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Roma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o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Milano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bagaglio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mano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piccolo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riporre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sotto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il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sedile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bagaglio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mano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grande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riporre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nella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cappelliera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max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7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pacing w:val="-5"/>
          <w:sz w:val="16"/>
        </w:rPr>
        <w:t>kg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bagaglio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stiva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max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23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pacing w:val="-5"/>
          <w:sz w:val="16"/>
        </w:rPr>
        <w:t>kg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Assistenza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all’arrivo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aeroporto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con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personale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parlante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inglese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Trasferimenti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aeroportuali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con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servizio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minivan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condiviso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4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notti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Tokyo,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notte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Takayama,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notte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Kanazawa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3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notti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pacing w:val="-4"/>
          <w:sz w:val="16"/>
        </w:rPr>
        <w:t>Kyoto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pacing w:val="-2"/>
          <w:sz w:val="16"/>
        </w:rPr>
        <w:t>Trattamento</w:t>
      </w:r>
      <w:r>
        <w:rPr>
          <w:rFonts w:ascii="Calibri Light" w:hAnsi="Calibri Light"/>
          <w:b w:val="0"/>
          <w:color w:val="FFFFFF"/>
          <w:spacing w:val="1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di</w:t>
      </w:r>
      <w:r>
        <w:rPr>
          <w:rFonts w:ascii="Calibri Light" w:hAnsi="Calibri Light"/>
          <w:b w:val="0"/>
          <w:color w:val="FFFFFF"/>
          <w:spacing w:val="2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pernottamento</w:t>
      </w:r>
      <w:r>
        <w:rPr>
          <w:rFonts w:ascii="Calibri Light" w:hAnsi="Calibri Light"/>
          <w:b w:val="0"/>
          <w:color w:val="FFFFFF"/>
          <w:spacing w:val="1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e</w:t>
      </w:r>
      <w:r>
        <w:rPr>
          <w:rFonts w:ascii="Calibri Light" w:hAnsi="Calibri Light"/>
          <w:b w:val="0"/>
          <w:color w:val="FFFFFF"/>
          <w:spacing w:val="1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prima</w:t>
      </w:r>
      <w:r>
        <w:rPr>
          <w:rFonts w:ascii="Calibri Light" w:hAnsi="Calibri Light"/>
          <w:b w:val="0"/>
          <w:color w:val="FFFFFF"/>
          <w:spacing w:val="2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colazione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4" w:lineRule="auto" w:before="5" w:after="0"/>
        <w:ind w:left="465" w:right="457" w:hanging="171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cena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tradizionale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hotel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Takayama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pranzo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Kyoto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corso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4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escursione (bevande escluse)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4" w:lineRule="auto" w:before="1" w:after="0"/>
        <w:ind w:left="465" w:right="216" w:hanging="171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Trasferimenti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treno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con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posti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2°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classe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(i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biglietti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saranno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consegnati</w:t>
      </w:r>
      <w:r>
        <w:rPr>
          <w:rFonts w:ascii="Calibri Light" w:hAnsi="Calibri Light"/>
          <w:b w:val="0"/>
          <w:color w:val="FFFFFF"/>
          <w:spacing w:val="4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direttamente dalla guida in loco)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2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Trasporto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separato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del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bagaglio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Tokyo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Kyoto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(max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bagaglio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persona)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Visite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con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guide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locali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parlanti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italiano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Mezzi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trasporto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pubblici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durante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le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visite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Ingressi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come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2"/>
          <w:sz w:val="16"/>
        </w:rPr>
        <w:t> programma</w:t>
      </w:r>
    </w:p>
    <w:p>
      <w:pPr>
        <w:pStyle w:val="Heading4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33" w:val="left" w:leader="none"/>
          <w:tab w:pos="468" w:val="left" w:leader="none"/>
        </w:tabs>
        <w:spacing w:line="244" w:lineRule="auto" w:before="0" w:after="0"/>
        <w:ind w:left="433" w:right="358" w:hanging="171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tasse</w:t>
      </w:r>
      <w:r>
        <w:rPr>
          <w:rFonts w:ascii="Calibri Light" w:hAnsi="Calibri Light"/>
          <w:b w:val="0"/>
          <w:color w:val="FFFFFF"/>
          <w:spacing w:val="2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aeroportuali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510€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(obbligatorie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soggette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riconferma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alla</w:t>
      </w:r>
      <w:r>
        <w:rPr>
          <w:rFonts w:ascii="Calibri Light" w:hAnsi="Calibri Light"/>
          <w:b w:val="0"/>
          <w:color w:val="FFFFFF"/>
          <w:spacing w:val="40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prenotazione)</w:t>
      </w:r>
    </w:p>
    <w:p>
      <w:pPr>
        <w:pStyle w:val="ListParagraph"/>
        <w:numPr>
          <w:ilvl w:val="0"/>
          <w:numId w:val="1"/>
        </w:numPr>
        <w:tabs>
          <w:tab w:pos="433" w:val="left" w:leader="none"/>
        </w:tabs>
        <w:spacing w:line="244" w:lineRule="auto" w:before="0" w:after="0"/>
        <w:ind w:left="433" w:right="611" w:hanging="171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Quota gestione pratica 220€ a persona (obbligatoria che comprende</w:t>
      </w:r>
      <w:r>
        <w:rPr>
          <w:rFonts w:ascii="Calibri Light" w:hAnsi="Calibri Light"/>
          <w:b w:val="0"/>
          <w:color w:val="FFFFFF"/>
          <w:spacing w:val="4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assicurazione</w:t>
      </w:r>
      <w:r>
        <w:rPr>
          <w:rFonts w:ascii="Calibri Light" w:hAnsi="Calibri Light"/>
          <w:b w:val="0"/>
          <w:color w:val="FFFFFF"/>
          <w:spacing w:val="-1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medico-bagaglio-annullamento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assistenza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h24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dall’Italia)</w:t>
      </w:r>
    </w:p>
    <w:p>
      <w:pPr>
        <w:pStyle w:val="ListParagraph"/>
        <w:numPr>
          <w:ilvl w:val="0"/>
          <w:numId w:val="1"/>
        </w:numPr>
        <w:tabs>
          <w:tab w:pos="433" w:val="left" w:leader="none"/>
        </w:tabs>
        <w:spacing w:line="240" w:lineRule="auto" w:before="0" w:after="0"/>
        <w:ind w:left="433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Mance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la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guide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(non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obbligatoria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fortemente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consigliata)</w:t>
      </w:r>
    </w:p>
    <w:p>
      <w:pPr>
        <w:pStyle w:val="ListParagraph"/>
        <w:numPr>
          <w:ilvl w:val="0"/>
          <w:numId w:val="1"/>
        </w:numPr>
        <w:tabs>
          <w:tab w:pos="433" w:val="left" w:leader="none"/>
        </w:tabs>
        <w:spacing w:line="240" w:lineRule="auto" w:before="0" w:after="0"/>
        <w:ind w:left="433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Bevande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durante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la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cena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il</w:t>
      </w:r>
      <w:r>
        <w:rPr>
          <w:rFonts w:ascii="Calibri Light" w:hAnsi="Calibri Light"/>
          <w:b w:val="0"/>
          <w:color w:val="FFFFFF"/>
          <w:spacing w:val="-2"/>
          <w:sz w:val="16"/>
        </w:rPr>
        <w:t> pranzo</w:t>
      </w:r>
    </w:p>
    <w:p>
      <w:pPr>
        <w:pStyle w:val="ListParagraph"/>
        <w:numPr>
          <w:ilvl w:val="0"/>
          <w:numId w:val="1"/>
        </w:numPr>
        <w:tabs>
          <w:tab w:pos="433" w:val="left" w:leader="none"/>
        </w:tabs>
        <w:spacing w:line="240" w:lineRule="auto" w:before="4" w:after="0"/>
        <w:ind w:left="433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Escursioni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facoltative</w:t>
      </w:r>
    </w:p>
    <w:p>
      <w:pPr>
        <w:pStyle w:val="ListParagraph"/>
        <w:numPr>
          <w:ilvl w:val="0"/>
          <w:numId w:val="1"/>
        </w:numPr>
        <w:tabs>
          <w:tab w:pos="433" w:val="left" w:leader="none"/>
        </w:tabs>
        <w:spacing w:line="240" w:lineRule="auto" w:before="5" w:after="0"/>
        <w:ind w:left="433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Tutto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ciò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non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citato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nella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voce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“la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quota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0" w:lineRule="auto"/>
        <w:jc w:val="left"/>
        <w:rPr>
          <w:rFonts w:ascii="Calibri Light" w:hAnsi="Calibri Light"/>
          <w:b w:val="0"/>
          <w:sz w:val="16"/>
        </w:rPr>
        <w:sectPr>
          <w:type w:val="continuous"/>
          <w:pgSz w:w="11910" w:h="16840"/>
          <w:pgMar w:top="1920" w:bottom="0" w:left="425" w:right="425"/>
          <w:cols w:num="2" w:equalWidth="0">
            <w:col w:w="5338" w:space="40"/>
            <w:col w:w="5682"/>
          </w:cols>
        </w:sectPr>
      </w:pPr>
    </w:p>
    <w:p>
      <w:pPr>
        <w:pStyle w:val="Heading3"/>
        <w:spacing w:line="306" w:lineRule="exact" w:before="109"/>
        <w:ind w:left="9" w:right="1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569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7188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959552" id="docshapegroup1" coordorigin="0,0" coordsize="11906,16838">
                <v:shape style="position:absolute;left:0;top:0;width:11906;height:113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color w:val="FFFFFF"/>
        </w:rPr>
        <w:t>PER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INFORMAZIONI</w:t>
      </w:r>
    </w:p>
    <w:p>
      <w:pPr>
        <w:pStyle w:val="BodyText"/>
        <w:spacing w:line="184" w:lineRule="exact"/>
        <w:ind w:left="9" w:right="9"/>
        <w:jc w:val="center"/>
      </w:pPr>
      <w:r>
        <w:rPr>
          <w:color w:val="FFFFFF"/>
        </w:rPr>
        <w:t>+39</w:t>
      </w:r>
      <w:r>
        <w:rPr>
          <w:color w:val="FFFFFF"/>
          <w:spacing w:val="5"/>
        </w:rPr>
        <w:t> </w:t>
      </w:r>
      <w:r>
        <w:rPr>
          <w:color w:val="FFFFFF"/>
        </w:rPr>
        <w:t>0698378037</w:t>
      </w:r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0">
        <w:r>
          <w:rPr>
            <w:color w:val="FFFFFF"/>
          </w:rPr>
          <w:t>booking@4utravel.it</w:t>
        </w:r>
      </w:hyperlink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1">
        <w:r>
          <w:rPr>
            <w:color w:val="FFFFFF"/>
            <w:spacing w:val="-2"/>
          </w:rPr>
          <w:t>www.4utravel.it</w:t>
        </w:r>
      </w:hyperlink>
    </w:p>
    <w:p>
      <w:pPr>
        <w:pStyle w:val="BodyText"/>
        <w:spacing w:after="0" w:line="184" w:lineRule="exact"/>
        <w:jc w:val="center"/>
        <w:sectPr>
          <w:type w:val="continuous"/>
          <w:pgSz w:w="11910" w:h="16840"/>
          <w:pgMar w:top="1920" w:bottom="0" w:left="425" w:right="425"/>
        </w:sectPr>
      </w:pPr>
    </w:p>
    <w:p>
      <w:pPr>
        <w:pStyle w:val="BodyText"/>
        <w:spacing w:before="4"/>
        <w:rPr>
          <w:sz w:val="5"/>
        </w:rPr>
      </w:pPr>
    </w:p>
    <w:tbl>
      <w:tblPr>
        <w:tblW w:w="0" w:type="auto"/>
        <w:jc w:val="left"/>
        <w:tblInd w:w="161" w:type="dxa"/>
        <w:tblBorders>
          <w:top w:val="single" w:sz="2" w:space="0" w:color="1E2F46"/>
          <w:left w:val="single" w:sz="2" w:space="0" w:color="1E2F46"/>
          <w:bottom w:val="single" w:sz="2" w:space="0" w:color="1E2F46"/>
          <w:right w:val="single" w:sz="2" w:space="0" w:color="1E2F46"/>
          <w:insideH w:val="single" w:sz="2" w:space="0" w:color="1E2F46"/>
          <w:insideV w:val="single" w:sz="2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02"/>
        <w:gridCol w:w="2684"/>
        <w:gridCol w:w="2684"/>
        <w:gridCol w:w="2684"/>
      </w:tblGrid>
      <w:tr>
        <w:trPr>
          <w:trHeight w:val="461" w:hRule="atLeast"/>
        </w:trPr>
        <w:tc>
          <w:tcPr>
            <w:tcW w:w="2702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144"/>
              <w:ind w:left="19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57440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-271</wp:posOffset>
                      </wp:positionV>
                      <wp:extent cx="1728470" cy="296545"/>
                      <wp:effectExtent l="0" t="0" r="0" b="0"/>
                      <wp:wrapNone/>
                      <wp:docPr id="28" name="Group 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8" name="Group 28"/>
                            <wpg:cNvGrpSpPr/>
                            <wpg:grpSpPr>
                              <a:xfrm>
                                <a:off x="0" y="0"/>
                                <a:ext cx="1728470" cy="296545"/>
                                <a:chExt cx="1728470" cy="296545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6343" y="6353"/>
                                  <a:ext cx="171577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5770" h="288290">
                                      <a:moveTo>
                                        <a:pt x="17155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87997"/>
                                      </a:lnTo>
                                      <a:lnTo>
                                        <a:pt x="1715541" y="287997"/>
                                      </a:lnTo>
                                      <a:lnTo>
                                        <a:pt x="17155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E2F4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294350"/>
                                  <a:ext cx="17284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28470" h="0">
                                      <a:moveTo>
                                        <a:pt x="0" y="0"/>
                                      </a:moveTo>
                                      <a:lnTo>
                                        <a:pt x="1728241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1E2F46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0" y="0"/>
                                  <a:ext cx="172212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22120" h="12700">
                                      <a:moveTo>
                                        <a:pt x="0" y="12700"/>
                                      </a:moveTo>
                                      <a:lnTo>
                                        <a:pt x="1721891" y="12700"/>
                                      </a:lnTo>
                                      <a:lnTo>
                                        <a:pt x="172189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E2F4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021401pt;width:136.1pt;height:23.35pt;mso-position-horizontal-relative:column;mso-position-vertical-relative:paragraph;z-index:-15959040" id="docshapegroup28" coordorigin="-10,0" coordsize="2722,467">
                      <v:rect style="position:absolute;left:0;top:9;width:2702;height:454" id="docshape29" filled="true" fillcolor="#1e2f46" stroked="false">
                        <v:fill type="solid"/>
                      </v:rect>
                      <v:line style="position:absolute" from="-10,463" to="2712,463" stroked="true" strokeweight=".25pt" strokecolor="#1e2f46">
                        <v:stroke dashstyle="solid"/>
                      </v:line>
                      <v:rect style="position:absolute;left:-10;top:-1;width:2712;height:20" id="docshape30" filled="true" fillcolor="#1e2f46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color w:val="FFFFFF"/>
                <w:spacing w:val="-8"/>
                <w:sz w:val="16"/>
              </w:rPr>
              <w:t>DATA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DI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PARTENZA</w:t>
            </w:r>
          </w:p>
          <w:p>
            <w:pPr>
              <w:pStyle w:val="TableParagraph"/>
              <w:spacing w:before="6"/>
              <w:ind w:left="0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19" w:right="2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FEBBRAIO</w:t>
            </w:r>
            <w:r>
              <w:rPr>
                <w:color w:val="1E2F46"/>
                <w:spacing w:val="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05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98C222"/>
          </w:tcPr>
          <w:p>
            <w:pPr>
              <w:pStyle w:val="TableParagraph"/>
              <w:spacing w:before="144"/>
              <w:ind w:left="16"/>
              <w:rPr>
                <w:b/>
                <w:sz w:val="16"/>
              </w:rPr>
            </w:pPr>
            <w:r>
              <w:rPr>
                <w:b/>
                <w:color w:val="FFFFFF"/>
                <w:spacing w:val="-6"/>
                <w:sz w:val="16"/>
              </w:rPr>
              <w:t>QUOTA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IN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DOPPIA</w:t>
            </w:r>
          </w:p>
        </w:tc>
        <w:tc>
          <w:tcPr>
            <w:tcW w:w="53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E2F46"/>
          </w:tcPr>
          <w:p>
            <w:pPr>
              <w:pStyle w:val="TableParagraph"/>
              <w:tabs>
                <w:tab w:pos="3114" w:val="left" w:leader="none"/>
              </w:tabs>
              <w:spacing w:before="144"/>
              <w:ind w:left="818"/>
              <w:jc w:val="left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SUPPL.</w:t>
            </w:r>
            <w:r>
              <w:rPr>
                <w:b/>
                <w:color w:val="FFFFFF"/>
                <w:spacing w:val="4"/>
                <w:sz w:val="16"/>
              </w:rPr>
              <w:t> </w:t>
            </w:r>
            <w:r>
              <w:rPr>
                <w:b/>
                <w:color w:val="FFFFFF"/>
                <w:spacing w:val="-2"/>
                <w:sz w:val="16"/>
              </w:rPr>
              <w:t>SINGOLA</w:t>
            </w:r>
            <w:r>
              <w:rPr>
                <w:b/>
                <w:color w:val="FFFFFF"/>
                <w:sz w:val="16"/>
              </w:rPr>
              <w:tab/>
            </w:r>
            <w:r>
              <w:rPr>
                <w:b/>
                <w:color w:val="FFFFFF"/>
                <w:spacing w:val="-4"/>
                <w:sz w:val="16"/>
              </w:rPr>
              <w:t>RIDUZIONE</w:t>
            </w:r>
            <w:r>
              <w:rPr>
                <w:b/>
                <w:color w:val="FFFFFF"/>
                <w:spacing w:val="2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CHILD</w:t>
            </w:r>
            <w:r>
              <w:rPr>
                <w:b/>
                <w:color w:val="FFFFFF"/>
                <w:spacing w:val="4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3-11</w:t>
            </w:r>
            <w:r>
              <w:rPr>
                <w:b/>
                <w:color w:val="FFFFFF"/>
                <w:spacing w:val="4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ANNI</w:t>
            </w:r>
          </w:p>
        </w:tc>
      </w:tr>
      <w:tr>
        <w:trPr>
          <w:trHeight w:val="334" w:hRule="atLeast"/>
        </w:trPr>
        <w:tc>
          <w:tcPr>
            <w:tcW w:w="2702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84" w:type="dxa"/>
            <w:tcBorders>
              <w:top w:val="nil"/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3.929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top w:val="nil"/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1.080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top w:val="nil"/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2702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FEBBRAIO</w:t>
            </w:r>
            <w:r>
              <w:rPr>
                <w:color w:val="1E2F46"/>
                <w:spacing w:val="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26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1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3.379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2702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MARZO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05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1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3.499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2702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MARZO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12,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19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3.699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1.240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2702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7" w:right="1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MARZO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26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1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4.299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2702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7" w:right="1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APRILE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02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3.929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1.240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2702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APRILE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09,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16,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25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1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4.069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2702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7" w:right="1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APRILE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30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3.929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2702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MAGGIO</w:t>
            </w:r>
            <w:r>
              <w:rPr>
                <w:color w:val="1E2F46"/>
                <w:spacing w:val="-9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07,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14,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21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1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4.129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2702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7" w:right="1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MAGGIO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28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1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3.559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2702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GIUGNO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04,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11,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18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1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3.489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2702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GIUGNO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25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1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3.498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1.140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2702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7" w:right="1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LUGLIO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02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3.929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1.140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2702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7" w:right="1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LUGLIO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09,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16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1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4.299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1.140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2702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7" w:right="1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LUGLIO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23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4.109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1.140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2702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7" w:right="1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LUGLIO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30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4.299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1.140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2702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7" w:right="2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AGOSTO</w:t>
            </w:r>
            <w:r>
              <w:rPr>
                <w:color w:val="1E2F46"/>
                <w:spacing w:val="-2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06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4.359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1.150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2702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7" w:right="1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AGOSTO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13,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20,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27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4.289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114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1.150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268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</w:tbl>
    <w:p>
      <w:pPr>
        <w:spacing w:line="194" w:lineRule="exact" w:before="118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6"/>
          <w:sz w:val="16"/>
        </w:rPr>
        <w:t> </w:t>
      </w:r>
      <w:r>
        <w:rPr>
          <w:b/>
          <w:color w:val="1E2F46"/>
          <w:sz w:val="16"/>
        </w:rPr>
        <w:t>ITALIA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pacing w:val="-2"/>
          <w:sz w:val="16"/>
        </w:rPr>
        <w:t>partenza</w:t>
      </w:r>
    </w:p>
    <w:p>
      <w:pPr>
        <w:pStyle w:val="BodyText"/>
        <w:spacing w:line="194" w:lineRule="exact"/>
        <w:ind w:left="141"/>
      </w:pPr>
      <w:r>
        <w:rPr>
          <w:color w:val="1E2F46"/>
        </w:rPr>
        <w:t>Partenza</w:t>
      </w:r>
      <w:r>
        <w:rPr>
          <w:color w:val="1E2F46"/>
          <w:spacing w:val="-9"/>
        </w:rPr>
        <w:t> </w:t>
      </w:r>
      <w:r>
        <w:rPr>
          <w:color w:val="1E2F46"/>
        </w:rPr>
        <w:t>dall’Italia</w:t>
      </w:r>
      <w:r>
        <w:rPr>
          <w:color w:val="1E2F46"/>
          <w:spacing w:val="-8"/>
        </w:rPr>
        <w:t> </w:t>
      </w:r>
      <w:r>
        <w:rPr>
          <w:color w:val="1E2F46"/>
        </w:rPr>
        <w:t>con</w:t>
      </w:r>
      <w:r>
        <w:rPr>
          <w:color w:val="1E2F46"/>
          <w:spacing w:val="-9"/>
        </w:rPr>
        <w:t> </w:t>
      </w:r>
      <w:r>
        <w:rPr>
          <w:color w:val="1E2F46"/>
        </w:rPr>
        <w:t>volo</w:t>
      </w:r>
      <w:r>
        <w:rPr>
          <w:color w:val="1E2F46"/>
          <w:spacing w:val="-8"/>
        </w:rPr>
        <w:t> </w:t>
      </w:r>
      <w:r>
        <w:rPr>
          <w:color w:val="1E2F46"/>
        </w:rPr>
        <w:t>internazionale.</w:t>
      </w:r>
      <w:r>
        <w:rPr>
          <w:color w:val="1E2F46"/>
          <w:spacing w:val="-9"/>
        </w:rPr>
        <w:t> </w:t>
      </w:r>
      <w:r>
        <w:rPr>
          <w:color w:val="1E2F46"/>
        </w:rPr>
        <w:t>Pasti</w:t>
      </w:r>
      <w:r>
        <w:rPr>
          <w:color w:val="1E2F46"/>
          <w:spacing w:val="-8"/>
        </w:rPr>
        <w:t> </w:t>
      </w:r>
      <w:r>
        <w:rPr>
          <w:color w:val="1E2F46"/>
        </w:rPr>
        <w:t>e</w:t>
      </w:r>
      <w:r>
        <w:rPr>
          <w:color w:val="1E2F46"/>
          <w:spacing w:val="-8"/>
        </w:rPr>
        <w:t> </w:t>
      </w:r>
      <w:r>
        <w:rPr>
          <w:color w:val="1E2F46"/>
        </w:rPr>
        <w:t>pernottamento</w:t>
      </w:r>
      <w:r>
        <w:rPr>
          <w:color w:val="1E2F46"/>
          <w:spacing w:val="-9"/>
        </w:rPr>
        <w:t> </w:t>
      </w:r>
      <w:r>
        <w:rPr>
          <w:color w:val="1E2F46"/>
        </w:rPr>
        <w:t>a</w:t>
      </w:r>
      <w:r>
        <w:rPr>
          <w:color w:val="1E2F46"/>
          <w:spacing w:val="-8"/>
        </w:rPr>
        <w:t> </w:t>
      </w:r>
      <w:r>
        <w:rPr>
          <w:color w:val="1E2F46"/>
          <w:spacing w:val="-4"/>
        </w:rPr>
        <w:t>bordo</w:t>
      </w:r>
    </w:p>
    <w:p>
      <w:pPr>
        <w:spacing w:line="194" w:lineRule="exact"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11"/>
          <w:sz w:val="16"/>
        </w:rPr>
        <w:t> </w:t>
      </w:r>
      <w:r>
        <w:rPr>
          <w:b/>
          <w:color w:val="1E2F46"/>
          <w:spacing w:val="-2"/>
          <w:sz w:val="16"/>
        </w:rPr>
        <w:t>TOKYO</w:t>
      </w:r>
    </w:p>
    <w:p>
      <w:pPr>
        <w:pStyle w:val="BodyText"/>
        <w:spacing w:line="235" w:lineRule="auto" w:before="2"/>
        <w:ind w:left="141" w:right="155"/>
      </w:pPr>
      <w:r>
        <w:rPr>
          <w:color w:val="1E2F46"/>
        </w:rPr>
        <w:t>Arrivo presso l’aeroporto Tokyo (Narita o Haneda). Accoglienza in aeroporto con servizio di Meet &amp; Greet e assistenza da parte di staff di lingua inglese, seguito da</w:t>
      </w:r>
      <w:r>
        <w:rPr>
          <w:color w:val="1E2F46"/>
          <w:spacing w:val="40"/>
        </w:rPr>
        <w:t> </w:t>
      </w:r>
      <w:r>
        <w:rPr>
          <w:color w:val="1E2F46"/>
        </w:rPr>
        <w:t>trasferimento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servizio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minivan</w:t>
      </w:r>
      <w:r>
        <w:rPr>
          <w:color w:val="1E2F46"/>
          <w:spacing w:val="-5"/>
        </w:rPr>
        <w:t> </w:t>
      </w:r>
      <w:r>
        <w:rPr>
          <w:color w:val="1E2F46"/>
        </w:rPr>
        <w:t>condiviso,</w:t>
      </w:r>
      <w:r>
        <w:rPr>
          <w:color w:val="1E2F46"/>
          <w:spacing w:val="-4"/>
        </w:rPr>
        <w:t> </w:t>
      </w:r>
      <w:r>
        <w:rPr>
          <w:color w:val="1E2F46"/>
        </w:rPr>
        <w:t>senza</w:t>
      </w:r>
      <w:r>
        <w:rPr>
          <w:color w:val="1E2F46"/>
          <w:spacing w:val="-5"/>
        </w:rPr>
        <w:t> </w:t>
      </w:r>
      <w:r>
        <w:rPr>
          <w:color w:val="1E2F46"/>
        </w:rPr>
        <w:t>assistente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seguito.</w:t>
      </w:r>
      <w:r>
        <w:rPr>
          <w:color w:val="1E2F46"/>
          <w:spacing w:val="-5"/>
        </w:rPr>
        <w:t> </w:t>
      </w:r>
      <w:r>
        <w:rPr>
          <w:color w:val="1E2F46"/>
        </w:rPr>
        <w:t>All’arrivo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hotel,</w:t>
      </w:r>
      <w:r>
        <w:rPr>
          <w:color w:val="1E2F46"/>
          <w:spacing w:val="-4"/>
        </w:rPr>
        <w:t> </w:t>
      </w:r>
      <w:r>
        <w:rPr>
          <w:color w:val="1E2F46"/>
        </w:rPr>
        <w:t>ritiro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Pocket</w:t>
      </w:r>
      <w:r>
        <w:rPr>
          <w:color w:val="1E2F46"/>
          <w:spacing w:val="-4"/>
        </w:rPr>
        <w:t> </w:t>
      </w:r>
      <w:r>
        <w:rPr>
          <w:color w:val="1E2F46"/>
        </w:rPr>
        <w:t>Wi-Fi</w:t>
      </w:r>
      <w:r>
        <w:rPr>
          <w:color w:val="1E2F46"/>
          <w:spacing w:val="-5"/>
        </w:rPr>
        <w:t> </w:t>
      </w:r>
      <w:r>
        <w:rPr>
          <w:color w:val="1E2F46"/>
        </w:rPr>
        <w:t>presso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reception,</w:t>
      </w:r>
      <w:r>
        <w:rPr>
          <w:color w:val="1E2F46"/>
          <w:spacing w:val="-4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utilizzare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tutta</w:t>
      </w:r>
      <w:r>
        <w:rPr>
          <w:color w:val="1E2F46"/>
          <w:spacing w:val="40"/>
        </w:rPr>
        <w:t> </w:t>
      </w:r>
      <w:r>
        <w:rPr>
          <w:color w:val="1E2F46"/>
        </w:rPr>
        <w:t>la durata del soggiorno in Giappone. Tempo libero a disposizione. </w:t>
      </w:r>
      <w:r>
        <w:rPr>
          <w:b/>
          <w:i/>
          <w:color w:val="1E2F46"/>
          <w:u w:val="single" w:color="1E2F46"/>
        </w:rPr>
        <w:t>Nota:</w:t>
      </w:r>
      <w:r>
        <w:rPr>
          <w:b/>
          <w:i/>
          <w:color w:val="1E2F46"/>
          <w:u w:val="none"/>
        </w:rPr>
        <w:t> </w:t>
      </w:r>
      <w:r>
        <w:rPr>
          <w:color w:val="1E2F46"/>
          <w:u w:val="none"/>
        </w:rPr>
        <w:t>su richiesta e con supplemento, è disponibile il servizio di Meet &amp; Greet con assistente di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lingua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italiana.</w:t>
      </w:r>
    </w:p>
    <w:p>
      <w:pPr>
        <w:tabs>
          <w:tab w:pos="1581" w:val="left" w:leader="none"/>
        </w:tabs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11"/>
          <w:sz w:val="16"/>
        </w:rPr>
        <w:t> </w:t>
      </w:r>
      <w:r>
        <w:rPr>
          <w:b/>
          <w:color w:val="1E2F46"/>
          <w:spacing w:val="-2"/>
          <w:sz w:val="16"/>
        </w:rPr>
        <w:t>TOKYO</w:t>
      </w:r>
      <w:r>
        <w:rPr>
          <w:b/>
          <w:color w:val="1E2F46"/>
          <w:sz w:val="16"/>
        </w:rPr>
        <w:tab/>
        <w:t>(intera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giornata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circa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9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ore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e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30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minuti)</w:t>
      </w:r>
    </w:p>
    <w:p>
      <w:pPr>
        <w:pStyle w:val="BodyText"/>
        <w:spacing w:line="235" w:lineRule="auto" w:before="1"/>
        <w:ind w:left="141" w:right="155"/>
      </w:pPr>
      <w:r>
        <w:rPr>
          <w:color w:val="1E2F46"/>
        </w:rPr>
        <w:t>Prima colazione in hotel. Incontro con la guida nella lobby e partenza per il tour di un’intera giornata alla scoperta di Tokyo, effettuato con l’utilizzo dei mezzi di tra-sporto pubblico. Pranzo escluso. L’itinerario prevede la visita del tradizionale quartiere di Asakusa, con il Tempio Sensō-ji e la storica via commerciale Nakamise-dori.</w:t>
      </w:r>
      <w:r>
        <w:rPr>
          <w:color w:val="1E2F46"/>
          <w:spacing w:val="40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seguire,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dell’area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Ueno,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gli</w:t>
      </w:r>
      <w:r>
        <w:rPr>
          <w:color w:val="1E2F46"/>
          <w:spacing w:val="-5"/>
        </w:rPr>
        <w:t> </w:t>
      </w:r>
      <w:r>
        <w:rPr>
          <w:color w:val="1E2F46"/>
        </w:rPr>
        <w:t>esterni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Santuario</w:t>
      </w:r>
      <w:r>
        <w:rPr>
          <w:color w:val="1E2F46"/>
          <w:spacing w:val="-5"/>
        </w:rPr>
        <w:t> </w:t>
      </w:r>
      <w:r>
        <w:rPr>
          <w:color w:val="1E2F46"/>
        </w:rPr>
        <w:t>Toshogu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una</w:t>
      </w:r>
      <w:r>
        <w:rPr>
          <w:color w:val="1E2F46"/>
          <w:spacing w:val="-5"/>
        </w:rPr>
        <w:t> </w:t>
      </w:r>
      <w:r>
        <w:rPr>
          <w:color w:val="1E2F46"/>
        </w:rPr>
        <w:t>passeggiata</w:t>
      </w:r>
      <w:r>
        <w:rPr>
          <w:color w:val="1E2F46"/>
          <w:spacing w:val="-5"/>
        </w:rPr>
        <w:t> </w:t>
      </w:r>
      <w:r>
        <w:rPr>
          <w:color w:val="1E2F46"/>
        </w:rPr>
        <w:t>presso</w:t>
      </w:r>
      <w:r>
        <w:rPr>
          <w:color w:val="1E2F46"/>
          <w:spacing w:val="-5"/>
        </w:rPr>
        <w:t> </w:t>
      </w:r>
      <w:r>
        <w:rPr>
          <w:color w:val="1E2F46"/>
        </w:rPr>
        <w:t>lo</w:t>
      </w:r>
      <w:r>
        <w:rPr>
          <w:color w:val="1E2F46"/>
          <w:spacing w:val="-5"/>
        </w:rPr>
        <w:t> </w:t>
      </w:r>
      <w:r>
        <w:rPr>
          <w:color w:val="1E2F46"/>
        </w:rPr>
        <w:t>Shinobazu</w:t>
      </w:r>
      <w:r>
        <w:rPr>
          <w:color w:val="1E2F46"/>
          <w:spacing w:val="-5"/>
        </w:rPr>
        <w:t> </w:t>
      </w:r>
      <w:r>
        <w:rPr>
          <w:color w:val="1E2F46"/>
        </w:rPr>
        <w:t>Pond,</w:t>
      </w:r>
      <w:r>
        <w:rPr>
          <w:color w:val="1E2F46"/>
          <w:spacing w:val="-5"/>
        </w:rPr>
        <w:t> </w:t>
      </w:r>
      <w:r>
        <w:rPr>
          <w:color w:val="1E2F46"/>
        </w:rPr>
        <w:t>caratterizzato</w:t>
      </w:r>
      <w:r>
        <w:rPr>
          <w:color w:val="1E2F46"/>
          <w:spacing w:val="-5"/>
        </w:rPr>
        <w:t> </w:t>
      </w:r>
      <w:r>
        <w:rPr>
          <w:color w:val="1E2F46"/>
        </w:rPr>
        <w:t>dal</w:t>
      </w:r>
      <w:r>
        <w:rPr>
          <w:color w:val="1E2F46"/>
          <w:spacing w:val="-5"/>
        </w:rPr>
        <w:t> </w:t>
      </w:r>
      <w:r>
        <w:rPr>
          <w:color w:val="1E2F46"/>
        </w:rPr>
        <w:t>suggestivo</w:t>
      </w:r>
      <w:r>
        <w:rPr>
          <w:color w:val="1E2F46"/>
          <w:spacing w:val="-5"/>
        </w:rPr>
        <w:t> </w:t>
      </w:r>
      <w:r>
        <w:rPr>
          <w:color w:val="1E2F46"/>
        </w:rPr>
        <w:t>santuario</w:t>
      </w:r>
      <w:r>
        <w:rPr>
          <w:color w:val="1E2F46"/>
          <w:spacing w:val="-5"/>
        </w:rPr>
        <w:t> </w:t>
      </w:r>
      <w:r>
        <w:rPr>
          <w:color w:val="1E2F46"/>
        </w:rPr>
        <w:t>Bentendo.</w:t>
      </w:r>
      <w:r>
        <w:rPr>
          <w:color w:val="1E2F46"/>
          <w:spacing w:val="40"/>
        </w:rPr>
        <w:t> </w:t>
      </w:r>
      <w:r>
        <w:rPr>
          <w:color w:val="1E2F46"/>
        </w:rPr>
        <w:t>Il tour prosegue con la visita del quartiere di Shibuya, celebre per il suo iconico incrocio, la statua del cane Hachiko, simbolo di amore e fedeltà, e le vivaci strade del</w:t>
      </w:r>
      <w:r>
        <w:rPr>
          <w:color w:val="1E2F46"/>
          <w:spacing w:val="40"/>
        </w:rPr>
        <w:t> </w:t>
      </w:r>
      <w:r>
        <w:rPr>
          <w:color w:val="1E2F46"/>
        </w:rPr>
        <w:t>quartiere. Al termine delle visite, rientro in hotel.</w:t>
      </w:r>
    </w:p>
    <w:p>
      <w:pPr>
        <w:tabs>
          <w:tab w:pos="1581" w:val="left" w:leader="none"/>
        </w:tabs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11"/>
          <w:sz w:val="16"/>
        </w:rPr>
        <w:t> </w:t>
      </w:r>
      <w:r>
        <w:rPr>
          <w:b/>
          <w:color w:val="1E2F46"/>
          <w:spacing w:val="-2"/>
          <w:sz w:val="16"/>
        </w:rPr>
        <w:t>TOKYO</w:t>
      </w:r>
      <w:r>
        <w:rPr>
          <w:b/>
          <w:color w:val="1E2F46"/>
          <w:sz w:val="16"/>
        </w:rPr>
        <w:tab/>
        <w:t>(giornata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pacing w:val="-2"/>
          <w:sz w:val="16"/>
        </w:rPr>
        <w:t>libera)</w:t>
      </w:r>
    </w:p>
    <w:p>
      <w:pPr>
        <w:pStyle w:val="BodyText"/>
        <w:spacing w:line="194" w:lineRule="exact"/>
        <w:ind w:left="141"/>
      </w:pPr>
      <w:r>
        <w:rPr>
          <w:color w:val="1E2F46"/>
        </w:rPr>
        <w:t>Prima</w:t>
      </w:r>
      <w:r>
        <w:rPr>
          <w:color w:val="1E2F46"/>
          <w:spacing w:val="-3"/>
        </w:rPr>
        <w:t> </w:t>
      </w:r>
      <w:r>
        <w:rPr>
          <w:color w:val="1E2F46"/>
        </w:rPr>
        <w:t>colazione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hotel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giornata</w:t>
      </w:r>
      <w:r>
        <w:rPr>
          <w:color w:val="1E2F46"/>
          <w:spacing w:val="-2"/>
        </w:rPr>
        <w:t> libera.</w:t>
      </w:r>
    </w:p>
    <w:p>
      <w:pPr>
        <w:pStyle w:val="BodyText"/>
        <w:spacing w:line="235" w:lineRule="auto" w:before="192"/>
        <w:ind w:left="141" w:right="155"/>
      </w:pPr>
      <w:r>
        <w:rPr>
          <w:color w:val="1E2F46"/>
        </w:rPr>
        <w:t>Escursione facoltativa di mezza giornata TOKYO POETICA &amp; SEGRETA </w:t>
      </w:r>
      <w:r>
        <w:rPr>
          <w:b/>
          <w:color w:val="1E2F46"/>
        </w:rPr>
        <w:t>(supplemento di 130€ a persona).</w:t>
      </w:r>
      <w:r>
        <w:rPr>
          <w:b/>
          <w:color w:val="1E2F46"/>
          <w:spacing w:val="-1"/>
        </w:rPr>
        <w:t> </w:t>
      </w:r>
      <w:r>
        <w:rPr>
          <w:b/>
          <w:i/>
          <w:color w:val="1E2F46"/>
          <w:u w:val="single" w:color="1E2F46"/>
        </w:rPr>
        <w:t>Nota:</w:t>
      </w:r>
      <w:r>
        <w:rPr>
          <w:b/>
          <w:i/>
          <w:color w:val="1E2F46"/>
          <w:u w:val="none"/>
        </w:rPr>
        <w:t> </w:t>
      </w:r>
      <w:r>
        <w:rPr>
          <w:color w:val="1E2F46"/>
          <w:u w:val="none"/>
        </w:rPr>
        <w:t>l’escursione prevede l’accompagnamento da parte di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un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assistente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non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una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guida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turistica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abilitata.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L’escursione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conduce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alla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scoperta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una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Tokyo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più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intima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suggestiva,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caratterizzata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da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luoghi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che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sembrano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ap-partenere a una dimensione sospesa nel tempo. Sopravvissuta al Grande Terremoto del Kantō del 1923 e ai bombardamenti della Seconda Guerra Mondiale, questa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zona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conserva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tesori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preziosi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e angoli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autentici, dove piccoli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negozi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tradizionali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e antichi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ristoranti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convivono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edifici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e strutture moderne.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L’itinerario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permette di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immergersi</w:t>
      </w:r>
      <w:r>
        <w:rPr>
          <w:color w:val="1E2F46"/>
          <w:spacing w:val="-8"/>
          <w:u w:val="none"/>
        </w:rPr>
        <w:t> </w:t>
      </w:r>
      <w:r>
        <w:rPr>
          <w:color w:val="1E2F46"/>
          <w:u w:val="none"/>
        </w:rPr>
        <w:t>nell’atmosfera</w:t>
      </w:r>
      <w:r>
        <w:rPr>
          <w:color w:val="1E2F46"/>
          <w:spacing w:val="-8"/>
          <w:u w:val="none"/>
        </w:rPr>
        <w:t> </w:t>
      </w:r>
      <w:r>
        <w:rPr>
          <w:color w:val="1E2F46"/>
          <w:u w:val="none"/>
        </w:rPr>
        <w:t>più</w:t>
      </w:r>
      <w:r>
        <w:rPr>
          <w:color w:val="1E2F46"/>
          <w:spacing w:val="-8"/>
          <w:u w:val="none"/>
        </w:rPr>
        <w:t> </w:t>
      </w:r>
      <w:r>
        <w:rPr>
          <w:color w:val="1E2F46"/>
          <w:u w:val="none"/>
        </w:rPr>
        <w:t>autentica</w:t>
      </w:r>
      <w:r>
        <w:rPr>
          <w:color w:val="1E2F46"/>
          <w:spacing w:val="-8"/>
          <w:u w:val="none"/>
        </w:rPr>
        <w:t> </w:t>
      </w:r>
      <w:r>
        <w:rPr>
          <w:color w:val="1E2F46"/>
          <w:u w:val="none"/>
        </w:rPr>
        <w:t>della</w:t>
      </w:r>
      <w:r>
        <w:rPr>
          <w:color w:val="1E2F46"/>
          <w:spacing w:val="-8"/>
          <w:u w:val="none"/>
        </w:rPr>
        <w:t> </w:t>
      </w:r>
      <w:r>
        <w:rPr>
          <w:color w:val="1E2F46"/>
          <w:u w:val="none"/>
        </w:rPr>
        <w:t>città,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tra</w:t>
      </w:r>
      <w:r>
        <w:rPr>
          <w:color w:val="1E2F46"/>
          <w:spacing w:val="-8"/>
          <w:u w:val="none"/>
        </w:rPr>
        <w:t> </w:t>
      </w:r>
      <w:r>
        <w:rPr>
          <w:color w:val="1E2F46"/>
          <w:u w:val="none"/>
        </w:rPr>
        <w:t>scorci</w:t>
      </w:r>
      <w:r>
        <w:rPr>
          <w:color w:val="1E2F46"/>
          <w:spacing w:val="-8"/>
          <w:u w:val="none"/>
        </w:rPr>
        <w:t> </w:t>
      </w:r>
      <w:r>
        <w:rPr>
          <w:color w:val="1E2F46"/>
          <w:u w:val="none"/>
        </w:rPr>
        <w:t>caratteristici,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tradizioni</w:t>
      </w:r>
      <w:r>
        <w:rPr>
          <w:color w:val="1E2F46"/>
          <w:spacing w:val="-8"/>
          <w:u w:val="none"/>
        </w:rPr>
        <w:t> </w:t>
      </w:r>
      <w:r>
        <w:rPr>
          <w:color w:val="1E2F46"/>
          <w:u w:val="none"/>
        </w:rPr>
        <w:t>locali</w:t>
      </w:r>
      <w:r>
        <w:rPr>
          <w:color w:val="1E2F46"/>
          <w:spacing w:val="-8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testimonianze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della</w:t>
      </w:r>
      <w:r>
        <w:rPr>
          <w:color w:val="1E2F46"/>
          <w:spacing w:val="-8"/>
          <w:u w:val="none"/>
        </w:rPr>
        <w:t> </w:t>
      </w:r>
      <w:r>
        <w:rPr>
          <w:color w:val="1E2F46"/>
          <w:u w:val="none"/>
        </w:rPr>
        <w:t>cultura</w:t>
      </w:r>
      <w:r>
        <w:rPr>
          <w:color w:val="1E2F46"/>
          <w:spacing w:val="-8"/>
          <w:u w:val="none"/>
        </w:rPr>
        <w:t> </w:t>
      </w:r>
      <w:r>
        <w:rPr>
          <w:color w:val="1E2F46"/>
          <w:u w:val="none"/>
        </w:rPr>
        <w:t>giapponese,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offrendo</w:t>
      </w:r>
      <w:r>
        <w:rPr>
          <w:color w:val="1E2F46"/>
          <w:spacing w:val="-8"/>
          <w:u w:val="none"/>
        </w:rPr>
        <w:t> </w:t>
      </w:r>
      <w:r>
        <w:rPr>
          <w:color w:val="1E2F46"/>
          <w:u w:val="none"/>
        </w:rPr>
        <w:t>una</w:t>
      </w:r>
      <w:r>
        <w:rPr>
          <w:color w:val="1E2F46"/>
          <w:spacing w:val="-8"/>
          <w:u w:val="none"/>
        </w:rPr>
        <w:t> </w:t>
      </w:r>
      <w:r>
        <w:rPr>
          <w:color w:val="1E2F46"/>
          <w:u w:val="none"/>
        </w:rPr>
        <w:t>prospettiva</w:t>
      </w:r>
      <w:r>
        <w:rPr>
          <w:color w:val="1E2F46"/>
          <w:spacing w:val="-8"/>
          <w:u w:val="none"/>
        </w:rPr>
        <w:t> </w:t>
      </w:r>
      <w:r>
        <w:rPr>
          <w:color w:val="1E2F46"/>
          <w:u w:val="none"/>
        </w:rPr>
        <w:t>alterna-tiva rispetto ai luoghi più conosciuti di Tokyo.</w:t>
      </w:r>
    </w:p>
    <w:p>
      <w:pPr>
        <w:pStyle w:val="BodyText"/>
      </w:pPr>
    </w:p>
    <w:p>
      <w:pPr>
        <w:pStyle w:val="BodyText"/>
        <w:spacing w:line="235" w:lineRule="auto"/>
        <w:ind w:left="141" w:right="124"/>
      </w:pPr>
      <w:r>
        <w:rPr>
          <w:b/>
          <w:color w:val="1E2F46"/>
          <w:u w:val="single" w:color="1E2F46"/>
        </w:rPr>
        <w:t>Itinerario:</w:t>
      </w:r>
      <w:r>
        <w:rPr>
          <w:b/>
          <w:color w:val="1E2F46"/>
          <w:u w:val="none"/>
        </w:rPr>
        <w:t> </w:t>
      </w:r>
      <w:r>
        <w:rPr>
          <w:color w:val="1E2F46"/>
          <w:u w:val="none"/>
        </w:rPr>
        <w:t>alle ore 09:00 incontro in hotel con l’assistente e partenza per la visita del Santuario di Nezu, famoso per i suoi caratteristici tunnel di torii rossi. A seguire,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sosta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presso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un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negozio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taiyaki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per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degustare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questa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tradizionale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specialità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dolce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forma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pesce,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ripiena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marmellata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fagioli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rossi.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Si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prosegue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verso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il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quartie-re di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Yanaka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e il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Tempio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Tennō-ji, che custodisce una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statua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in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bronzo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del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Buddha.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Successivamente, visita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al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Tempio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Kaneiji, importante sito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religioso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legato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alla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storia della città, dove sono ancora visibili alcune testimonianze risalenti al periodo Edo, tra cui una sezione del muro di fango e alcune pareti in mattoni. Al termine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della visita, rientro previsto intorno alle ore 13:15 a Yanaka-Ginza, tradizionale via dello shopping di Tokyo, dove sarà possibile passeggiare tra i negozi e osservare la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quotidianità del quartiere. Rientro libero in hotel.</w:t>
      </w:r>
    </w:p>
    <w:p>
      <w:pPr>
        <w:tabs>
          <w:tab w:pos="3741" w:val="left" w:leader="none"/>
        </w:tabs>
        <w:spacing w:line="194" w:lineRule="exact" w:before="193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5°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8"/>
          <w:sz w:val="16"/>
        </w:rPr>
        <w:t> </w:t>
      </w:r>
      <w:r>
        <w:rPr>
          <w:b/>
          <w:color w:val="1E2F46"/>
          <w:sz w:val="16"/>
        </w:rPr>
        <w:t>TOKYO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KAMAKURA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2"/>
          <w:sz w:val="16"/>
        </w:rPr>
        <w:t> TOKYO</w:t>
      </w:r>
      <w:r>
        <w:rPr>
          <w:b/>
          <w:color w:val="1E2F46"/>
          <w:sz w:val="16"/>
        </w:rPr>
        <w:tab/>
        <w:t>(intera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giornata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circa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10</w:t>
      </w:r>
      <w:r>
        <w:rPr>
          <w:b/>
          <w:color w:val="1E2F46"/>
          <w:spacing w:val="-4"/>
          <w:sz w:val="16"/>
        </w:rPr>
        <w:t> ore)</w:t>
      </w:r>
    </w:p>
    <w:p>
      <w:pPr>
        <w:pStyle w:val="BodyText"/>
        <w:spacing w:line="235" w:lineRule="auto" w:before="1"/>
        <w:ind w:left="141" w:right="124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hotel.</w:t>
      </w:r>
      <w:r>
        <w:rPr>
          <w:color w:val="1E2F46"/>
          <w:spacing w:val="-5"/>
        </w:rPr>
        <w:t> </w:t>
      </w:r>
      <w:r>
        <w:rPr>
          <w:color w:val="1E2F46"/>
        </w:rPr>
        <w:t>Incontro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guida</w:t>
      </w:r>
      <w:r>
        <w:rPr>
          <w:color w:val="1E2F46"/>
          <w:spacing w:val="-5"/>
        </w:rPr>
        <w:t> </w:t>
      </w:r>
      <w:r>
        <w:rPr>
          <w:color w:val="1E2F46"/>
        </w:rPr>
        <w:t>nella</w:t>
      </w:r>
      <w:r>
        <w:rPr>
          <w:color w:val="1E2F46"/>
          <w:spacing w:val="-5"/>
        </w:rPr>
        <w:t> </w:t>
      </w:r>
      <w:r>
        <w:rPr>
          <w:color w:val="1E2F46"/>
        </w:rPr>
        <w:t>lobby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un’escursione</w:t>
      </w:r>
      <w:r>
        <w:rPr>
          <w:color w:val="1E2F46"/>
          <w:spacing w:val="-4"/>
        </w:rPr>
        <w:t> </w:t>
      </w:r>
      <w:r>
        <w:rPr>
          <w:color w:val="1E2F46"/>
        </w:rPr>
        <w:t>dell’intera</w:t>
      </w:r>
      <w:r>
        <w:rPr>
          <w:color w:val="1E2F46"/>
          <w:spacing w:val="-5"/>
        </w:rPr>
        <w:t> </w:t>
      </w:r>
      <w:r>
        <w:rPr>
          <w:color w:val="1E2F46"/>
        </w:rPr>
        <w:t>giornata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Kamakura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l’utilizzo</w:t>
      </w:r>
      <w:r>
        <w:rPr>
          <w:color w:val="1E2F46"/>
          <w:spacing w:val="-5"/>
        </w:rPr>
        <w:t> </w:t>
      </w:r>
      <w:r>
        <w:rPr>
          <w:color w:val="1E2F46"/>
        </w:rPr>
        <w:t>dei</w:t>
      </w:r>
      <w:r>
        <w:rPr>
          <w:color w:val="1E2F46"/>
          <w:spacing w:val="-5"/>
        </w:rPr>
        <w:t> </w:t>
      </w:r>
      <w:r>
        <w:rPr>
          <w:color w:val="1E2F46"/>
        </w:rPr>
        <w:t>mezzi</w:t>
      </w:r>
      <w:r>
        <w:rPr>
          <w:color w:val="1E2F46"/>
          <w:spacing w:val="-5"/>
        </w:rPr>
        <w:t> </w:t>
      </w:r>
      <w:r>
        <w:rPr>
          <w:color w:val="1E2F46"/>
        </w:rPr>
        <w:t>pubblici</w:t>
      </w:r>
      <w:r>
        <w:rPr>
          <w:color w:val="1E2F46"/>
          <w:spacing w:val="-5"/>
        </w:rPr>
        <w:t> </w:t>
      </w:r>
      <w:r>
        <w:rPr>
          <w:color w:val="1E2F46"/>
        </w:rPr>
        <w:t>(pranzo</w:t>
      </w:r>
      <w:r>
        <w:rPr>
          <w:color w:val="1E2F46"/>
          <w:spacing w:val="-5"/>
        </w:rPr>
        <w:t> </w:t>
      </w:r>
      <w:r>
        <w:rPr>
          <w:color w:val="1E2F46"/>
        </w:rPr>
        <w:t>libero).</w:t>
      </w:r>
      <w:r>
        <w:rPr>
          <w:color w:val="1E2F46"/>
          <w:spacing w:val="40"/>
        </w:rPr>
        <w:t> </w:t>
      </w:r>
      <w:r>
        <w:rPr>
          <w:color w:val="1E2F46"/>
        </w:rPr>
        <w:t>Antica</w:t>
      </w:r>
      <w:r>
        <w:rPr>
          <w:color w:val="1E2F46"/>
          <w:spacing w:val="-2"/>
        </w:rPr>
        <w:t> </w:t>
      </w:r>
      <w:r>
        <w:rPr>
          <w:color w:val="1E2F46"/>
        </w:rPr>
        <w:t>capitale</w:t>
      </w:r>
      <w:r>
        <w:rPr>
          <w:color w:val="1E2F46"/>
          <w:spacing w:val="-1"/>
        </w:rPr>
        <w:t> </w:t>
      </w:r>
      <w:r>
        <w:rPr>
          <w:color w:val="1E2F46"/>
        </w:rPr>
        <w:t>dei</w:t>
      </w:r>
      <w:r>
        <w:rPr>
          <w:color w:val="1E2F46"/>
          <w:spacing w:val="-2"/>
        </w:rPr>
        <w:t> </w:t>
      </w:r>
      <w:r>
        <w:rPr>
          <w:color w:val="1E2F46"/>
        </w:rPr>
        <w:t>samurai</w:t>
      </w:r>
      <w:r>
        <w:rPr>
          <w:color w:val="1E2F46"/>
          <w:spacing w:val="-2"/>
        </w:rPr>
        <w:t> </w:t>
      </w:r>
      <w:r>
        <w:rPr>
          <w:color w:val="1E2F46"/>
        </w:rPr>
        <w:t>incastonata</w:t>
      </w:r>
      <w:r>
        <w:rPr>
          <w:color w:val="1E2F46"/>
          <w:spacing w:val="-2"/>
        </w:rPr>
        <w:t> </w:t>
      </w:r>
      <w:r>
        <w:rPr>
          <w:color w:val="1E2F46"/>
        </w:rPr>
        <w:t>tra</w:t>
      </w:r>
      <w:r>
        <w:rPr>
          <w:color w:val="1E2F46"/>
          <w:spacing w:val="-2"/>
        </w:rPr>
        <w:t> </w:t>
      </w:r>
      <w:r>
        <w:rPr>
          <w:color w:val="1E2F46"/>
        </w:rPr>
        <w:t>verdi</w:t>
      </w:r>
      <w:r>
        <w:rPr>
          <w:color w:val="1E2F46"/>
          <w:spacing w:val="-2"/>
        </w:rPr>
        <w:t> </w:t>
      </w:r>
      <w:r>
        <w:rPr>
          <w:color w:val="1E2F46"/>
        </w:rPr>
        <w:t>montagne</w:t>
      </w:r>
      <w:r>
        <w:rPr>
          <w:color w:val="1E2F46"/>
          <w:spacing w:val="-1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l’oceano,</w:t>
      </w:r>
      <w:r>
        <w:rPr>
          <w:color w:val="1E2F46"/>
          <w:spacing w:val="-1"/>
        </w:rPr>
        <w:t> </w:t>
      </w:r>
      <w:r>
        <w:rPr>
          <w:color w:val="1E2F46"/>
        </w:rPr>
        <w:t>Kamakura</w:t>
      </w:r>
      <w:r>
        <w:rPr>
          <w:color w:val="1E2F46"/>
          <w:spacing w:val="-2"/>
        </w:rPr>
        <w:t> </w:t>
      </w:r>
      <w:r>
        <w:rPr>
          <w:color w:val="1E2F46"/>
        </w:rPr>
        <w:t>conserva</w:t>
      </w:r>
      <w:r>
        <w:rPr>
          <w:color w:val="1E2F46"/>
          <w:spacing w:val="-2"/>
        </w:rPr>
        <w:t> </w:t>
      </w:r>
      <w:r>
        <w:rPr>
          <w:color w:val="1E2F46"/>
        </w:rPr>
        <w:t>un’atmosfera</w:t>
      </w:r>
      <w:r>
        <w:rPr>
          <w:color w:val="1E2F46"/>
          <w:spacing w:val="-2"/>
        </w:rPr>
        <w:t> </w:t>
      </w:r>
      <w:r>
        <w:rPr>
          <w:color w:val="1E2F46"/>
        </w:rPr>
        <w:t>spirituale</w:t>
      </w:r>
      <w:r>
        <w:rPr>
          <w:color w:val="1E2F46"/>
          <w:spacing w:val="-1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nostalgica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rara</w:t>
      </w:r>
      <w:r>
        <w:rPr>
          <w:color w:val="1E2F46"/>
          <w:spacing w:val="-2"/>
        </w:rPr>
        <w:t> </w:t>
      </w:r>
      <w:r>
        <w:rPr>
          <w:color w:val="1E2F46"/>
        </w:rPr>
        <w:t>bellezza.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tour</w:t>
      </w:r>
      <w:r>
        <w:rPr>
          <w:color w:val="1E2F46"/>
          <w:spacing w:val="-1"/>
        </w:rPr>
        <w:t> </w:t>
      </w:r>
      <w:r>
        <w:rPr>
          <w:color w:val="1E2F46"/>
        </w:rPr>
        <w:t>include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visita</w:t>
      </w:r>
      <w:r>
        <w:rPr>
          <w:color w:val="1E2F46"/>
          <w:spacing w:val="40"/>
        </w:rPr>
        <w:t> </w:t>
      </w:r>
      <w:r>
        <w:rPr>
          <w:color w:val="1E2F46"/>
        </w:rPr>
        <w:t>dei luoghi simbolo della città: l’imponente Santuario Tsurugaoka Hachimangū, cuore storico e spirituale del territorio, e il Tempio Kōtoku-in, che racchiude il celebre</w:t>
      </w:r>
      <w:r>
        <w:rPr>
          <w:color w:val="1E2F46"/>
          <w:spacing w:val="40"/>
        </w:rPr>
        <w:t> </w:t>
      </w:r>
      <w:r>
        <w:rPr>
          <w:color w:val="1E2F46"/>
        </w:rPr>
        <w:t>Grande</w:t>
      </w:r>
      <w:r>
        <w:rPr>
          <w:color w:val="1E2F46"/>
          <w:spacing w:val="-2"/>
        </w:rPr>
        <w:t> </w:t>
      </w:r>
      <w:r>
        <w:rPr>
          <w:color w:val="1E2F46"/>
        </w:rPr>
        <w:t>Buddha,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monumentale</w:t>
      </w:r>
      <w:r>
        <w:rPr>
          <w:color w:val="1E2F46"/>
          <w:spacing w:val="-2"/>
        </w:rPr>
        <w:t> </w:t>
      </w:r>
      <w:r>
        <w:rPr>
          <w:color w:val="1E2F46"/>
        </w:rPr>
        <w:t>statua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bronzo</w:t>
      </w:r>
      <w:r>
        <w:rPr>
          <w:color w:val="1E2F46"/>
          <w:spacing w:val="-3"/>
        </w:rPr>
        <w:t> </w:t>
      </w:r>
      <w:r>
        <w:rPr>
          <w:color w:val="1E2F46"/>
        </w:rPr>
        <w:t>che</w:t>
      </w:r>
      <w:r>
        <w:rPr>
          <w:color w:val="1E2F46"/>
          <w:spacing w:val="-2"/>
        </w:rPr>
        <w:t> </w:t>
      </w:r>
      <w:r>
        <w:rPr>
          <w:color w:val="1E2F46"/>
        </w:rPr>
        <w:t>si</w:t>
      </w:r>
      <w:r>
        <w:rPr>
          <w:color w:val="1E2F46"/>
          <w:spacing w:val="-3"/>
        </w:rPr>
        <w:t> </w:t>
      </w:r>
      <w:r>
        <w:rPr>
          <w:color w:val="1E2F46"/>
        </w:rPr>
        <w:t>staglia</w:t>
      </w:r>
      <w:r>
        <w:rPr>
          <w:color w:val="1E2F46"/>
          <w:spacing w:val="-3"/>
        </w:rPr>
        <w:t> </w:t>
      </w:r>
      <w:r>
        <w:rPr>
          <w:color w:val="1E2F46"/>
        </w:rPr>
        <w:t>sotto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cielo</w:t>
      </w:r>
      <w:r>
        <w:rPr>
          <w:color w:val="1E2F46"/>
          <w:spacing w:val="-3"/>
        </w:rPr>
        <w:t> </w:t>
      </w:r>
      <w:r>
        <w:rPr>
          <w:color w:val="1E2F46"/>
        </w:rPr>
        <w:t>aperto.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giornata</w:t>
      </w:r>
      <w:r>
        <w:rPr>
          <w:color w:val="1E2F46"/>
          <w:spacing w:val="-3"/>
        </w:rPr>
        <w:t> </w:t>
      </w:r>
      <w:r>
        <w:rPr>
          <w:color w:val="1E2F46"/>
        </w:rPr>
        <w:t>prosegue</w:t>
      </w:r>
      <w:r>
        <w:rPr>
          <w:color w:val="1E2F46"/>
          <w:spacing w:val="-2"/>
        </w:rPr>
        <w:t> </w:t>
      </w:r>
      <w:r>
        <w:rPr>
          <w:color w:val="1E2F46"/>
        </w:rPr>
        <w:t>con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visita</w:t>
      </w:r>
      <w:r>
        <w:rPr>
          <w:color w:val="1E2F46"/>
          <w:spacing w:val="-3"/>
        </w:rPr>
        <w:t> </w:t>
      </w:r>
      <w:r>
        <w:rPr>
          <w:color w:val="1E2F46"/>
        </w:rPr>
        <w:t>al</w:t>
      </w:r>
      <w:r>
        <w:rPr>
          <w:color w:val="1E2F46"/>
          <w:spacing w:val="-3"/>
        </w:rPr>
        <w:t> </w:t>
      </w:r>
      <w:r>
        <w:rPr>
          <w:color w:val="1E2F46"/>
        </w:rPr>
        <w:t>suggestivo</w:t>
      </w:r>
      <w:r>
        <w:rPr>
          <w:color w:val="1E2F46"/>
          <w:spacing w:val="-3"/>
        </w:rPr>
        <w:t> </w:t>
      </w:r>
      <w:r>
        <w:rPr>
          <w:color w:val="1E2F46"/>
        </w:rPr>
        <w:t>Tempio</w:t>
      </w:r>
      <w:r>
        <w:rPr>
          <w:color w:val="1E2F46"/>
          <w:spacing w:val="-3"/>
        </w:rPr>
        <w:t> </w:t>
      </w:r>
      <w:r>
        <w:rPr>
          <w:color w:val="1E2F46"/>
        </w:rPr>
        <w:t>Hase-dera,</w:t>
      </w:r>
      <w:r>
        <w:rPr>
          <w:color w:val="1E2F46"/>
          <w:spacing w:val="-2"/>
        </w:rPr>
        <w:t> </w:t>
      </w:r>
      <w:r>
        <w:rPr>
          <w:color w:val="1E2F46"/>
        </w:rPr>
        <w:t>un’oasi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pace</w:t>
      </w:r>
      <w:r>
        <w:rPr>
          <w:color w:val="1E2F46"/>
          <w:spacing w:val="40"/>
        </w:rPr>
        <w:t> </w:t>
      </w:r>
      <w:r>
        <w:rPr>
          <w:color w:val="1E2F46"/>
        </w:rPr>
        <w:t>adagiata</w:t>
      </w:r>
      <w:r>
        <w:rPr>
          <w:color w:val="1E2F46"/>
          <w:spacing w:val="-3"/>
        </w:rPr>
        <w:t> </w:t>
      </w:r>
      <w:r>
        <w:rPr>
          <w:color w:val="1E2F46"/>
        </w:rPr>
        <w:t>sulla</w:t>
      </w:r>
      <w:r>
        <w:rPr>
          <w:color w:val="1E2F46"/>
          <w:spacing w:val="-3"/>
        </w:rPr>
        <w:t> </w:t>
      </w:r>
      <w:r>
        <w:rPr>
          <w:color w:val="1E2F46"/>
        </w:rPr>
        <w:t>collina,</w:t>
      </w:r>
      <w:r>
        <w:rPr>
          <w:color w:val="1E2F46"/>
          <w:spacing w:val="-2"/>
        </w:rPr>
        <w:t> </w:t>
      </w:r>
      <w:r>
        <w:rPr>
          <w:color w:val="1E2F46"/>
        </w:rPr>
        <w:t>celebre</w:t>
      </w:r>
      <w:r>
        <w:rPr>
          <w:color w:val="1E2F46"/>
          <w:spacing w:val="-2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i</w:t>
      </w:r>
      <w:r>
        <w:rPr>
          <w:color w:val="1E2F46"/>
          <w:spacing w:val="-3"/>
        </w:rPr>
        <w:t> </w:t>
      </w:r>
      <w:r>
        <w:rPr>
          <w:color w:val="1E2F46"/>
        </w:rPr>
        <w:t>suoi</w:t>
      </w:r>
      <w:r>
        <w:rPr>
          <w:color w:val="1E2F46"/>
          <w:spacing w:val="-3"/>
        </w:rPr>
        <w:t> </w:t>
      </w:r>
      <w:r>
        <w:rPr>
          <w:color w:val="1E2F46"/>
        </w:rPr>
        <w:t>sentieri</w:t>
      </w:r>
      <w:r>
        <w:rPr>
          <w:color w:val="1E2F46"/>
          <w:spacing w:val="-3"/>
        </w:rPr>
        <w:t> </w:t>
      </w:r>
      <w:r>
        <w:rPr>
          <w:color w:val="1E2F46"/>
        </w:rPr>
        <w:t>immersi</w:t>
      </w:r>
      <w:r>
        <w:rPr>
          <w:color w:val="1E2F46"/>
          <w:spacing w:val="-3"/>
        </w:rPr>
        <w:t> </w:t>
      </w:r>
      <w:r>
        <w:rPr>
          <w:color w:val="1E2F46"/>
        </w:rPr>
        <w:t>nella</w:t>
      </w:r>
      <w:r>
        <w:rPr>
          <w:color w:val="1E2F46"/>
          <w:spacing w:val="-3"/>
        </w:rPr>
        <w:t> </w:t>
      </w:r>
      <w:r>
        <w:rPr>
          <w:color w:val="1E2F46"/>
        </w:rPr>
        <w:t>natura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splendida</w:t>
      </w:r>
      <w:r>
        <w:rPr>
          <w:color w:val="1E2F46"/>
          <w:spacing w:val="-3"/>
        </w:rPr>
        <w:t> </w:t>
      </w:r>
      <w:r>
        <w:rPr>
          <w:color w:val="1E2F46"/>
        </w:rPr>
        <w:t>terrazza</w:t>
      </w:r>
      <w:r>
        <w:rPr>
          <w:color w:val="1E2F46"/>
          <w:spacing w:val="-3"/>
        </w:rPr>
        <w:t> </w:t>
      </w:r>
      <w:r>
        <w:rPr>
          <w:color w:val="1E2F46"/>
        </w:rPr>
        <w:t>panoramica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3"/>
        </w:rPr>
        <w:t> </w:t>
      </w:r>
      <w:r>
        <w:rPr>
          <w:color w:val="1E2F46"/>
        </w:rPr>
        <w:t>vista</w:t>
      </w:r>
      <w:r>
        <w:rPr>
          <w:color w:val="1E2F46"/>
          <w:spacing w:val="-3"/>
        </w:rPr>
        <w:t> </w:t>
      </w:r>
      <w:r>
        <w:rPr>
          <w:color w:val="1E2F46"/>
        </w:rPr>
        <w:t>sulla</w:t>
      </w:r>
      <w:r>
        <w:rPr>
          <w:color w:val="1E2F46"/>
          <w:spacing w:val="-3"/>
        </w:rPr>
        <w:t> </w:t>
      </w:r>
      <w:r>
        <w:rPr>
          <w:color w:val="1E2F46"/>
        </w:rPr>
        <w:t>baia.</w:t>
      </w:r>
      <w:r>
        <w:rPr>
          <w:color w:val="1E2F46"/>
          <w:spacing w:val="-3"/>
        </w:rPr>
        <w:t> </w:t>
      </w:r>
      <w:r>
        <w:rPr>
          <w:color w:val="1E2F46"/>
        </w:rPr>
        <w:t>Al</w:t>
      </w:r>
      <w:r>
        <w:rPr>
          <w:color w:val="1E2F46"/>
          <w:spacing w:val="-3"/>
        </w:rPr>
        <w:t> </w:t>
      </w:r>
      <w:r>
        <w:rPr>
          <w:color w:val="1E2F46"/>
        </w:rPr>
        <w:t>termine</w:t>
      </w:r>
      <w:r>
        <w:rPr>
          <w:color w:val="1E2F46"/>
          <w:spacing w:val="-2"/>
        </w:rPr>
        <w:t> </w:t>
      </w:r>
      <w:r>
        <w:rPr>
          <w:color w:val="1E2F46"/>
        </w:rPr>
        <w:t>delle</w:t>
      </w:r>
      <w:r>
        <w:rPr>
          <w:color w:val="1E2F46"/>
          <w:spacing w:val="-2"/>
        </w:rPr>
        <w:t> </w:t>
      </w:r>
      <w:r>
        <w:rPr>
          <w:color w:val="1E2F46"/>
        </w:rPr>
        <w:t>visite,</w:t>
      </w:r>
      <w:r>
        <w:rPr>
          <w:color w:val="1E2F46"/>
          <w:spacing w:val="-2"/>
        </w:rPr>
        <w:t> </w:t>
      </w:r>
      <w:r>
        <w:rPr>
          <w:color w:val="1E2F46"/>
        </w:rPr>
        <w:t>rientro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hotel</w:t>
      </w:r>
    </w:p>
    <w:p>
      <w:pPr>
        <w:pStyle w:val="BodyText"/>
        <w:spacing w:after="0" w:line="235" w:lineRule="auto"/>
        <w:sectPr>
          <w:headerReference w:type="default" r:id="rId12"/>
          <w:footerReference w:type="default" r:id="rId13"/>
          <w:pgSz w:w="11910" w:h="16840"/>
          <w:pgMar w:header="470" w:footer="718" w:top="1300" w:bottom="900" w:left="425" w:right="425"/>
        </w:sectPr>
      </w:pPr>
    </w:p>
    <w:p>
      <w:pPr>
        <w:pStyle w:val="BodyText"/>
        <w:spacing w:line="163" w:lineRule="exact"/>
        <w:ind w:left="141"/>
      </w:pPr>
      <w:r>
        <w:rPr>
          <w:color w:val="1E2F46"/>
        </w:rPr>
        <w:t>a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Tokyo.</w:t>
      </w:r>
    </w:p>
    <w:p>
      <w:pPr>
        <w:spacing w:line="194" w:lineRule="exact" w:before="188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6°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7"/>
          <w:sz w:val="16"/>
        </w:rPr>
        <w:t> </w:t>
      </w:r>
      <w:r>
        <w:rPr>
          <w:b/>
          <w:color w:val="1E2F46"/>
          <w:sz w:val="16"/>
        </w:rPr>
        <w:t>TOKYO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2"/>
          <w:sz w:val="16"/>
        </w:rPr>
        <w:t> TAKAYAMA</w:t>
      </w:r>
    </w:p>
    <w:p>
      <w:pPr>
        <w:pStyle w:val="BodyText"/>
        <w:spacing w:line="235" w:lineRule="auto" w:before="2"/>
        <w:ind w:left="141" w:right="250"/>
      </w:pP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hotel.</w:t>
      </w:r>
      <w:r>
        <w:rPr>
          <w:color w:val="1E2F46"/>
          <w:spacing w:val="-4"/>
        </w:rPr>
        <w:t> </w:t>
      </w:r>
      <w:r>
        <w:rPr>
          <w:color w:val="1E2F46"/>
        </w:rPr>
        <w:t>Incontro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guida</w:t>
      </w:r>
      <w:r>
        <w:rPr>
          <w:color w:val="1E2F46"/>
          <w:spacing w:val="-4"/>
        </w:rPr>
        <w:t> </w:t>
      </w:r>
      <w:r>
        <w:rPr>
          <w:color w:val="1E2F46"/>
        </w:rPr>
        <w:t>nella</w:t>
      </w:r>
      <w:r>
        <w:rPr>
          <w:color w:val="1E2F46"/>
          <w:spacing w:val="-4"/>
        </w:rPr>
        <w:t> </w:t>
      </w:r>
      <w:r>
        <w:rPr>
          <w:color w:val="1E2F46"/>
        </w:rPr>
        <w:t>lobby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trasferimento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stazione.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treno</w:t>
      </w:r>
      <w:r>
        <w:rPr>
          <w:color w:val="1E2F46"/>
          <w:spacing w:val="-4"/>
        </w:rPr>
        <w:t> </w:t>
      </w:r>
      <w:r>
        <w:rPr>
          <w:color w:val="1E2F46"/>
        </w:rPr>
        <w:t>ad</w:t>
      </w:r>
      <w:r>
        <w:rPr>
          <w:color w:val="1E2F46"/>
          <w:spacing w:val="-4"/>
        </w:rPr>
        <w:t> </w:t>
      </w:r>
      <w:r>
        <w:rPr>
          <w:color w:val="1E2F46"/>
        </w:rPr>
        <w:t>alta</w:t>
      </w:r>
      <w:r>
        <w:rPr>
          <w:color w:val="1E2F46"/>
          <w:spacing w:val="-4"/>
        </w:rPr>
        <w:t> </w:t>
      </w:r>
      <w:r>
        <w:rPr>
          <w:color w:val="1E2F46"/>
        </w:rPr>
        <w:t>velocità</w:t>
      </w:r>
      <w:r>
        <w:rPr>
          <w:color w:val="1E2F46"/>
          <w:spacing w:val="-4"/>
        </w:rPr>
        <w:t> </w:t>
      </w:r>
      <w:r>
        <w:rPr>
          <w:color w:val="1E2F46"/>
        </w:rPr>
        <w:t>Shinkansen</w:t>
      </w:r>
      <w:r>
        <w:rPr>
          <w:color w:val="1E2F46"/>
          <w:spacing w:val="-4"/>
        </w:rPr>
        <w:t> </w:t>
      </w:r>
      <w:r>
        <w:rPr>
          <w:color w:val="1E2F46"/>
        </w:rPr>
        <w:t>verso</w:t>
      </w:r>
      <w:r>
        <w:rPr>
          <w:color w:val="1E2F46"/>
          <w:spacing w:val="-4"/>
        </w:rPr>
        <w:t> </w:t>
      </w:r>
      <w:r>
        <w:rPr>
          <w:color w:val="1E2F46"/>
        </w:rPr>
        <w:t>Nagoya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proseguimento</w:t>
      </w:r>
      <w:r>
        <w:rPr>
          <w:color w:val="1E2F46"/>
          <w:spacing w:val="40"/>
        </w:rPr>
        <w:t> </w:t>
      </w:r>
      <w:r>
        <w:rPr>
          <w:color w:val="1E2F46"/>
        </w:rPr>
        <w:t>a bordo del treno panoramico JR Limited Express per Takayama (posti riservati in seconda classe; guida al seguito).</w:t>
      </w:r>
      <w:r>
        <w:rPr>
          <w:color w:val="1E2F46"/>
          <w:spacing w:val="77"/>
        </w:rPr>
        <w:t> </w:t>
      </w:r>
      <w:r>
        <w:rPr>
          <w:color w:val="1E2F46"/>
        </w:rPr>
        <w:t>All’arrivo, inizio della visita guidata della città</w:t>
      </w:r>
      <w:r>
        <w:rPr>
          <w:color w:val="1E2F46"/>
          <w:spacing w:val="40"/>
        </w:rPr>
        <w:t> </w:t>
      </w:r>
      <w:r>
        <w:rPr>
          <w:color w:val="1E2F46"/>
        </w:rPr>
        <w:t>(pranzo</w:t>
      </w:r>
      <w:r>
        <w:rPr>
          <w:color w:val="1E2F46"/>
          <w:spacing w:val="-5"/>
        </w:rPr>
        <w:t> </w:t>
      </w:r>
      <w:r>
        <w:rPr>
          <w:color w:val="1E2F46"/>
        </w:rPr>
        <w:t>libero):</w:t>
      </w:r>
      <w:r>
        <w:rPr>
          <w:color w:val="1E2F46"/>
          <w:spacing w:val="-4"/>
        </w:rPr>
        <w:t> </w:t>
      </w:r>
      <w:r>
        <w:rPr>
          <w:color w:val="1E2F46"/>
        </w:rPr>
        <w:t>si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Takayama</w:t>
      </w:r>
      <w:r>
        <w:rPr>
          <w:color w:val="1E2F46"/>
          <w:spacing w:val="-5"/>
        </w:rPr>
        <w:t> </w:t>
      </w:r>
      <w:r>
        <w:rPr>
          <w:color w:val="1E2F46"/>
        </w:rPr>
        <w:t>Jinya,</w:t>
      </w:r>
      <w:r>
        <w:rPr>
          <w:color w:val="1E2F46"/>
          <w:spacing w:val="-4"/>
        </w:rPr>
        <w:t> </w:t>
      </w:r>
      <w:r>
        <w:rPr>
          <w:color w:val="1E2F46"/>
        </w:rPr>
        <w:t>antico</w:t>
      </w:r>
      <w:r>
        <w:rPr>
          <w:color w:val="1E2F46"/>
          <w:spacing w:val="-5"/>
        </w:rPr>
        <w:t> </w:t>
      </w:r>
      <w:r>
        <w:rPr>
          <w:color w:val="1E2F46"/>
        </w:rPr>
        <w:t>palazzo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governatore</w:t>
      </w:r>
      <w:r>
        <w:rPr>
          <w:color w:val="1E2F46"/>
          <w:spacing w:val="-4"/>
        </w:rPr>
        <w:t> </w:t>
      </w:r>
      <w:r>
        <w:rPr>
          <w:color w:val="1E2F46"/>
        </w:rPr>
        <w:t>risalente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periodo</w:t>
      </w:r>
      <w:r>
        <w:rPr>
          <w:color w:val="1E2F46"/>
          <w:spacing w:val="-5"/>
        </w:rPr>
        <w:t> </w:t>
      </w:r>
      <w:r>
        <w:rPr>
          <w:color w:val="1E2F46"/>
        </w:rPr>
        <w:t>Edo,</w:t>
      </w:r>
      <w:r>
        <w:rPr>
          <w:color w:val="1E2F46"/>
          <w:spacing w:val="-4"/>
        </w:rPr>
        <w:t> </w:t>
      </w:r>
      <w:r>
        <w:rPr>
          <w:color w:val="1E2F46"/>
        </w:rPr>
        <w:t>seguito</w:t>
      </w:r>
      <w:r>
        <w:rPr>
          <w:color w:val="1E2F46"/>
          <w:spacing w:val="-5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una</w:t>
      </w:r>
      <w:r>
        <w:rPr>
          <w:color w:val="1E2F46"/>
          <w:spacing w:val="-5"/>
        </w:rPr>
        <w:t> </w:t>
      </w:r>
      <w:r>
        <w:rPr>
          <w:color w:val="1E2F46"/>
        </w:rPr>
        <w:t>passeggiata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quartiere</w:t>
      </w:r>
      <w:r>
        <w:rPr>
          <w:color w:val="1E2F46"/>
          <w:spacing w:val="-4"/>
        </w:rPr>
        <w:t> </w:t>
      </w:r>
      <w:r>
        <w:rPr>
          <w:color w:val="1E2F46"/>
        </w:rPr>
        <w:t>storico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Kami</w:t>
      </w:r>
      <w:r>
        <w:rPr>
          <w:color w:val="1E2F46"/>
          <w:spacing w:val="-5"/>
        </w:rPr>
        <w:t> </w:t>
      </w:r>
      <w:r>
        <w:rPr>
          <w:color w:val="1E2F46"/>
        </w:rPr>
        <w:t>Sannoma-chi,</w:t>
      </w:r>
      <w:r>
        <w:rPr>
          <w:color w:val="1E2F46"/>
          <w:spacing w:val="-3"/>
        </w:rPr>
        <w:t> </w:t>
      </w:r>
      <w:r>
        <w:rPr>
          <w:color w:val="1E2F46"/>
        </w:rPr>
        <w:t>cuore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città</w:t>
      </w:r>
      <w:r>
        <w:rPr>
          <w:color w:val="1E2F46"/>
          <w:spacing w:val="-4"/>
        </w:rPr>
        <w:t> </w:t>
      </w:r>
      <w:r>
        <w:rPr>
          <w:color w:val="1E2F46"/>
        </w:rPr>
        <w:t>vecchia</w:t>
      </w:r>
      <w:r>
        <w:rPr>
          <w:color w:val="1E2F46"/>
          <w:spacing w:val="-4"/>
        </w:rPr>
        <w:t> </w:t>
      </w:r>
      <w:r>
        <w:rPr>
          <w:color w:val="1E2F46"/>
        </w:rPr>
        <w:t>caratterizzato</w:t>
      </w:r>
      <w:r>
        <w:rPr>
          <w:color w:val="1E2F46"/>
          <w:spacing w:val="-4"/>
        </w:rPr>
        <w:t> </w:t>
      </w:r>
      <w:r>
        <w:rPr>
          <w:color w:val="1E2F46"/>
        </w:rPr>
        <w:t>da</w:t>
      </w:r>
      <w:r>
        <w:rPr>
          <w:color w:val="1E2F46"/>
          <w:spacing w:val="-4"/>
        </w:rPr>
        <w:t> </w:t>
      </w:r>
      <w:r>
        <w:rPr>
          <w:color w:val="1E2F46"/>
        </w:rPr>
        <w:t>tradizionali</w:t>
      </w:r>
      <w:r>
        <w:rPr>
          <w:color w:val="1E2F46"/>
          <w:spacing w:val="-4"/>
        </w:rPr>
        <w:t> </w:t>
      </w:r>
      <w:r>
        <w:rPr>
          <w:color w:val="1E2F46"/>
        </w:rPr>
        <w:t>case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legno,</w:t>
      </w:r>
      <w:r>
        <w:rPr>
          <w:color w:val="1E2F46"/>
          <w:spacing w:val="-3"/>
        </w:rPr>
        <w:t> </w:t>
      </w:r>
      <w:r>
        <w:rPr>
          <w:color w:val="1E2F46"/>
        </w:rPr>
        <w:t>botteghe</w:t>
      </w:r>
      <w:r>
        <w:rPr>
          <w:color w:val="1E2F46"/>
          <w:spacing w:val="-3"/>
        </w:rPr>
        <w:t> </w:t>
      </w:r>
      <w:r>
        <w:rPr>
          <w:color w:val="1E2F46"/>
        </w:rPr>
        <w:t>artigiane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storiche</w:t>
      </w:r>
      <w:r>
        <w:rPr>
          <w:color w:val="1E2F46"/>
          <w:spacing w:val="-3"/>
        </w:rPr>
        <w:t> </w:t>
      </w:r>
      <w:r>
        <w:rPr>
          <w:color w:val="1E2F46"/>
        </w:rPr>
        <w:t>distillerie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sake.</w:t>
      </w:r>
      <w:r>
        <w:rPr>
          <w:color w:val="1E2F46"/>
          <w:spacing w:val="63"/>
        </w:rPr>
        <w:t> </w:t>
      </w:r>
      <w:r>
        <w:rPr>
          <w:color w:val="1E2F46"/>
        </w:rPr>
        <w:t>Al</w:t>
      </w:r>
      <w:r>
        <w:rPr>
          <w:color w:val="1E2F46"/>
          <w:spacing w:val="-4"/>
        </w:rPr>
        <w:t> </w:t>
      </w:r>
      <w:r>
        <w:rPr>
          <w:color w:val="1E2F46"/>
        </w:rPr>
        <w:t>termine</w:t>
      </w:r>
      <w:r>
        <w:rPr>
          <w:color w:val="1E2F46"/>
          <w:spacing w:val="-3"/>
        </w:rPr>
        <w:t> </w:t>
      </w:r>
      <w:r>
        <w:rPr>
          <w:color w:val="1E2F46"/>
        </w:rPr>
        <w:t>delle</w:t>
      </w:r>
      <w:r>
        <w:rPr>
          <w:color w:val="1E2F46"/>
          <w:spacing w:val="-3"/>
        </w:rPr>
        <w:t> </w:t>
      </w:r>
      <w:r>
        <w:rPr>
          <w:color w:val="1E2F46"/>
        </w:rPr>
        <w:t>visite,</w:t>
      </w:r>
      <w:r>
        <w:rPr>
          <w:color w:val="1E2F46"/>
          <w:spacing w:val="-3"/>
        </w:rPr>
        <w:t> </w:t>
      </w:r>
      <w:r>
        <w:rPr>
          <w:color w:val="1E2F46"/>
        </w:rPr>
        <w:t>sistemazione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</w:t>
      </w:r>
      <w:r>
        <w:rPr>
          <w:color w:val="1E2F46"/>
          <w:spacing w:val="40"/>
        </w:rPr>
        <w:t> </w:t>
      </w:r>
      <w:r>
        <w:rPr>
          <w:color w:val="1E2F46"/>
        </w:rPr>
        <w:t>in camera stile giapponese (Japanese Room o Japanese-Western Room). Cena tradizionale e pernottamento.</w:t>
      </w:r>
    </w:p>
    <w:p>
      <w:pPr>
        <w:pStyle w:val="BodyText"/>
        <w:spacing w:line="235" w:lineRule="auto" w:before="195"/>
        <w:ind w:left="141" w:right="155"/>
      </w:pPr>
      <w:r>
        <w:rPr>
          <w:b/>
          <w:i/>
          <w:color w:val="1E2F46"/>
          <w:u w:val="single" w:color="1E2F46"/>
        </w:rPr>
        <w:t>Nota</w:t>
      </w:r>
      <w:r>
        <w:rPr>
          <w:b/>
          <w:i/>
          <w:color w:val="1E2F46"/>
          <w:spacing w:val="-3"/>
          <w:u w:val="single" w:color="1E2F46"/>
        </w:rPr>
        <w:t> </w:t>
      </w:r>
      <w:r>
        <w:rPr>
          <w:b/>
          <w:i/>
          <w:color w:val="1E2F46"/>
          <w:u w:val="single" w:color="1E2F46"/>
        </w:rPr>
        <w:t>logistica:</w:t>
      </w:r>
      <w:r>
        <w:rPr>
          <w:b/>
          <w:i/>
          <w:color w:val="1E2F46"/>
          <w:spacing w:val="-4"/>
          <w:u w:val="none"/>
        </w:rPr>
        <w:t> </w:t>
      </w:r>
      <w:r>
        <w:rPr>
          <w:color w:val="1E2F46"/>
          <w:u w:val="none"/>
        </w:rPr>
        <w:t>spedizione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del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bagaglio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principale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Tokyo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Kyoto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(1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collo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persona,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consegna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prevista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per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il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giorno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successivo).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richiede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consegnare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il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bagaglio presso la reception dell’hotel al mattino, prima della partenza, e di prevedere un bagaglio a mano/zaino per i pernottamenti a Takayama e Kanazawa.</w:t>
      </w:r>
    </w:p>
    <w:p>
      <w:pPr>
        <w:spacing w:line="194" w:lineRule="exact" w:before="19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7°</w:t>
      </w:r>
      <w:r>
        <w:rPr>
          <w:b/>
          <w:color w:val="1E2F46"/>
          <w:spacing w:val="-9"/>
          <w:sz w:val="16"/>
        </w:rPr>
        <w:t> </w:t>
      </w:r>
      <w:r>
        <w:rPr>
          <w:b/>
          <w:color w:val="1E2F46"/>
          <w:sz w:val="16"/>
        </w:rPr>
        <w:t>Giorno: TAKAYAMA</w:t>
      </w:r>
      <w:r>
        <w:rPr>
          <w:b/>
          <w:color w:val="1E2F46"/>
          <w:spacing w:val="-8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8"/>
          <w:sz w:val="16"/>
        </w:rPr>
        <w:t> </w:t>
      </w:r>
      <w:r>
        <w:rPr>
          <w:b/>
          <w:color w:val="1E2F46"/>
          <w:sz w:val="16"/>
        </w:rPr>
        <w:t>SHIRAKAWA</w:t>
      </w:r>
      <w:r>
        <w:rPr>
          <w:b/>
          <w:color w:val="1E2F46"/>
          <w:spacing w:val="-8"/>
          <w:sz w:val="16"/>
        </w:rPr>
        <w:t> </w:t>
      </w:r>
      <w:r>
        <w:rPr>
          <w:b/>
          <w:color w:val="1E2F46"/>
          <w:sz w:val="16"/>
        </w:rPr>
        <w:t>GO</w:t>
      </w:r>
      <w:r>
        <w:rPr>
          <w:b/>
          <w:color w:val="1E2F46"/>
          <w:spacing w:val="-8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8"/>
          <w:sz w:val="16"/>
        </w:rPr>
        <w:t> </w:t>
      </w:r>
      <w:r>
        <w:rPr>
          <w:b/>
          <w:color w:val="1E2F46"/>
          <w:spacing w:val="-2"/>
          <w:sz w:val="16"/>
        </w:rPr>
        <w:t>KANAZAWA</w:t>
      </w:r>
    </w:p>
    <w:p>
      <w:pPr>
        <w:pStyle w:val="BodyText"/>
        <w:spacing w:line="235" w:lineRule="auto" w:before="1"/>
        <w:ind w:left="141" w:right="124"/>
      </w:pPr>
      <w:r>
        <w:rPr>
          <w:color w:val="1E2F46"/>
        </w:rPr>
        <w:t>Prima colazione in hotel. Incontro con la guida presso il Takayama Bus Center e partenza in pullman di linea verso Shirakawa-go, celebre villaggio rurale incastonato</w:t>
      </w:r>
      <w:r>
        <w:rPr>
          <w:color w:val="1E2F46"/>
          <w:spacing w:val="40"/>
        </w:rPr>
        <w:t> </w:t>
      </w:r>
      <w:r>
        <w:rPr>
          <w:color w:val="1E2F46"/>
        </w:rPr>
        <w:t>tra</w:t>
      </w:r>
      <w:r>
        <w:rPr>
          <w:color w:val="1E2F46"/>
          <w:spacing w:val="-7"/>
        </w:rPr>
        <w:t> </w:t>
      </w:r>
      <w:r>
        <w:rPr>
          <w:color w:val="1E2F46"/>
        </w:rPr>
        <w:t>le</w:t>
      </w:r>
      <w:r>
        <w:rPr>
          <w:color w:val="1E2F46"/>
          <w:spacing w:val="-6"/>
        </w:rPr>
        <w:t> </w:t>
      </w:r>
      <w:r>
        <w:rPr>
          <w:color w:val="1E2F46"/>
        </w:rPr>
        <w:t>montagne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6"/>
        </w:rPr>
        <w:t> </w:t>
      </w:r>
      <w:r>
        <w:rPr>
          <w:color w:val="1E2F46"/>
        </w:rPr>
        <w:t>dichiarato</w:t>
      </w:r>
      <w:r>
        <w:rPr>
          <w:color w:val="1E2F46"/>
          <w:spacing w:val="-7"/>
        </w:rPr>
        <w:t> </w:t>
      </w:r>
      <w:r>
        <w:rPr>
          <w:color w:val="1E2F46"/>
        </w:rPr>
        <w:t>Patrimonio</w:t>
      </w:r>
      <w:r>
        <w:rPr>
          <w:color w:val="1E2F46"/>
          <w:spacing w:val="-7"/>
        </w:rPr>
        <w:t> </w:t>
      </w:r>
      <w:r>
        <w:rPr>
          <w:color w:val="1E2F46"/>
        </w:rPr>
        <w:t>dell’Umanità</w:t>
      </w:r>
      <w:r>
        <w:rPr>
          <w:color w:val="1E2F46"/>
          <w:spacing w:val="-7"/>
        </w:rPr>
        <w:t> </w:t>
      </w:r>
      <w:r>
        <w:rPr>
          <w:color w:val="1E2F46"/>
        </w:rPr>
        <w:t>UNESCO.</w:t>
      </w:r>
      <w:r>
        <w:rPr>
          <w:color w:val="1E2F46"/>
          <w:spacing w:val="-7"/>
        </w:rPr>
        <w:t> </w:t>
      </w:r>
      <w:r>
        <w:rPr>
          <w:color w:val="1E2F46"/>
        </w:rPr>
        <w:t>Passeggiata</w:t>
      </w:r>
      <w:r>
        <w:rPr>
          <w:color w:val="1E2F46"/>
          <w:spacing w:val="-7"/>
        </w:rPr>
        <w:t> </w:t>
      </w:r>
      <w:r>
        <w:rPr>
          <w:color w:val="1E2F46"/>
        </w:rPr>
        <w:t>guidata</w:t>
      </w:r>
      <w:r>
        <w:rPr>
          <w:color w:val="1E2F46"/>
          <w:spacing w:val="-7"/>
        </w:rPr>
        <w:t> </w:t>
      </w:r>
      <w:r>
        <w:rPr>
          <w:color w:val="1E2F46"/>
        </w:rPr>
        <w:t>tra</w:t>
      </w:r>
      <w:r>
        <w:rPr>
          <w:color w:val="1E2F46"/>
          <w:spacing w:val="-7"/>
        </w:rPr>
        <w:t> </w:t>
      </w:r>
      <w:r>
        <w:rPr>
          <w:color w:val="1E2F46"/>
        </w:rPr>
        <w:t>le</w:t>
      </w:r>
      <w:r>
        <w:rPr>
          <w:color w:val="1E2F46"/>
          <w:spacing w:val="-6"/>
        </w:rPr>
        <w:t> </w:t>
      </w:r>
      <w:r>
        <w:rPr>
          <w:color w:val="1E2F46"/>
        </w:rPr>
        <w:t>suggestive</w:t>
      </w:r>
      <w:r>
        <w:rPr>
          <w:color w:val="1E2F46"/>
          <w:spacing w:val="-6"/>
        </w:rPr>
        <w:t> </w:t>
      </w:r>
      <w:r>
        <w:rPr>
          <w:color w:val="1E2F46"/>
        </w:rPr>
        <w:t>abitazioni</w:t>
      </w:r>
      <w:r>
        <w:rPr>
          <w:color w:val="1E2F46"/>
          <w:spacing w:val="-7"/>
        </w:rPr>
        <w:t> </w:t>
      </w:r>
      <w:r>
        <w:rPr>
          <w:color w:val="1E2F46"/>
        </w:rPr>
        <w:t>tradizionali</w:t>
      </w:r>
      <w:r>
        <w:rPr>
          <w:color w:val="1E2F46"/>
          <w:spacing w:val="-7"/>
        </w:rPr>
        <w:t> </w:t>
      </w:r>
      <w:r>
        <w:rPr>
          <w:color w:val="1E2F46"/>
        </w:rPr>
        <w:t>in</w:t>
      </w:r>
      <w:r>
        <w:rPr>
          <w:color w:val="1E2F46"/>
          <w:spacing w:val="-7"/>
        </w:rPr>
        <w:t> </w:t>
      </w:r>
      <w:r>
        <w:rPr>
          <w:color w:val="1E2F46"/>
        </w:rPr>
        <w:t>stile</w:t>
      </w:r>
      <w:r>
        <w:rPr>
          <w:color w:val="1E2F46"/>
          <w:spacing w:val="-6"/>
        </w:rPr>
        <w:t> </w:t>
      </w:r>
      <w:r>
        <w:rPr>
          <w:color w:val="1E2F46"/>
        </w:rPr>
        <w:t>gassho-zukuri,</w:t>
      </w:r>
      <w:r>
        <w:rPr>
          <w:color w:val="1E2F46"/>
          <w:spacing w:val="-6"/>
        </w:rPr>
        <w:t> </w:t>
      </w:r>
      <w:r>
        <w:rPr>
          <w:color w:val="1E2F46"/>
        </w:rPr>
        <w:t>caratterizzate</w:t>
      </w:r>
      <w:r>
        <w:rPr>
          <w:color w:val="1E2F46"/>
          <w:spacing w:val="-6"/>
        </w:rPr>
        <w:t> </w:t>
      </w:r>
      <w:r>
        <w:rPr>
          <w:color w:val="1E2F46"/>
        </w:rPr>
        <w:t>dai</w:t>
      </w:r>
      <w:r>
        <w:rPr>
          <w:color w:val="1E2F46"/>
          <w:spacing w:val="-7"/>
        </w:rPr>
        <w:t> </w:t>
      </w:r>
      <w:r>
        <w:rPr>
          <w:color w:val="1E2F46"/>
        </w:rPr>
        <w:t>tetti</w:t>
      </w:r>
      <w:r>
        <w:rPr>
          <w:color w:val="1E2F46"/>
          <w:spacing w:val="40"/>
        </w:rPr>
        <w:t> </w:t>
      </w:r>
      <w:r>
        <w:rPr>
          <w:color w:val="1E2F46"/>
        </w:rPr>
        <w:t>in paglia spioventi ideati per resistere alle rigide nevicate invernali.</w:t>
      </w:r>
      <w:r>
        <w:rPr>
          <w:color w:val="1E2F46"/>
          <w:spacing w:val="75"/>
        </w:rPr>
        <w:t> </w:t>
      </w:r>
      <w:r>
        <w:rPr>
          <w:color w:val="1E2F46"/>
        </w:rPr>
        <w:t>Proseguimento in pullman verso Kanazawa. All’arrivo, tempo a disposizione per il pranzo libero</w:t>
      </w:r>
      <w:r>
        <w:rPr>
          <w:color w:val="1E2F46"/>
          <w:spacing w:val="40"/>
        </w:rPr>
        <w:t> </w:t>
      </w:r>
      <w:r>
        <w:rPr>
          <w:color w:val="1E2F46"/>
        </w:rPr>
        <w:t>prima di iniziare la visita guidata della città, custode di un ricco patrimonio culturale risalente all’epoca feudale. Il tour include l’affascinante quartiere dei samurai di</w:t>
      </w:r>
      <w:r>
        <w:rPr>
          <w:color w:val="1E2F46"/>
          <w:spacing w:val="40"/>
        </w:rPr>
        <w:t> </w:t>
      </w:r>
      <w:r>
        <w:rPr>
          <w:color w:val="1E2F46"/>
        </w:rPr>
        <w:t>Nagamachi,</w:t>
      </w:r>
      <w:r>
        <w:rPr>
          <w:color w:val="1E2F46"/>
          <w:spacing w:val="-2"/>
        </w:rPr>
        <w:t> </w:t>
      </w:r>
      <w:r>
        <w:rPr>
          <w:color w:val="1E2F46"/>
        </w:rPr>
        <w:t>con</w:t>
      </w:r>
      <w:r>
        <w:rPr>
          <w:color w:val="1E2F46"/>
          <w:spacing w:val="-3"/>
        </w:rPr>
        <w:t> </w:t>
      </w:r>
      <w:r>
        <w:rPr>
          <w:color w:val="1E2F46"/>
        </w:rPr>
        <w:t>ingresso</w:t>
      </w:r>
      <w:r>
        <w:rPr>
          <w:color w:val="1E2F46"/>
          <w:spacing w:val="-3"/>
        </w:rPr>
        <w:t> </w:t>
      </w:r>
      <w:r>
        <w:rPr>
          <w:color w:val="1E2F46"/>
        </w:rPr>
        <w:t>alla</w:t>
      </w:r>
      <w:r>
        <w:rPr>
          <w:color w:val="1E2F46"/>
          <w:spacing w:val="-3"/>
        </w:rPr>
        <w:t> </w:t>
      </w:r>
      <w:r>
        <w:rPr>
          <w:color w:val="1E2F46"/>
        </w:rPr>
        <w:t>storica</w:t>
      </w:r>
      <w:r>
        <w:rPr>
          <w:color w:val="1E2F46"/>
          <w:spacing w:val="-3"/>
        </w:rPr>
        <w:t> </w:t>
      </w:r>
      <w:r>
        <w:rPr>
          <w:color w:val="1E2F46"/>
        </w:rPr>
        <w:t>Nomura</w:t>
      </w:r>
      <w:r>
        <w:rPr>
          <w:color w:val="1E2F46"/>
          <w:spacing w:val="-3"/>
        </w:rPr>
        <w:t> </w:t>
      </w:r>
      <w:r>
        <w:rPr>
          <w:color w:val="1E2F46"/>
        </w:rPr>
        <w:t>Samurai</w:t>
      </w:r>
      <w:r>
        <w:rPr>
          <w:color w:val="1E2F46"/>
          <w:spacing w:val="-3"/>
        </w:rPr>
        <w:t> </w:t>
      </w:r>
      <w:r>
        <w:rPr>
          <w:color w:val="1E2F46"/>
        </w:rPr>
        <w:t>House,</w:t>
      </w:r>
      <w:r>
        <w:rPr>
          <w:color w:val="1E2F46"/>
          <w:spacing w:val="-2"/>
        </w:rPr>
        <w:t> </w:t>
      </w:r>
      <w:r>
        <w:rPr>
          <w:color w:val="1E2F46"/>
        </w:rPr>
        <w:t>dimora</w:t>
      </w:r>
      <w:r>
        <w:rPr>
          <w:color w:val="1E2F46"/>
          <w:spacing w:val="-3"/>
        </w:rPr>
        <w:t> </w:t>
      </w:r>
      <w:r>
        <w:rPr>
          <w:color w:val="1E2F46"/>
        </w:rPr>
        <w:t>tradizionale</w:t>
      </w:r>
      <w:r>
        <w:rPr>
          <w:color w:val="1E2F46"/>
          <w:spacing w:val="-2"/>
        </w:rPr>
        <w:t> </w:t>
      </w:r>
      <w:r>
        <w:rPr>
          <w:color w:val="1E2F46"/>
        </w:rPr>
        <w:t>con</w:t>
      </w:r>
      <w:r>
        <w:rPr>
          <w:color w:val="1E2F46"/>
          <w:spacing w:val="-3"/>
        </w:rPr>
        <w:t> </w:t>
      </w:r>
      <w:r>
        <w:rPr>
          <w:color w:val="1E2F46"/>
        </w:rPr>
        <w:t>un</w:t>
      </w:r>
      <w:r>
        <w:rPr>
          <w:color w:val="1E2F46"/>
          <w:spacing w:val="-3"/>
        </w:rPr>
        <w:t> </w:t>
      </w:r>
      <w:r>
        <w:rPr>
          <w:color w:val="1E2F46"/>
        </w:rPr>
        <w:t>incantevole</w:t>
      </w:r>
      <w:r>
        <w:rPr>
          <w:color w:val="1E2F46"/>
          <w:spacing w:val="-2"/>
        </w:rPr>
        <w:t> </w:t>
      </w:r>
      <w:r>
        <w:rPr>
          <w:color w:val="1E2F46"/>
        </w:rPr>
        <w:t>giardino</w:t>
      </w:r>
      <w:r>
        <w:rPr>
          <w:color w:val="1E2F46"/>
          <w:spacing w:val="-3"/>
        </w:rPr>
        <w:t> </w:t>
      </w:r>
      <w:r>
        <w:rPr>
          <w:color w:val="1E2F46"/>
        </w:rPr>
        <w:t>interno.</w:t>
      </w:r>
      <w:r>
        <w:rPr>
          <w:color w:val="1E2F46"/>
          <w:spacing w:val="65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visita</w:t>
      </w:r>
      <w:r>
        <w:rPr>
          <w:color w:val="1E2F46"/>
          <w:spacing w:val="-3"/>
        </w:rPr>
        <w:t> </w:t>
      </w:r>
      <w:r>
        <w:rPr>
          <w:color w:val="1E2F46"/>
        </w:rPr>
        <w:t>prosegue</w:t>
      </w:r>
      <w:r>
        <w:rPr>
          <w:color w:val="1E2F46"/>
          <w:spacing w:val="-2"/>
        </w:rPr>
        <w:t> </w:t>
      </w:r>
      <w:r>
        <w:rPr>
          <w:color w:val="1E2F46"/>
        </w:rPr>
        <w:t>verso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celebre</w:t>
      </w:r>
      <w:r>
        <w:rPr>
          <w:color w:val="1E2F46"/>
          <w:spacing w:val="-2"/>
        </w:rPr>
        <w:t> </w:t>
      </w:r>
      <w:r>
        <w:rPr>
          <w:color w:val="1E2F46"/>
        </w:rPr>
        <w:t>Kenroku-en,</w:t>
      </w:r>
      <w:r>
        <w:rPr>
          <w:color w:val="1E2F46"/>
          <w:spacing w:val="40"/>
        </w:rPr>
        <w:t> </w:t>
      </w:r>
      <w:r>
        <w:rPr>
          <w:color w:val="1E2F46"/>
        </w:rPr>
        <w:t>uno dei tre giardini paesaggistici più belli del Giappone, rinomato per i suoi laghetti, i ponticelli e la perfetta armonia estetica. Al termine delle visite, sistemazione in</w:t>
      </w:r>
      <w:r>
        <w:rPr>
          <w:color w:val="1E2F46"/>
          <w:spacing w:val="40"/>
        </w:rPr>
        <w:t> </w:t>
      </w:r>
      <w:r>
        <w:rPr>
          <w:color w:val="1E2F46"/>
        </w:rPr>
        <w:t>hotel e registrazione delle camere. Pernottamento.</w:t>
      </w:r>
    </w:p>
    <w:p>
      <w:pPr>
        <w:spacing w:line="194" w:lineRule="exact" w:before="193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8°</w:t>
      </w:r>
      <w:r>
        <w:rPr>
          <w:b/>
          <w:color w:val="1E2F46"/>
          <w:spacing w:val="-8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6"/>
          <w:sz w:val="16"/>
        </w:rPr>
        <w:t> </w:t>
      </w:r>
      <w:r>
        <w:rPr>
          <w:b/>
          <w:color w:val="1E2F46"/>
          <w:sz w:val="16"/>
        </w:rPr>
        <w:t>KANAZAWA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4"/>
          <w:sz w:val="16"/>
        </w:rPr>
        <w:t> KYOTO</w:t>
      </w:r>
    </w:p>
    <w:p>
      <w:pPr>
        <w:pStyle w:val="BodyText"/>
        <w:spacing w:line="235" w:lineRule="auto" w:before="2"/>
        <w:ind w:left="141" w:right="155"/>
      </w:pPr>
      <w:r>
        <w:rPr>
          <w:color w:val="1E2F46"/>
        </w:rPr>
        <w:t>Prima colazione in hotel e rilascio delle camere. Trasferimento a piedi alla stazione di Kanazawa (raggiungibile con una breve passeggiata dall’hotel) e partenza in</w:t>
      </w:r>
      <w:r>
        <w:rPr>
          <w:color w:val="1E2F46"/>
          <w:spacing w:val="40"/>
        </w:rPr>
        <w:t> </w:t>
      </w:r>
      <w:r>
        <w:rPr>
          <w:color w:val="1E2F46"/>
        </w:rPr>
        <w:t>autonomia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Kyoto</w:t>
      </w:r>
      <w:r>
        <w:rPr>
          <w:color w:val="1E2F46"/>
          <w:spacing w:val="-4"/>
        </w:rPr>
        <w:t> </w:t>
      </w:r>
      <w:r>
        <w:rPr>
          <w:color w:val="1E2F46"/>
        </w:rPr>
        <w:t>(biglietti</w:t>
      </w:r>
      <w:r>
        <w:rPr>
          <w:color w:val="1E2F46"/>
          <w:spacing w:val="-3"/>
        </w:rPr>
        <w:t> </w:t>
      </w:r>
      <w:r>
        <w:rPr>
          <w:color w:val="1E2F46"/>
        </w:rPr>
        <w:t>ferroviari</w:t>
      </w:r>
      <w:r>
        <w:rPr>
          <w:color w:val="1E2F46"/>
          <w:spacing w:val="-4"/>
        </w:rPr>
        <w:t> </w:t>
      </w:r>
      <w:r>
        <w:rPr>
          <w:color w:val="1E2F46"/>
        </w:rPr>
        <w:t>inclusi).</w:t>
      </w:r>
      <w:r>
        <w:rPr>
          <w:color w:val="1E2F46"/>
          <w:spacing w:val="62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viaggio,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durata</w:t>
      </w:r>
      <w:r>
        <w:rPr>
          <w:color w:val="1E2F46"/>
          <w:spacing w:val="-4"/>
        </w:rPr>
        <w:t> </w:t>
      </w:r>
      <w:r>
        <w:rPr>
          <w:color w:val="1E2F46"/>
        </w:rPr>
        <w:t>complessiva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circa</w:t>
      </w:r>
      <w:r>
        <w:rPr>
          <w:color w:val="1E2F46"/>
          <w:spacing w:val="-4"/>
        </w:rPr>
        <w:t> </w:t>
      </w:r>
      <w:r>
        <w:rPr>
          <w:color w:val="1E2F46"/>
        </w:rPr>
        <w:t>2</w:t>
      </w:r>
      <w:r>
        <w:rPr>
          <w:color w:val="1E2F46"/>
          <w:spacing w:val="-3"/>
        </w:rPr>
        <w:t> </w:t>
      </w:r>
      <w:r>
        <w:rPr>
          <w:color w:val="1E2F46"/>
        </w:rPr>
        <w:t>ore</w:t>
      </w:r>
      <w:r>
        <w:rPr>
          <w:color w:val="1E2F46"/>
          <w:spacing w:val="-3"/>
        </w:rPr>
        <w:t> </w:t>
      </w:r>
      <w:r>
        <w:rPr>
          <w:color w:val="1E2F46"/>
        </w:rPr>
        <w:t>(senza</w:t>
      </w:r>
      <w:r>
        <w:rPr>
          <w:color w:val="1E2F46"/>
          <w:spacing w:val="-4"/>
        </w:rPr>
        <w:t> </w:t>
      </w:r>
      <w:r>
        <w:rPr>
          <w:color w:val="1E2F46"/>
        </w:rPr>
        <w:t>guida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4"/>
        </w:rPr>
        <w:t> </w:t>
      </w:r>
      <w:r>
        <w:rPr>
          <w:color w:val="1E2F46"/>
        </w:rPr>
        <w:t>seguito),</w:t>
      </w:r>
      <w:r>
        <w:rPr>
          <w:color w:val="1E2F46"/>
          <w:spacing w:val="-3"/>
        </w:rPr>
        <w:t> </w:t>
      </w:r>
      <w:r>
        <w:rPr>
          <w:color w:val="1E2F46"/>
        </w:rPr>
        <w:t>prevede</w:t>
      </w:r>
      <w:r>
        <w:rPr>
          <w:color w:val="1E2F46"/>
          <w:spacing w:val="-3"/>
        </w:rPr>
        <w:t> </w:t>
      </w:r>
      <w:r>
        <w:rPr>
          <w:color w:val="1E2F46"/>
        </w:rPr>
        <w:t>un</w:t>
      </w:r>
      <w:r>
        <w:rPr>
          <w:color w:val="1E2F46"/>
          <w:spacing w:val="-4"/>
        </w:rPr>
        <w:t> </w:t>
      </w:r>
      <w:r>
        <w:rPr>
          <w:color w:val="1E2F46"/>
        </w:rPr>
        <w:t>primo</w:t>
      </w:r>
      <w:r>
        <w:rPr>
          <w:color w:val="1E2F46"/>
          <w:spacing w:val="-4"/>
        </w:rPr>
        <w:t> </w:t>
      </w:r>
      <w:r>
        <w:rPr>
          <w:color w:val="1E2F46"/>
        </w:rPr>
        <w:t>tratto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bordo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treno</w:t>
      </w:r>
      <w:r>
        <w:rPr>
          <w:color w:val="1E2F46"/>
          <w:spacing w:val="40"/>
        </w:rPr>
        <w:t> </w:t>
      </w:r>
      <w:r>
        <w:rPr>
          <w:color w:val="1E2F46"/>
        </w:rPr>
        <w:t>ad alta velocità Shinkansen fino a Tsuruga, da cui si prosegue cambiando con il treno JR Limited Express Thunderbird (posti riservati di seconda classe).</w:t>
      </w:r>
      <w:r>
        <w:rPr>
          <w:color w:val="1E2F46"/>
          <w:spacing w:val="75"/>
        </w:rPr>
        <w:t> </w:t>
      </w:r>
      <w:r>
        <w:rPr>
          <w:color w:val="1E2F46"/>
        </w:rPr>
        <w:t>All’arrivo in</w:t>
      </w:r>
      <w:r>
        <w:rPr>
          <w:color w:val="1E2F46"/>
          <w:spacing w:val="40"/>
        </w:rPr>
        <w:t> </w:t>
      </w:r>
      <w:r>
        <w:rPr>
          <w:color w:val="1E2F46"/>
        </w:rPr>
        <w:t>stazione</w:t>
      </w:r>
      <w:r>
        <w:rPr>
          <w:color w:val="1E2F46"/>
          <w:spacing w:val="-3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Kyoto,</w:t>
      </w:r>
      <w:r>
        <w:rPr>
          <w:color w:val="1E2F46"/>
          <w:spacing w:val="-3"/>
        </w:rPr>
        <w:t> </w:t>
      </w:r>
      <w:r>
        <w:rPr>
          <w:color w:val="1E2F46"/>
        </w:rPr>
        <w:t>sulla</w:t>
      </w:r>
      <w:r>
        <w:rPr>
          <w:color w:val="1E2F46"/>
          <w:spacing w:val="-4"/>
        </w:rPr>
        <w:t> </w:t>
      </w:r>
      <w:r>
        <w:rPr>
          <w:color w:val="1E2F46"/>
        </w:rPr>
        <w:t>banchina,</w:t>
      </w:r>
      <w:r>
        <w:rPr>
          <w:color w:val="1E2F46"/>
          <w:spacing w:val="-3"/>
        </w:rPr>
        <w:t> </w:t>
      </w:r>
      <w:r>
        <w:rPr>
          <w:color w:val="1E2F46"/>
        </w:rPr>
        <w:t>incontro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l’assistente</w:t>
      </w:r>
      <w:r>
        <w:rPr>
          <w:color w:val="1E2F46"/>
          <w:spacing w:val="-3"/>
        </w:rPr>
        <w:t> </w:t>
      </w:r>
      <w:r>
        <w:rPr>
          <w:color w:val="1E2F46"/>
        </w:rPr>
        <w:t>locale</w:t>
      </w:r>
      <w:r>
        <w:rPr>
          <w:color w:val="1E2F46"/>
          <w:spacing w:val="-3"/>
        </w:rPr>
        <w:t> </w:t>
      </w:r>
      <w:r>
        <w:rPr>
          <w:color w:val="1E2F46"/>
        </w:rPr>
        <w:t>parlante</w:t>
      </w:r>
      <w:r>
        <w:rPr>
          <w:color w:val="1E2F46"/>
          <w:spacing w:val="-3"/>
        </w:rPr>
        <w:t> </w:t>
      </w:r>
      <w:r>
        <w:rPr>
          <w:color w:val="1E2F46"/>
        </w:rPr>
        <w:t>inglese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trasferimento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hotel.</w:t>
      </w:r>
      <w:r>
        <w:rPr>
          <w:color w:val="1E2F46"/>
          <w:spacing w:val="-4"/>
        </w:rPr>
        <w:t> </w:t>
      </w:r>
      <w:r>
        <w:rPr>
          <w:color w:val="1E2F46"/>
        </w:rPr>
        <w:t>Resto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giornata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disposizione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un</w:t>
      </w:r>
      <w:r>
        <w:rPr>
          <w:color w:val="1E2F46"/>
          <w:spacing w:val="-4"/>
        </w:rPr>
        <w:t> </w:t>
      </w:r>
      <w:r>
        <w:rPr>
          <w:color w:val="1E2F46"/>
        </w:rPr>
        <w:t>po’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relax</w:t>
      </w:r>
      <w:r>
        <w:rPr>
          <w:color w:val="1E2F46"/>
          <w:spacing w:val="-4"/>
        </w:rPr>
        <w:t> </w:t>
      </w:r>
      <w:r>
        <w:rPr>
          <w:color w:val="1E2F46"/>
        </w:rPr>
        <w:t>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40"/>
        </w:rPr>
        <w:t> </w:t>
      </w:r>
      <w:r>
        <w:rPr>
          <w:color w:val="1E2F46"/>
        </w:rPr>
        <w:t>iniziare ad esplorare autonomamente la capitale culturale del Giappone. Pernottamento.</w:t>
      </w:r>
    </w:p>
    <w:p>
      <w:pPr>
        <w:tabs>
          <w:tab w:pos="2301" w:val="left" w:leader="none"/>
        </w:tabs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9°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11"/>
          <w:sz w:val="16"/>
        </w:rPr>
        <w:t> </w:t>
      </w:r>
      <w:r>
        <w:rPr>
          <w:b/>
          <w:color w:val="1E2F46"/>
          <w:spacing w:val="-2"/>
          <w:sz w:val="16"/>
        </w:rPr>
        <w:t>KYOTO</w:t>
      </w:r>
      <w:r>
        <w:rPr>
          <w:b/>
          <w:color w:val="1E2F46"/>
          <w:sz w:val="16"/>
        </w:rPr>
        <w:tab/>
        <w:t>(intera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giornata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circa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9</w:t>
      </w:r>
      <w:r>
        <w:rPr>
          <w:b/>
          <w:color w:val="1E2F46"/>
          <w:spacing w:val="-4"/>
          <w:sz w:val="16"/>
        </w:rPr>
        <w:t> ore)</w:t>
      </w:r>
    </w:p>
    <w:p>
      <w:pPr>
        <w:pStyle w:val="BodyText"/>
        <w:spacing w:line="235" w:lineRule="auto" w:before="1"/>
        <w:ind w:left="141" w:right="155"/>
      </w:pPr>
      <w:r>
        <w:rPr>
          <w:color w:val="1E2F46"/>
        </w:rPr>
        <w:t>Prima colazione in hotel. Incontro con la guida nella lobby e partenza con i mezzi pubblici per un’intera giornata dedicata alla scoperta dei tesori di Kyoto (pranzo</w:t>
      </w:r>
      <w:r>
        <w:rPr>
          <w:color w:val="1E2F46"/>
          <w:spacing w:val="40"/>
        </w:rPr>
        <w:t> </w:t>
      </w:r>
      <w:r>
        <w:rPr>
          <w:color w:val="1E2F46"/>
        </w:rPr>
        <w:t>incluso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1"/>
        </w:rPr>
        <w:t> </w:t>
      </w:r>
      <w:r>
        <w:rPr>
          <w:color w:val="1E2F46"/>
        </w:rPr>
        <w:t>corso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escursione).</w:t>
      </w:r>
      <w:r>
        <w:rPr>
          <w:color w:val="1E2F46"/>
          <w:spacing w:val="73"/>
        </w:rPr>
        <w:t> </w:t>
      </w:r>
      <w:r>
        <w:rPr>
          <w:color w:val="1E2F46"/>
        </w:rPr>
        <w:t>L’escursione inizia</w:t>
      </w:r>
      <w:r>
        <w:rPr>
          <w:color w:val="1E2F46"/>
          <w:spacing w:val="-1"/>
        </w:rPr>
        <w:t> </w:t>
      </w:r>
      <w:r>
        <w:rPr>
          <w:color w:val="1E2F46"/>
        </w:rPr>
        <w:t>con</w:t>
      </w:r>
      <w:r>
        <w:rPr>
          <w:color w:val="1E2F46"/>
          <w:spacing w:val="-1"/>
        </w:rPr>
        <w:t> </w:t>
      </w:r>
      <w:r>
        <w:rPr>
          <w:color w:val="1E2F46"/>
        </w:rPr>
        <w:t>l’imponente Castello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Nijō, storica</w:t>
      </w:r>
      <w:r>
        <w:rPr>
          <w:color w:val="1E2F46"/>
          <w:spacing w:val="-1"/>
        </w:rPr>
        <w:t> </w:t>
      </w:r>
      <w:r>
        <w:rPr>
          <w:color w:val="1E2F46"/>
        </w:rPr>
        <w:t>e sontuosa</w:t>
      </w:r>
      <w:r>
        <w:rPr>
          <w:color w:val="1E2F46"/>
          <w:spacing w:val="-1"/>
        </w:rPr>
        <w:t> </w:t>
      </w:r>
      <w:r>
        <w:rPr>
          <w:color w:val="1E2F46"/>
        </w:rPr>
        <w:t>residenza</w:t>
      </w:r>
      <w:r>
        <w:rPr>
          <w:color w:val="1E2F46"/>
          <w:spacing w:val="-1"/>
        </w:rPr>
        <w:t> </w:t>
      </w:r>
      <w:r>
        <w:rPr>
          <w:color w:val="1E2F46"/>
        </w:rPr>
        <w:t>degli</w:t>
      </w:r>
      <w:r>
        <w:rPr>
          <w:color w:val="1E2F46"/>
          <w:spacing w:val="-1"/>
        </w:rPr>
        <w:t> </w:t>
      </w:r>
      <w:r>
        <w:rPr>
          <w:color w:val="1E2F46"/>
        </w:rPr>
        <w:t>shogun</w:t>
      </w:r>
      <w:r>
        <w:rPr>
          <w:color w:val="1E2F46"/>
          <w:spacing w:val="-1"/>
        </w:rPr>
        <w:t> </w:t>
      </w:r>
      <w:r>
        <w:rPr>
          <w:color w:val="1E2F46"/>
        </w:rPr>
        <w:t>Tokugawa, celebre per i</w:t>
      </w:r>
      <w:r>
        <w:rPr>
          <w:color w:val="1E2F46"/>
          <w:spacing w:val="-1"/>
        </w:rPr>
        <w:t> </w:t>
      </w:r>
      <w:r>
        <w:rPr>
          <w:color w:val="1E2F46"/>
        </w:rPr>
        <w:t>suoi</w:t>
      </w:r>
      <w:r>
        <w:rPr>
          <w:color w:val="1E2F46"/>
          <w:spacing w:val="-1"/>
        </w:rPr>
        <w:t> </w:t>
      </w:r>
      <w:r>
        <w:rPr>
          <w:color w:val="1E2F46"/>
        </w:rPr>
        <w:t>famosi</w:t>
      </w:r>
      <w:r>
        <w:rPr>
          <w:color w:val="1E2F46"/>
          <w:spacing w:val="40"/>
        </w:rPr>
        <w:t> </w:t>
      </w:r>
      <w:r>
        <w:rPr>
          <w:color w:val="1E2F46"/>
        </w:rPr>
        <w:t>pavimenti</w:t>
      </w:r>
      <w:r>
        <w:rPr>
          <w:color w:val="1E2F46"/>
          <w:spacing w:val="-2"/>
        </w:rPr>
        <w:t> </w:t>
      </w:r>
      <w:r>
        <w:rPr>
          <w:color w:val="1E2F46"/>
        </w:rPr>
        <w:t>“del</w:t>
      </w:r>
      <w:r>
        <w:rPr>
          <w:color w:val="1E2F46"/>
          <w:spacing w:val="-2"/>
        </w:rPr>
        <w:t> </w:t>
      </w:r>
      <w:r>
        <w:rPr>
          <w:color w:val="1E2F46"/>
        </w:rPr>
        <w:t>cipresso”</w:t>
      </w:r>
      <w:r>
        <w:rPr>
          <w:color w:val="1E2F46"/>
          <w:spacing w:val="-2"/>
        </w:rPr>
        <w:t> </w:t>
      </w:r>
      <w:r>
        <w:rPr>
          <w:color w:val="1E2F46"/>
        </w:rPr>
        <w:t>(uguisubari),</w:t>
      </w:r>
      <w:r>
        <w:rPr>
          <w:color w:val="1E2F46"/>
          <w:spacing w:val="-1"/>
        </w:rPr>
        <w:t> </w:t>
      </w:r>
      <w:r>
        <w:rPr>
          <w:color w:val="1E2F46"/>
        </w:rPr>
        <w:t>progettati</w:t>
      </w:r>
      <w:r>
        <w:rPr>
          <w:color w:val="1E2F46"/>
          <w:spacing w:val="-2"/>
        </w:rPr>
        <w:t> </w:t>
      </w:r>
      <w:r>
        <w:rPr>
          <w:color w:val="1E2F46"/>
        </w:rPr>
        <w:t>per</w:t>
      </w:r>
      <w:r>
        <w:rPr>
          <w:color w:val="1E2F46"/>
          <w:spacing w:val="-1"/>
        </w:rPr>
        <w:t> </w:t>
      </w:r>
      <w:r>
        <w:rPr>
          <w:color w:val="1E2F46"/>
        </w:rPr>
        <w:t>cigolare</w:t>
      </w:r>
      <w:r>
        <w:rPr>
          <w:color w:val="1E2F46"/>
          <w:spacing w:val="-1"/>
        </w:rPr>
        <w:t> </w:t>
      </w:r>
      <w:r>
        <w:rPr>
          <w:color w:val="1E2F46"/>
        </w:rPr>
        <w:t>al</w:t>
      </w:r>
      <w:r>
        <w:rPr>
          <w:color w:val="1E2F46"/>
          <w:spacing w:val="-2"/>
        </w:rPr>
        <w:t> </w:t>
      </w:r>
      <w:r>
        <w:rPr>
          <w:color w:val="1E2F46"/>
        </w:rPr>
        <w:t>passaggio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sventare</w:t>
      </w:r>
      <w:r>
        <w:rPr>
          <w:color w:val="1E2F46"/>
          <w:spacing w:val="-1"/>
        </w:rPr>
        <w:t> </w:t>
      </w:r>
      <w:r>
        <w:rPr>
          <w:color w:val="1E2F46"/>
        </w:rPr>
        <w:t>gli</w:t>
      </w:r>
      <w:r>
        <w:rPr>
          <w:color w:val="1E2F46"/>
          <w:spacing w:val="-2"/>
        </w:rPr>
        <w:t> </w:t>
      </w:r>
      <w:r>
        <w:rPr>
          <w:color w:val="1E2F46"/>
        </w:rPr>
        <w:t>attacchi</w:t>
      </w:r>
      <w:r>
        <w:rPr>
          <w:color w:val="1E2F46"/>
          <w:spacing w:val="-2"/>
        </w:rPr>
        <w:t> </w:t>
      </w:r>
      <w:r>
        <w:rPr>
          <w:color w:val="1E2F46"/>
        </w:rPr>
        <w:t>dei</w:t>
      </w:r>
      <w:r>
        <w:rPr>
          <w:color w:val="1E2F46"/>
          <w:spacing w:val="-2"/>
        </w:rPr>
        <w:t> </w:t>
      </w:r>
      <w:r>
        <w:rPr>
          <w:color w:val="1E2F46"/>
        </w:rPr>
        <w:t>ninja.</w:t>
      </w:r>
      <w:r>
        <w:rPr>
          <w:color w:val="1E2F46"/>
          <w:spacing w:val="-2"/>
        </w:rPr>
        <w:t> </w:t>
      </w:r>
      <w:r>
        <w:rPr>
          <w:color w:val="1E2F46"/>
        </w:rPr>
        <w:t>Si</w:t>
      </w:r>
      <w:r>
        <w:rPr>
          <w:color w:val="1E2F46"/>
          <w:spacing w:val="-2"/>
        </w:rPr>
        <w:t> </w:t>
      </w:r>
      <w:r>
        <w:rPr>
          <w:color w:val="1E2F46"/>
        </w:rPr>
        <w:t>prosegue</w:t>
      </w:r>
      <w:r>
        <w:rPr>
          <w:color w:val="1E2F46"/>
          <w:spacing w:val="-1"/>
        </w:rPr>
        <w:t> </w:t>
      </w:r>
      <w:r>
        <w:rPr>
          <w:color w:val="1E2F46"/>
        </w:rPr>
        <w:t>verso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magnifico</w:t>
      </w:r>
      <w:r>
        <w:rPr>
          <w:color w:val="1E2F46"/>
          <w:spacing w:val="-2"/>
        </w:rPr>
        <w:t> </w:t>
      </w:r>
      <w:r>
        <w:rPr>
          <w:color w:val="1E2F46"/>
        </w:rPr>
        <w:t>Tempio</w:t>
      </w:r>
      <w:r>
        <w:rPr>
          <w:color w:val="1E2F46"/>
          <w:spacing w:val="-2"/>
        </w:rPr>
        <w:t> </w:t>
      </w:r>
      <w:r>
        <w:rPr>
          <w:color w:val="1E2F46"/>
        </w:rPr>
        <w:t>Kinkaku-ji,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celeber-rimo</w:t>
      </w:r>
      <w:r>
        <w:rPr>
          <w:color w:val="1E2F46"/>
          <w:spacing w:val="-5"/>
        </w:rPr>
        <w:t> </w:t>
      </w:r>
      <w:r>
        <w:rPr>
          <w:color w:val="1E2F46"/>
        </w:rPr>
        <w:t>Padiglione</w:t>
      </w:r>
      <w:r>
        <w:rPr>
          <w:color w:val="1E2F46"/>
          <w:spacing w:val="-4"/>
        </w:rPr>
        <w:t> </w:t>
      </w:r>
      <w:r>
        <w:rPr>
          <w:color w:val="1E2F46"/>
        </w:rPr>
        <w:t>d’Oro</w:t>
      </w:r>
      <w:r>
        <w:rPr>
          <w:color w:val="1E2F46"/>
          <w:spacing w:val="-5"/>
        </w:rPr>
        <w:t> </w:t>
      </w:r>
      <w:r>
        <w:rPr>
          <w:color w:val="1E2F46"/>
        </w:rPr>
        <w:t>che</w:t>
      </w:r>
      <w:r>
        <w:rPr>
          <w:color w:val="1E2F46"/>
          <w:spacing w:val="-4"/>
        </w:rPr>
        <w:t> </w:t>
      </w:r>
      <w:r>
        <w:rPr>
          <w:color w:val="1E2F46"/>
        </w:rPr>
        <w:t>si</w:t>
      </w:r>
      <w:r>
        <w:rPr>
          <w:color w:val="1E2F46"/>
          <w:spacing w:val="-5"/>
        </w:rPr>
        <w:t> </w:t>
      </w:r>
      <w:r>
        <w:rPr>
          <w:color w:val="1E2F46"/>
        </w:rPr>
        <w:t>specchia</w:t>
      </w:r>
      <w:r>
        <w:rPr>
          <w:color w:val="1E2F46"/>
          <w:spacing w:val="-5"/>
        </w:rPr>
        <w:t> </w:t>
      </w:r>
      <w:r>
        <w:rPr>
          <w:color w:val="1E2F46"/>
        </w:rPr>
        <w:t>sulle</w:t>
      </w:r>
      <w:r>
        <w:rPr>
          <w:color w:val="1E2F46"/>
          <w:spacing w:val="-4"/>
        </w:rPr>
        <w:t> </w:t>
      </w:r>
      <w:r>
        <w:rPr>
          <w:color w:val="1E2F46"/>
        </w:rPr>
        <w:t>acque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laghetto</w:t>
      </w:r>
      <w:r>
        <w:rPr>
          <w:color w:val="1E2F46"/>
          <w:spacing w:val="-5"/>
        </w:rPr>
        <w:t> </w:t>
      </w:r>
      <w:r>
        <w:rPr>
          <w:color w:val="1E2F46"/>
        </w:rPr>
        <w:t>circostante,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poi</w:t>
      </w:r>
      <w:r>
        <w:rPr>
          <w:color w:val="1E2F46"/>
          <w:spacing w:val="-5"/>
        </w:rPr>
        <w:t> </w:t>
      </w:r>
      <w:r>
        <w:rPr>
          <w:color w:val="1E2F46"/>
        </w:rPr>
        <w:t>raggiungere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vicino</w:t>
      </w:r>
      <w:r>
        <w:rPr>
          <w:color w:val="1E2F46"/>
          <w:spacing w:val="-5"/>
        </w:rPr>
        <w:t> </w:t>
      </w:r>
      <w:r>
        <w:rPr>
          <w:color w:val="1E2F46"/>
        </w:rPr>
        <w:t>Tempio</w:t>
      </w:r>
      <w:r>
        <w:rPr>
          <w:color w:val="1E2F46"/>
          <w:spacing w:val="-5"/>
        </w:rPr>
        <w:t> </w:t>
      </w:r>
      <w:r>
        <w:rPr>
          <w:color w:val="1E2F46"/>
        </w:rPr>
        <w:t>Ryōan-ji,</w:t>
      </w:r>
      <w:r>
        <w:rPr>
          <w:color w:val="1E2F46"/>
          <w:spacing w:val="-4"/>
        </w:rPr>
        <w:t> </w:t>
      </w:r>
      <w:r>
        <w:rPr>
          <w:color w:val="1E2F46"/>
        </w:rPr>
        <w:t>che</w:t>
      </w:r>
      <w:r>
        <w:rPr>
          <w:color w:val="1E2F46"/>
          <w:spacing w:val="-4"/>
        </w:rPr>
        <w:t> </w:t>
      </w:r>
      <w:r>
        <w:rPr>
          <w:color w:val="1E2F46"/>
        </w:rPr>
        <w:t>custodisce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giardino</w:t>
      </w:r>
      <w:r>
        <w:rPr>
          <w:color w:val="1E2F46"/>
          <w:spacing w:val="-5"/>
        </w:rPr>
        <w:t> </w:t>
      </w:r>
      <w:r>
        <w:rPr>
          <w:color w:val="1E2F46"/>
        </w:rPr>
        <w:t>zen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rocce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ghiaia</w:t>
      </w:r>
      <w:r>
        <w:rPr>
          <w:color w:val="1E2F46"/>
          <w:spacing w:val="40"/>
        </w:rPr>
        <w:t> </w:t>
      </w:r>
      <w:r>
        <w:rPr>
          <w:color w:val="1E2F46"/>
        </w:rPr>
        <w:t>più</w:t>
      </w:r>
      <w:r>
        <w:rPr>
          <w:color w:val="1E2F46"/>
          <w:spacing w:val="-1"/>
        </w:rPr>
        <w:t> </w:t>
      </w:r>
      <w:r>
        <w:rPr>
          <w:color w:val="1E2F46"/>
        </w:rPr>
        <w:t>famoso</w:t>
      </w:r>
      <w:r>
        <w:rPr>
          <w:color w:val="1E2F46"/>
          <w:spacing w:val="-1"/>
        </w:rPr>
        <w:t> </w:t>
      </w:r>
      <w:r>
        <w:rPr>
          <w:color w:val="1E2F46"/>
        </w:rPr>
        <w:t>al</w:t>
      </w:r>
      <w:r>
        <w:rPr>
          <w:color w:val="1E2F46"/>
          <w:spacing w:val="-1"/>
        </w:rPr>
        <w:t> </w:t>
      </w:r>
      <w:r>
        <w:rPr>
          <w:color w:val="1E2F46"/>
        </w:rPr>
        <w:t>mondo.</w:t>
      </w:r>
      <w:r>
        <w:rPr>
          <w:color w:val="1E2F46"/>
          <w:spacing w:val="71"/>
        </w:rPr>
        <w:t> </w:t>
      </w:r>
      <w:r>
        <w:rPr>
          <w:color w:val="1E2F46"/>
        </w:rPr>
        <w:t>Nel</w:t>
      </w:r>
      <w:r>
        <w:rPr>
          <w:color w:val="1E2F46"/>
          <w:spacing w:val="-1"/>
        </w:rPr>
        <w:t> </w:t>
      </w:r>
      <w:r>
        <w:rPr>
          <w:color w:val="1E2F46"/>
        </w:rPr>
        <w:t>pomeriggio, trasferimento</w:t>
      </w:r>
      <w:r>
        <w:rPr>
          <w:color w:val="1E2F46"/>
          <w:spacing w:val="-1"/>
        </w:rPr>
        <w:t> </w:t>
      </w:r>
      <w:r>
        <w:rPr>
          <w:color w:val="1E2F46"/>
        </w:rPr>
        <w:t>verso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1"/>
        </w:rPr>
        <w:t> </w:t>
      </w:r>
      <w:r>
        <w:rPr>
          <w:color w:val="1E2F46"/>
        </w:rPr>
        <w:t>suggestiva</w:t>
      </w:r>
      <w:r>
        <w:rPr>
          <w:color w:val="1E2F46"/>
          <w:spacing w:val="-1"/>
        </w:rPr>
        <w:t> </w:t>
      </w:r>
      <w:r>
        <w:rPr>
          <w:color w:val="1E2F46"/>
        </w:rPr>
        <w:t>area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Arashiyama, situata</w:t>
      </w:r>
      <w:r>
        <w:rPr>
          <w:color w:val="1E2F46"/>
          <w:spacing w:val="-1"/>
        </w:rPr>
        <w:t> </w:t>
      </w:r>
      <w:r>
        <w:rPr>
          <w:color w:val="1E2F46"/>
        </w:rPr>
        <w:t>ai</w:t>
      </w:r>
      <w:r>
        <w:rPr>
          <w:color w:val="1E2F46"/>
          <w:spacing w:val="-1"/>
        </w:rPr>
        <w:t> </w:t>
      </w:r>
      <w:r>
        <w:rPr>
          <w:color w:val="1E2F46"/>
        </w:rPr>
        <w:t>piedi</w:t>
      </w:r>
      <w:r>
        <w:rPr>
          <w:color w:val="1E2F46"/>
          <w:spacing w:val="-1"/>
        </w:rPr>
        <w:t> </w:t>
      </w:r>
      <w:r>
        <w:rPr>
          <w:color w:val="1E2F46"/>
        </w:rPr>
        <w:t>delle montagne: qui</w:t>
      </w:r>
      <w:r>
        <w:rPr>
          <w:color w:val="1E2F46"/>
          <w:spacing w:val="-1"/>
        </w:rPr>
        <w:t> </w:t>
      </w:r>
      <w:r>
        <w:rPr>
          <w:color w:val="1E2F46"/>
        </w:rPr>
        <w:t>si</w:t>
      </w:r>
      <w:r>
        <w:rPr>
          <w:color w:val="1E2F46"/>
          <w:spacing w:val="-1"/>
        </w:rPr>
        <w:t> </w:t>
      </w:r>
      <w:r>
        <w:rPr>
          <w:color w:val="1E2F46"/>
        </w:rPr>
        <w:t>visita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solenne Tempio</w:t>
      </w:r>
      <w:r>
        <w:rPr>
          <w:color w:val="1E2F46"/>
          <w:spacing w:val="-1"/>
        </w:rPr>
        <w:t> </w:t>
      </w:r>
      <w:r>
        <w:rPr>
          <w:color w:val="1E2F46"/>
        </w:rPr>
        <w:t>Tenryū-ji</w:t>
      </w:r>
      <w:r>
        <w:rPr>
          <w:color w:val="1E2F46"/>
          <w:spacing w:val="40"/>
        </w:rPr>
        <w:t> </w:t>
      </w:r>
      <w:r>
        <w:rPr>
          <w:color w:val="1E2F46"/>
        </w:rPr>
        <w:t>con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suo</w:t>
      </w:r>
      <w:r>
        <w:rPr>
          <w:color w:val="1E2F46"/>
          <w:spacing w:val="-2"/>
        </w:rPr>
        <w:t> </w:t>
      </w:r>
      <w:r>
        <w:rPr>
          <w:color w:val="1E2F46"/>
        </w:rPr>
        <w:t>splendido</w:t>
      </w:r>
      <w:r>
        <w:rPr>
          <w:color w:val="1E2F46"/>
          <w:spacing w:val="-2"/>
        </w:rPr>
        <w:t> </w:t>
      </w:r>
      <w:r>
        <w:rPr>
          <w:color w:val="1E2F46"/>
        </w:rPr>
        <w:t>giardino</w:t>
      </w:r>
      <w:r>
        <w:rPr>
          <w:color w:val="1E2F46"/>
          <w:spacing w:val="-2"/>
        </w:rPr>
        <w:t> </w:t>
      </w:r>
      <w:r>
        <w:rPr>
          <w:color w:val="1E2F46"/>
        </w:rPr>
        <w:t>paesaggistico,</w:t>
      </w:r>
      <w:r>
        <w:rPr>
          <w:color w:val="1E2F46"/>
          <w:spacing w:val="-1"/>
        </w:rPr>
        <w:t> </w:t>
      </w:r>
      <w:r>
        <w:rPr>
          <w:color w:val="1E2F46"/>
        </w:rPr>
        <w:t>si</w:t>
      </w:r>
      <w:r>
        <w:rPr>
          <w:color w:val="1E2F46"/>
          <w:spacing w:val="-2"/>
        </w:rPr>
        <w:t> </w:t>
      </w:r>
      <w:r>
        <w:rPr>
          <w:color w:val="1E2F46"/>
        </w:rPr>
        <w:t>passeggia</w:t>
      </w:r>
      <w:r>
        <w:rPr>
          <w:color w:val="1E2F46"/>
          <w:spacing w:val="-2"/>
        </w:rPr>
        <w:t> </w:t>
      </w:r>
      <w:r>
        <w:rPr>
          <w:color w:val="1E2F46"/>
        </w:rPr>
        <w:t>attraverso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celebre</w:t>
      </w:r>
      <w:r>
        <w:rPr>
          <w:color w:val="1E2F46"/>
          <w:spacing w:val="-1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mistica</w:t>
      </w:r>
      <w:r>
        <w:rPr>
          <w:color w:val="1E2F46"/>
          <w:spacing w:val="-2"/>
        </w:rPr>
        <w:t> </w:t>
      </w:r>
      <w:r>
        <w:rPr>
          <w:color w:val="1E2F46"/>
        </w:rPr>
        <w:t>Foresta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Bambù</w:t>
      </w:r>
      <w:r>
        <w:rPr>
          <w:color w:val="1E2F46"/>
          <w:spacing w:val="-2"/>
        </w:rPr>
        <w:t> </w:t>
      </w:r>
      <w:r>
        <w:rPr>
          <w:color w:val="1E2F46"/>
        </w:rPr>
        <w:t>—</w:t>
      </w:r>
      <w:r>
        <w:rPr>
          <w:color w:val="1E2F46"/>
          <w:spacing w:val="-2"/>
        </w:rPr>
        <w:t> </w:t>
      </w:r>
      <w:r>
        <w:rPr>
          <w:color w:val="1E2F46"/>
        </w:rPr>
        <w:t>immersa</w:t>
      </w:r>
      <w:r>
        <w:rPr>
          <w:color w:val="1E2F46"/>
          <w:spacing w:val="-2"/>
        </w:rPr>
        <w:t> </w:t>
      </w:r>
      <w:r>
        <w:rPr>
          <w:color w:val="1E2F46"/>
        </w:rPr>
        <w:t>tra</w:t>
      </w:r>
      <w:r>
        <w:rPr>
          <w:color w:val="1E2F46"/>
          <w:spacing w:val="-2"/>
        </w:rPr>
        <w:t> </w:t>
      </w:r>
      <w:r>
        <w:rPr>
          <w:color w:val="1E2F46"/>
        </w:rPr>
        <w:t>fusti</w:t>
      </w:r>
      <w:r>
        <w:rPr>
          <w:color w:val="1E2F46"/>
          <w:spacing w:val="-2"/>
        </w:rPr>
        <w:t> </w:t>
      </w:r>
      <w:r>
        <w:rPr>
          <w:color w:val="1E2F46"/>
        </w:rPr>
        <w:t>altissimi</w:t>
      </w:r>
      <w:r>
        <w:rPr>
          <w:color w:val="1E2F46"/>
          <w:spacing w:val="-2"/>
        </w:rPr>
        <w:t> </w:t>
      </w:r>
      <w:r>
        <w:rPr>
          <w:color w:val="1E2F46"/>
        </w:rPr>
        <w:t>che</w:t>
      </w:r>
      <w:r>
        <w:rPr>
          <w:color w:val="1E2F46"/>
          <w:spacing w:val="-1"/>
        </w:rPr>
        <w:t> </w:t>
      </w:r>
      <w:r>
        <w:rPr>
          <w:color w:val="1E2F46"/>
        </w:rPr>
        <w:t>ondeggiano</w:t>
      </w:r>
      <w:r>
        <w:rPr>
          <w:color w:val="1E2F46"/>
          <w:spacing w:val="-2"/>
        </w:rPr>
        <w:t> </w:t>
      </w:r>
      <w:r>
        <w:rPr>
          <w:color w:val="1E2F46"/>
        </w:rPr>
        <w:t>al</w:t>
      </w:r>
      <w:r>
        <w:rPr>
          <w:color w:val="1E2F46"/>
          <w:spacing w:val="-2"/>
        </w:rPr>
        <w:t> </w:t>
      </w:r>
      <w:r>
        <w:rPr>
          <w:color w:val="1E2F46"/>
        </w:rPr>
        <w:t>vento</w:t>
      </w:r>
      <w:r>
        <w:rPr>
          <w:color w:val="1E2F46"/>
          <w:spacing w:val="-2"/>
        </w:rPr>
        <w:t> </w:t>
      </w:r>
      <w:r>
        <w:rPr>
          <w:color w:val="1E2F46"/>
        </w:rPr>
        <w:t>—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si</w:t>
      </w:r>
      <w:r>
        <w:rPr>
          <w:color w:val="1E2F46"/>
          <w:spacing w:val="40"/>
        </w:rPr>
        <w:t> </w:t>
      </w:r>
      <w:r>
        <w:rPr>
          <w:color w:val="1E2F46"/>
        </w:rPr>
        <w:t>ammira il panoramico Ponte Togetsukyō che attraversa il fiume Oi.</w:t>
      </w:r>
      <w:r>
        <w:rPr>
          <w:color w:val="1E2F46"/>
          <w:spacing w:val="78"/>
        </w:rPr>
        <w:t> </w:t>
      </w:r>
      <w:r>
        <w:rPr>
          <w:color w:val="1E2F46"/>
        </w:rPr>
        <w:t>Al termine delle visite, rientro in hotel. Pernottamento.</w:t>
      </w:r>
    </w:p>
    <w:p>
      <w:pPr>
        <w:tabs>
          <w:tab w:pos="1581" w:val="left" w:leader="none"/>
          <w:tab w:pos="3021" w:val="left" w:leader="none"/>
        </w:tabs>
        <w:spacing w:line="194" w:lineRule="exact" w:before="193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10°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Giorno:</w:t>
      </w:r>
      <w:r>
        <w:rPr>
          <w:b/>
          <w:color w:val="1E2F46"/>
          <w:sz w:val="16"/>
        </w:rPr>
        <w:tab/>
      </w:r>
      <w:r>
        <w:rPr>
          <w:b/>
          <w:color w:val="1E2F46"/>
          <w:spacing w:val="-4"/>
          <w:sz w:val="16"/>
        </w:rPr>
        <w:t>KYOTO</w:t>
      </w:r>
      <w:r>
        <w:rPr>
          <w:b/>
          <w:color w:val="1E2F46"/>
          <w:sz w:val="16"/>
        </w:rPr>
        <w:tab/>
        <w:t>(giornata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pacing w:val="-2"/>
          <w:sz w:val="16"/>
        </w:rPr>
        <w:t>libera)</w:t>
      </w:r>
    </w:p>
    <w:p>
      <w:pPr>
        <w:pStyle w:val="BodyText"/>
        <w:spacing w:line="194" w:lineRule="exact"/>
        <w:ind w:left="141"/>
      </w:pPr>
      <w:r>
        <w:rPr>
          <w:color w:val="1E2F46"/>
        </w:rPr>
        <w:t>Prima</w:t>
      </w:r>
      <w:r>
        <w:rPr>
          <w:color w:val="1E2F46"/>
          <w:spacing w:val="-3"/>
        </w:rPr>
        <w:t> </w:t>
      </w:r>
      <w:r>
        <w:rPr>
          <w:color w:val="1E2F46"/>
        </w:rPr>
        <w:t>colazione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hotel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giornata</w:t>
      </w:r>
      <w:r>
        <w:rPr>
          <w:color w:val="1E2F46"/>
          <w:spacing w:val="-2"/>
        </w:rPr>
        <w:t> libera.</w:t>
      </w:r>
    </w:p>
    <w:p>
      <w:pPr>
        <w:pStyle w:val="BodyText"/>
        <w:spacing w:line="235" w:lineRule="auto" w:before="192"/>
        <w:ind w:left="141" w:right="155"/>
      </w:pPr>
      <w:r>
        <w:rPr>
          <w:color w:val="1E2F46"/>
        </w:rPr>
        <w:t>Escursione</w:t>
      </w:r>
      <w:r>
        <w:rPr>
          <w:color w:val="1E2F46"/>
          <w:spacing w:val="-3"/>
        </w:rPr>
        <w:t> </w:t>
      </w:r>
      <w:r>
        <w:rPr>
          <w:color w:val="1E2F46"/>
        </w:rPr>
        <w:t>facoltativa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intera</w:t>
      </w:r>
      <w:r>
        <w:rPr>
          <w:color w:val="1E2F46"/>
          <w:spacing w:val="-4"/>
        </w:rPr>
        <w:t> </w:t>
      </w:r>
      <w:r>
        <w:rPr>
          <w:color w:val="1E2F46"/>
        </w:rPr>
        <w:t>giornata</w:t>
      </w:r>
      <w:r>
        <w:rPr>
          <w:color w:val="1E2F46"/>
          <w:spacing w:val="-4"/>
        </w:rPr>
        <w:t> </w:t>
      </w:r>
      <w:r>
        <w:rPr>
          <w:color w:val="1E2F46"/>
        </w:rPr>
        <w:t>NARA</w:t>
      </w:r>
      <w:r>
        <w:rPr>
          <w:color w:val="1E2F46"/>
          <w:spacing w:val="-3"/>
        </w:rPr>
        <w:t> </w:t>
      </w:r>
      <w:r>
        <w:rPr>
          <w:color w:val="1E2F46"/>
        </w:rPr>
        <w:t>&amp;</w:t>
      </w:r>
      <w:r>
        <w:rPr>
          <w:color w:val="1E2F46"/>
          <w:spacing w:val="-4"/>
        </w:rPr>
        <w:t> </w:t>
      </w:r>
      <w:r>
        <w:rPr>
          <w:color w:val="1E2F46"/>
        </w:rPr>
        <w:t>FUSHIMI</w:t>
      </w:r>
      <w:r>
        <w:rPr>
          <w:color w:val="1E2F46"/>
          <w:spacing w:val="-3"/>
        </w:rPr>
        <w:t> </w:t>
      </w:r>
      <w:r>
        <w:rPr>
          <w:color w:val="1E2F46"/>
        </w:rPr>
        <w:t>INARI</w:t>
      </w:r>
      <w:r>
        <w:rPr>
          <w:color w:val="1E2F46"/>
          <w:spacing w:val="-5"/>
        </w:rPr>
        <w:t> </w:t>
      </w:r>
      <w:r>
        <w:rPr>
          <w:b/>
          <w:color w:val="1E2F46"/>
        </w:rPr>
        <w:t>(supplemento</w:t>
      </w:r>
      <w:r>
        <w:rPr>
          <w:b/>
          <w:color w:val="1E2F46"/>
          <w:spacing w:val="-3"/>
        </w:rPr>
        <w:t> </w:t>
      </w:r>
      <w:r>
        <w:rPr>
          <w:b/>
          <w:color w:val="1E2F46"/>
        </w:rPr>
        <w:t>di</w:t>
      </w:r>
      <w:r>
        <w:rPr>
          <w:b/>
          <w:color w:val="1E2F46"/>
          <w:spacing w:val="-3"/>
        </w:rPr>
        <w:t> </w:t>
      </w:r>
      <w:r>
        <w:rPr>
          <w:b/>
          <w:color w:val="1E2F46"/>
        </w:rPr>
        <w:t>260€</w:t>
      </w:r>
      <w:r>
        <w:rPr>
          <w:b/>
          <w:color w:val="1E2F46"/>
          <w:spacing w:val="-3"/>
        </w:rPr>
        <w:t> </w:t>
      </w:r>
      <w:r>
        <w:rPr>
          <w:b/>
          <w:color w:val="1E2F46"/>
        </w:rPr>
        <w:t>a</w:t>
      </w:r>
      <w:r>
        <w:rPr>
          <w:b/>
          <w:color w:val="1E2F46"/>
          <w:spacing w:val="-3"/>
        </w:rPr>
        <w:t> </w:t>
      </w:r>
      <w:r>
        <w:rPr>
          <w:b/>
          <w:color w:val="1E2F46"/>
        </w:rPr>
        <w:t>persona)</w:t>
      </w:r>
      <w:r>
        <w:rPr>
          <w:color w:val="1E2F46"/>
        </w:rPr>
        <w:t>.</w:t>
      </w:r>
      <w:r>
        <w:rPr>
          <w:color w:val="1E2F46"/>
          <w:spacing w:val="-4"/>
        </w:rPr>
        <w:t> </w:t>
      </w:r>
      <w:r>
        <w:rPr>
          <w:b/>
          <w:color w:val="1E2F46"/>
          <w:u w:val="single" w:color="1E2F46"/>
        </w:rPr>
        <w:t>Nota:</w:t>
      </w:r>
      <w:r>
        <w:rPr>
          <w:b/>
          <w:color w:val="1E2F46"/>
          <w:spacing w:val="-4"/>
          <w:u w:val="none"/>
        </w:rPr>
        <w:t> </w:t>
      </w:r>
      <w:r>
        <w:rPr>
          <w:color w:val="1E2F46"/>
          <w:u w:val="none"/>
        </w:rPr>
        <w:t>visita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un’intera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giornata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guida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parlante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italiano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(dura-ta circa 9 ore). Gli spostamenti si effettuano a piedi e con l’utilizzo dei mezzi di trasporto pubblico (pranzo libero).</w:t>
      </w:r>
    </w:p>
    <w:p>
      <w:pPr>
        <w:pStyle w:val="BodyText"/>
        <w:spacing w:line="235" w:lineRule="auto" w:before="193"/>
        <w:ind w:left="141" w:right="186"/>
      </w:pPr>
      <w:r>
        <w:rPr>
          <w:b/>
          <w:color w:val="1E2F46"/>
          <w:u w:val="single" w:color="1E2F46"/>
        </w:rPr>
        <w:t>Itinerario:</w:t>
      </w:r>
      <w:r>
        <w:rPr>
          <w:b/>
          <w:color w:val="1E2F46"/>
          <w:u w:val="none"/>
        </w:rPr>
        <w:t> </w:t>
      </w:r>
      <w:r>
        <w:rPr>
          <w:color w:val="1E2F46"/>
          <w:u w:val="none"/>
        </w:rPr>
        <w:t>Incontro con la guida nella lobby dell’hotel e trasferimento in treno verso Nara, la prima capitale permanente del Giappone.</w:t>
      </w:r>
      <w:r>
        <w:rPr>
          <w:color w:val="1E2F46"/>
          <w:spacing w:val="77"/>
          <w:u w:val="none"/>
        </w:rPr>
        <w:t> </w:t>
      </w:r>
      <w:r>
        <w:rPr>
          <w:color w:val="1E2F46"/>
          <w:u w:val="none"/>
        </w:rPr>
        <w:t>All’arrivo, passeggiata nel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suggestivo Parco di Nara, celebre per centinaia di cervi che circolano liberamente, considerati messaggeri divini nella tradizione scintoista. Il tour prosegue con la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visita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dell’imponente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Tempio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Tōdai-ji,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tra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le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strutture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in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legno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più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grandi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al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mondo,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che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custodisce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al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suo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interno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la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maestosa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statua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bronzea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del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Grande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Buddha.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Suc-cessivamente,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raggiunge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il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Santuario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Kasuga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Taisha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per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ammirarne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l’area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esterna,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caratterizzata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dai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celebri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sentieri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costellati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da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lanterne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pietra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bronzo.</w:t>
      </w:r>
      <w:r>
        <w:rPr>
          <w:color w:val="1E2F46"/>
          <w:spacing w:val="58"/>
          <w:u w:val="none"/>
        </w:rPr>
        <w:t> </w:t>
      </w:r>
      <w:r>
        <w:rPr>
          <w:color w:val="1E2F46"/>
          <w:u w:val="none"/>
        </w:rPr>
        <w:t>Dopo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il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tempo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disposizione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per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il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pranzo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libero,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partenza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in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treno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verso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il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Santuario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Fushimi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Inari.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Dedicato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al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dio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del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riso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dell’agricoltura,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questo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luogo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tra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i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più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iconici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del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Paese è celebre per il suo mistico e infinito sentiero di migliaia di torii (i caratteristici portali rosso vermiglio) che si susseguono lungo i fianchi della montagna sacra.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Al termine delle visite, rientro in treno in hotel a Kyoto.</w:t>
      </w:r>
    </w:p>
    <w:p>
      <w:pPr>
        <w:tabs>
          <w:tab w:pos="1581" w:val="left" w:leader="none"/>
        </w:tabs>
        <w:spacing w:line="194" w:lineRule="exact" w:before="193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11°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Giorno:</w:t>
      </w:r>
      <w:r>
        <w:rPr>
          <w:b/>
          <w:color w:val="1E2F46"/>
          <w:sz w:val="16"/>
        </w:rPr>
        <w:tab/>
        <w:t>KYOTO</w:t>
      </w:r>
      <w:r>
        <w:rPr>
          <w:b/>
          <w:color w:val="1E2F46"/>
          <w:spacing w:val="-9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8"/>
          <w:sz w:val="16"/>
        </w:rPr>
        <w:t> </w:t>
      </w:r>
      <w:r>
        <w:rPr>
          <w:b/>
          <w:color w:val="1E2F46"/>
          <w:spacing w:val="-2"/>
          <w:sz w:val="16"/>
        </w:rPr>
        <w:t>ITALIA</w:t>
      </w:r>
    </w:p>
    <w:p>
      <w:pPr>
        <w:pStyle w:val="BodyText"/>
        <w:spacing w:line="235" w:lineRule="auto" w:before="2"/>
        <w:ind w:left="141" w:right="155"/>
      </w:pP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hotel.</w:t>
      </w:r>
      <w:r>
        <w:rPr>
          <w:color w:val="1E2F46"/>
          <w:spacing w:val="-4"/>
        </w:rPr>
        <w:t> </w:t>
      </w:r>
      <w:r>
        <w:rPr>
          <w:color w:val="1E2F46"/>
        </w:rPr>
        <w:t>Trasferimento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servizio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minivan</w:t>
      </w:r>
      <w:r>
        <w:rPr>
          <w:color w:val="1E2F46"/>
          <w:spacing w:val="-4"/>
        </w:rPr>
        <w:t> </w:t>
      </w:r>
      <w:r>
        <w:rPr>
          <w:color w:val="1E2F46"/>
        </w:rPr>
        <w:t>condiviso</w:t>
      </w:r>
      <w:r>
        <w:rPr>
          <w:color w:val="1E2F46"/>
          <w:spacing w:val="-4"/>
        </w:rPr>
        <w:t> </w:t>
      </w:r>
      <w:r>
        <w:rPr>
          <w:color w:val="1E2F46"/>
        </w:rPr>
        <w:t>dall’hotel</w:t>
      </w:r>
      <w:r>
        <w:rPr>
          <w:color w:val="1E2F46"/>
          <w:spacing w:val="-4"/>
        </w:rPr>
        <w:t> </w:t>
      </w:r>
      <w:r>
        <w:rPr>
          <w:color w:val="1E2F46"/>
        </w:rPr>
        <w:t>all’aeroporto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Osaka</w:t>
      </w:r>
      <w:r>
        <w:rPr>
          <w:color w:val="1E2F46"/>
          <w:spacing w:val="-4"/>
        </w:rPr>
        <w:t> </w:t>
      </w:r>
      <w:r>
        <w:rPr>
          <w:color w:val="1E2F46"/>
        </w:rPr>
        <w:t>(Kansai</w:t>
      </w:r>
      <w:r>
        <w:rPr>
          <w:color w:val="1E2F46"/>
          <w:spacing w:val="-4"/>
        </w:rPr>
        <w:t> </w:t>
      </w:r>
      <w:r>
        <w:rPr>
          <w:color w:val="1E2F46"/>
        </w:rPr>
        <w:t>o</w:t>
      </w:r>
      <w:r>
        <w:rPr>
          <w:color w:val="1E2F46"/>
          <w:spacing w:val="-4"/>
        </w:rPr>
        <w:t> </w:t>
      </w:r>
      <w:r>
        <w:rPr>
          <w:color w:val="1E2F46"/>
        </w:rPr>
        <w:t>Itami)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tempo</w:t>
      </w:r>
      <w:r>
        <w:rPr>
          <w:color w:val="1E2F46"/>
          <w:spacing w:val="-4"/>
        </w:rPr>
        <w:t> </w:t>
      </w:r>
      <w:r>
        <w:rPr>
          <w:color w:val="1E2F46"/>
        </w:rPr>
        <w:t>utile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l’imbarco</w:t>
      </w:r>
      <w:r>
        <w:rPr>
          <w:color w:val="1E2F46"/>
          <w:spacing w:val="-4"/>
        </w:rPr>
        <w:t> </w:t>
      </w:r>
      <w:r>
        <w:rPr>
          <w:color w:val="1E2F46"/>
        </w:rPr>
        <w:t>sul</w:t>
      </w:r>
      <w:r>
        <w:rPr>
          <w:color w:val="1E2F46"/>
          <w:spacing w:val="-4"/>
        </w:rPr>
        <w:t> </w:t>
      </w:r>
      <w:r>
        <w:rPr>
          <w:color w:val="1E2F46"/>
        </w:rPr>
        <w:t>volo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40"/>
        </w:rPr>
        <w:t> </w:t>
      </w:r>
      <w:r>
        <w:rPr>
          <w:color w:val="1E2F46"/>
        </w:rPr>
        <w:t>rientro in Italia. Fine dei servizi. Pasti e pernottamento a bordo.</w:t>
      </w:r>
    </w:p>
    <w:p>
      <w:pPr>
        <w:tabs>
          <w:tab w:pos="1617" w:val="left" w:leader="none"/>
        </w:tabs>
        <w:spacing w:line="194" w:lineRule="exact" w:before="19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12°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Giorno:</w:t>
      </w:r>
      <w:r>
        <w:rPr>
          <w:b/>
          <w:color w:val="1E2F46"/>
          <w:sz w:val="16"/>
        </w:rPr>
        <w:tab/>
        <w:t>ITALIA</w:t>
      </w:r>
      <w:r>
        <w:rPr>
          <w:b/>
          <w:color w:val="1E2F46"/>
          <w:spacing w:val="-8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pacing w:val="-2"/>
          <w:sz w:val="16"/>
        </w:rPr>
        <w:t>arrivo</w:t>
      </w:r>
    </w:p>
    <w:p>
      <w:pPr>
        <w:pStyle w:val="BodyText"/>
        <w:spacing w:line="194" w:lineRule="exact"/>
        <w:ind w:left="141"/>
      </w:pPr>
      <w:r>
        <w:rPr>
          <w:color w:val="1E2F46"/>
        </w:rPr>
        <w:t>Arrivo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Italia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fine</w:t>
      </w:r>
      <w:r>
        <w:rPr>
          <w:color w:val="1E2F46"/>
          <w:spacing w:val="-1"/>
        </w:rPr>
        <w:t> </w:t>
      </w:r>
      <w:r>
        <w:rPr>
          <w:color w:val="1E2F46"/>
        </w:rPr>
        <w:t>dei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servizi</w:t>
      </w:r>
    </w:p>
    <w:p>
      <w:pPr>
        <w:pStyle w:val="BodyText"/>
        <w:spacing w:before="185"/>
      </w:pPr>
    </w:p>
    <w:p>
      <w:pPr>
        <w:spacing w:before="0"/>
        <w:ind w:left="9" w:right="9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***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l’ordine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delle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visite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potrà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essere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cambiato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esigenze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organizzative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senza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modificare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i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contenuti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del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programma</w:t>
      </w:r>
      <w:r>
        <w:rPr>
          <w:b/>
          <w:i/>
          <w:color w:val="1E2F46"/>
          <w:spacing w:val="-5"/>
          <w:sz w:val="16"/>
        </w:rPr>
        <w:t> ***</w:t>
      </w:r>
    </w:p>
    <w:p>
      <w:pPr>
        <w:pStyle w:val="Heading5"/>
        <w:spacing w:before="189"/>
      </w:pPr>
      <w:r>
        <w:rPr>
          <w:color w:val="1E2F46"/>
        </w:rPr>
        <w:t>NOTE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IMPORTANTI: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4" w:lineRule="exact" w:before="0" w:after="0"/>
        <w:ind w:left="501" w:right="0" w:hanging="360"/>
        <w:jc w:val="left"/>
        <w:rPr>
          <w:color w:val="1E2F46"/>
          <w:sz w:val="16"/>
        </w:rPr>
      </w:pPr>
      <w:r>
        <w:rPr>
          <w:color w:val="1E2F46"/>
          <w:sz w:val="16"/>
        </w:rPr>
        <w:t>La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dicitura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“o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similare”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indica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che,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base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alla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disponibilità,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potremmo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utilizzare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strutture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alberghiere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alternative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rispetto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quelle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menzionate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nel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2"/>
          <w:sz w:val="16"/>
        </w:rPr>
        <w:t>programma.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40" w:lineRule="auto" w:before="189" w:after="0"/>
        <w:ind w:left="501" w:right="0" w:hanging="360"/>
        <w:jc w:val="left"/>
        <w:rPr>
          <w:color w:val="1E2F46"/>
          <w:sz w:val="16"/>
        </w:rPr>
      </w:pPr>
      <w:r>
        <w:rPr>
          <w:color w:val="1E2F46"/>
          <w:sz w:val="16"/>
        </w:rPr>
        <w:t>In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caso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orari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voli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non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compatibili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pasti;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sarà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fornito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colazione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un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pranzo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sacco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cena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fredda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4"/>
          <w:sz w:val="16"/>
        </w:rPr>
        <w:t> </w:t>
      </w:r>
      <w:r>
        <w:rPr>
          <w:color w:val="1E2F46"/>
          <w:spacing w:val="-2"/>
          <w:sz w:val="16"/>
        </w:rPr>
        <w:t>camera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91" w:after="0"/>
        <w:ind w:left="501" w:right="285" w:hanging="360"/>
        <w:jc w:val="left"/>
        <w:rPr>
          <w:b/>
          <w:i/>
          <w:color w:val="1E2F46"/>
          <w:sz w:val="16"/>
        </w:rPr>
      </w:pPr>
      <w:r>
        <w:rPr>
          <w:b/>
          <w:i/>
          <w:color w:val="1E2F46"/>
          <w:sz w:val="16"/>
          <w:u w:val="single" w:color="1E2F46"/>
        </w:rPr>
        <w:t>Per</w:t>
      </w:r>
      <w:r>
        <w:rPr>
          <w:b/>
          <w:i/>
          <w:color w:val="1E2F46"/>
          <w:spacing w:val="-4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i</w:t>
      </w:r>
      <w:r>
        <w:rPr>
          <w:b/>
          <w:i/>
          <w:color w:val="1E2F46"/>
          <w:spacing w:val="-3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voli</w:t>
      </w:r>
      <w:r>
        <w:rPr>
          <w:b/>
          <w:i/>
          <w:color w:val="1E2F46"/>
          <w:spacing w:val="-3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in</w:t>
      </w:r>
      <w:r>
        <w:rPr>
          <w:b/>
          <w:i/>
          <w:color w:val="1E2F46"/>
          <w:spacing w:val="-4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arrivo</w:t>
      </w:r>
      <w:r>
        <w:rPr>
          <w:b/>
          <w:i/>
          <w:color w:val="1E2F46"/>
          <w:spacing w:val="-4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a</w:t>
      </w:r>
      <w:r>
        <w:rPr>
          <w:b/>
          <w:i/>
          <w:color w:val="1E2F46"/>
          <w:spacing w:val="-3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Tokyo</w:t>
      </w:r>
      <w:r>
        <w:rPr>
          <w:b/>
          <w:i/>
          <w:color w:val="1E2F46"/>
          <w:spacing w:val="-3"/>
          <w:sz w:val="16"/>
          <w:u w:val="single" w:color="1E2F46"/>
        </w:rPr>
        <w:t> </w:t>
      </w:r>
      <w:r>
        <w:rPr>
          <w:color w:val="1E2F46"/>
          <w:sz w:val="16"/>
          <w:u w:val="none"/>
        </w:rPr>
        <w:t>prima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delle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06:00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del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mattino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dopo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le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20:30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sarà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richiesto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un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supplemento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obbligatorio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di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36€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a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persona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(per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le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camere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doppie)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e</w:t>
      </w:r>
      <w:r>
        <w:rPr>
          <w:color w:val="1E2F46"/>
          <w:spacing w:val="40"/>
          <w:sz w:val="16"/>
          <w:u w:val="none"/>
        </w:rPr>
        <w:t> </w:t>
      </w:r>
      <w:r>
        <w:rPr>
          <w:color w:val="1E2F46"/>
          <w:sz w:val="16"/>
          <w:u w:val="none"/>
        </w:rPr>
        <w:t>di 70€ per persona singola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93" w:after="0"/>
        <w:ind w:left="501" w:right="208" w:hanging="360"/>
        <w:jc w:val="left"/>
        <w:rPr>
          <w:b/>
          <w:i/>
          <w:color w:val="1E2F46"/>
          <w:sz w:val="16"/>
        </w:rPr>
      </w:pPr>
      <w:r>
        <w:rPr>
          <w:b/>
          <w:i/>
          <w:color w:val="1E2F46"/>
          <w:sz w:val="16"/>
          <w:u w:val="single" w:color="1E2F46"/>
        </w:rPr>
        <w:t>Per</w:t>
      </w:r>
      <w:r>
        <w:rPr>
          <w:b/>
          <w:i/>
          <w:color w:val="1E2F46"/>
          <w:spacing w:val="-4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i</w:t>
      </w:r>
      <w:r>
        <w:rPr>
          <w:b/>
          <w:i/>
          <w:color w:val="1E2F46"/>
          <w:spacing w:val="-3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voli</w:t>
      </w:r>
      <w:r>
        <w:rPr>
          <w:b/>
          <w:i/>
          <w:color w:val="1E2F46"/>
          <w:spacing w:val="-3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in</w:t>
      </w:r>
      <w:r>
        <w:rPr>
          <w:b/>
          <w:i/>
          <w:color w:val="1E2F46"/>
          <w:spacing w:val="-4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partenza</w:t>
      </w:r>
      <w:r>
        <w:rPr>
          <w:b/>
          <w:i/>
          <w:color w:val="1E2F46"/>
          <w:spacing w:val="-3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da</w:t>
      </w:r>
      <w:r>
        <w:rPr>
          <w:b/>
          <w:i/>
          <w:color w:val="1E2F46"/>
          <w:spacing w:val="-3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Osaka</w:t>
      </w:r>
      <w:r>
        <w:rPr>
          <w:b/>
          <w:i/>
          <w:color w:val="1E2F46"/>
          <w:spacing w:val="-3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(Kyoto)</w:t>
      </w:r>
      <w:r>
        <w:rPr>
          <w:b/>
          <w:i/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prima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delle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10:00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del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mattino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dopo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le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23:00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sarà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richiesto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un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supplemento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obbligatorio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di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70€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a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persona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(per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le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came-re doppie) e di 140€ per persona singola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40" w:lineRule="auto" w:before="191" w:after="0"/>
        <w:ind w:left="501" w:right="0" w:hanging="360"/>
        <w:jc w:val="left"/>
        <w:rPr>
          <w:color w:val="1E2F46"/>
          <w:sz w:val="16"/>
        </w:rPr>
      </w:pPr>
      <w:r>
        <w:rPr>
          <w:color w:val="1E2F46"/>
          <w:sz w:val="16"/>
        </w:rPr>
        <w:t>Massima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occupazione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delle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camere: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2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adulti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+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1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bambino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fino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12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non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compiuti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che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condivide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letto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dei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2"/>
          <w:sz w:val="16"/>
        </w:rPr>
        <w:t>genitori.</w:t>
      </w:r>
    </w:p>
    <w:p>
      <w:pPr>
        <w:pStyle w:val="ListParagraph"/>
        <w:spacing w:after="0" w:line="240" w:lineRule="auto"/>
        <w:jc w:val="left"/>
        <w:rPr>
          <w:sz w:val="16"/>
        </w:rPr>
        <w:sectPr>
          <w:pgSz w:w="11910" w:h="16840"/>
          <w:pgMar w:header="470" w:footer="718" w:top="1300" w:bottom="900" w:left="425" w:right="425"/>
        </w:sectPr>
      </w:pP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63" w:lineRule="exact" w:before="0" w:after="0"/>
        <w:ind w:left="501" w:right="0" w:hanging="360"/>
        <w:jc w:val="left"/>
        <w:rPr>
          <w:color w:val="1E2F46"/>
          <w:sz w:val="16"/>
        </w:rPr>
      </w:pPr>
      <w:r>
        <w:rPr>
          <w:color w:val="1E2F46"/>
          <w:sz w:val="16"/>
        </w:rPr>
        <w:t>Per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le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camere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triple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è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consigliato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sistemazione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doppia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+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singola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quanto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3°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letto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tratta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un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letto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pieghevole.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NO</w:t>
      </w:r>
      <w:r>
        <w:rPr>
          <w:color w:val="1E2F46"/>
          <w:spacing w:val="-4"/>
          <w:sz w:val="16"/>
        </w:rPr>
        <w:t> </w:t>
      </w:r>
      <w:r>
        <w:rPr>
          <w:color w:val="1E2F46"/>
          <w:spacing w:val="-2"/>
          <w:sz w:val="16"/>
        </w:rPr>
        <w:t>RIDUZIONE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91" w:after="0"/>
        <w:ind w:left="501" w:right="407" w:hanging="360"/>
        <w:jc w:val="both"/>
        <w:rPr>
          <w:color w:val="1E2F46"/>
          <w:sz w:val="16"/>
        </w:rPr>
      </w:pPr>
      <w:r>
        <w:rPr>
          <w:color w:val="1E2F46"/>
          <w:sz w:val="16"/>
        </w:rPr>
        <w:t>L’ingresso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Giappone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è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consentito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esclusivamente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  <w:u w:val="single" w:color="1E2F46"/>
        </w:rPr>
        <w:t>passaporto</w:t>
      </w:r>
      <w:r>
        <w:rPr>
          <w:b/>
          <w:i/>
          <w:color w:val="1E2F46"/>
          <w:spacing w:val="-3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in</w:t>
      </w:r>
      <w:r>
        <w:rPr>
          <w:b/>
          <w:i/>
          <w:color w:val="1E2F46"/>
          <w:spacing w:val="-3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corso</w:t>
      </w:r>
      <w:r>
        <w:rPr>
          <w:b/>
          <w:i/>
          <w:color w:val="1E2F46"/>
          <w:spacing w:val="-3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di</w:t>
      </w:r>
      <w:r>
        <w:rPr>
          <w:b/>
          <w:i/>
          <w:color w:val="1E2F46"/>
          <w:spacing w:val="-2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validità</w:t>
      </w:r>
      <w:r>
        <w:rPr>
          <w:b/>
          <w:i/>
          <w:color w:val="1E2F46"/>
          <w:spacing w:val="-2"/>
          <w:sz w:val="16"/>
          <w:u w:val="none"/>
        </w:rPr>
        <w:t> </w:t>
      </w:r>
      <w:r>
        <w:rPr>
          <w:color w:val="1E2F46"/>
          <w:sz w:val="16"/>
          <w:u w:val="none"/>
        </w:rPr>
        <w:t>per</w:t>
      </w:r>
      <w:r>
        <w:rPr>
          <w:color w:val="1E2F46"/>
          <w:spacing w:val="-2"/>
          <w:sz w:val="16"/>
          <w:u w:val="none"/>
        </w:rPr>
        <w:t> </w:t>
      </w:r>
      <w:r>
        <w:rPr>
          <w:color w:val="1E2F46"/>
          <w:sz w:val="16"/>
          <w:u w:val="none"/>
        </w:rPr>
        <w:t>l’intera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durata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del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soggiorno.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Non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è</w:t>
      </w:r>
      <w:r>
        <w:rPr>
          <w:color w:val="1E2F46"/>
          <w:spacing w:val="-2"/>
          <w:sz w:val="16"/>
          <w:u w:val="none"/>
        </w:rPr>
        <w:t> </w:t>
      </w:r>
      <w:r>
        <w:rPr>
          <w:color w:val="1E2F46"/>
          <w:sz w:val="16"/>
          <w:u w:val="none"/>
        </w:rPr>
        <w:t>richiesta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una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validità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residua</w:t>
      </w:r>
      <w:r>
        <w:rPr>
          <w:color w:val="1E2F46"/>
          <w:spacing w:val="40"/>
          <w:sz w:val="16"/>
          <w:u w:val="none"/>
        </w:rPr>
        <w:t> </w:t>
      </w:r>
      <w:r>
        <w:rPr>
          <w:color w:val="1E2F46"/>
          <w:sz w:val="16"/>
          <w:u w:val="none"/>
        </w:rPr>
        <w:t>minima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per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il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solo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Giappone,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salvo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diverse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disposizioni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previste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dai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Paesi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attraversati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in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caso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di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voli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con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scalo/transito;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in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tale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eventualità,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è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responsabilità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dei</w:t>
      </w:r>
      <w:r>
        <w:rPr>
          <w:color w:val="1E2F46"/>
          <w:spacing w:val="40"/>
          <w:sz w:val="16"/>
          <w:u w:val="none"/>
        </w:rPr>
        <w:t> </w:t>
      </w:r>
      <w:r>
        <w:rPr>
          <w:color w:val="1E2F46"/>
          <w:sz w:val="16"/>
          <w:u w:val="none"/>
        </w:rPr>
        <w:t>passeggeri verificare ed adempiere ai requisiti d’ingresso e transito specifici previsti dalle singole nazioni interessate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94" w:after="0"/>
        <w:ind w:left="501" w:right="136" w:hanging="360"/>
        <w:jc w:val="left"/>
        <w:rPr>
          <w:color w:val="1E2F46"/>
          <w:sz w:val="16"/>
        </w:rPr>
      </w:pPr>
      <w:r>
        <w:rPr>
          <w:color w:val="1E2F46"/>
          <w:sz w:val="16"/>
        </w:rPr>
        <w:t>Tutte le visite guidate, sia incluse nel programma sia facoltative, si svolgono a piedi e con l’utilizzo dei mezzi di trasporto pubblico. I percorsi prevedono lunghi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tratti da percorrere a piedi (con una media che può superare i 5 km al giorno nelle escursioni di un’intera giornata), frequenti scalinate, dislivelli e molteplici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cambi di mezzo.</w:t>
      </w:r>
      <w:r>
        <w:rPr>
          <w:color w:val="1E2F46"/>
          <w:spacing w:val="74"/>
          <w:sz w:val="16"/>
        </w:rPr>
        <w:t> </w:t>
      </w:r>
      <w:r>
        <w:rPr>
          <w:color w:val="1E2F46"/>
          <w:sz w:val="16"/>
        </w:rPr>
        <w:t>Per tali caratteristiche strutturali, il presente itinerario non è idoneo a passeggeri con mobilità ridotta o con difficoltà di deambulazione. Si ri-chiede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segnalare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esplicitamente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qualsiasi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esigenza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particolare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condizione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fisica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specifica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già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fase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prenotazione,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fine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valutare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fattibilità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viaggio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95" w:after="0"/>
        <w:ind w:left="501" w:right="262" w:hanging="360"/>
        <w:jc w:val="left"/>
        <w:rPr>
          <w:color w:val="1E2F46"/>
          <w:sz w:val="16"/>
        </w:rPr>
      </w:pPr>
      <w:r>
        <w:rPr>
          <w:color w:val="1E2F46"/>
          <w:sz w:val="16"/>
        </w:rPr>
        <w:t>Qualora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l’orario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volo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rientro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trasferimento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aeroporto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sia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previsto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prima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dell’apertura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delle sale colazione dell’hotel, non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sarà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possibile usufruire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servizio.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Per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normative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igienico-sanitarie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locali,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le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strutture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alberghiere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non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forniscono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breakfast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box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colazioni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sacco.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prime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colazioni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non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usufruite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causa degli operativi voli o dei trasferimenti non sono rimborsabili né compensabili.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93" w:after="0"/>
        <w:ind w:left="501" w:right="239" w:hanging="360"/>
        <w:jc w:val="left"/>
        <w:rPr>
          <w:color w:val="1E2F46"/>
          <w:sz w:val="16"/>
        </w:rPr>
      </w:pPr>
      <w:r>
        <w:rPr>
          <w:color w:val="1E2F46"/>
          <w:sz w:val="16"/>
        </w:rPr>
        <w:t>È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previsto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un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servizio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accoglienza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(Meet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&amp;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Greet)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personale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parlante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inglese,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che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assisterà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passeggeri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fino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al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veicolo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riservato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per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trasferimento.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Trat-tandosi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un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trasferimento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collettivo/condiviso,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personale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attenderà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clienti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esponendo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un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cartello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recante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nome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partner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locale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non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nomi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dei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singoli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passeggeri.</w:t>
      </w:r>
      <w:r>
        <w:rPr>
          <w:color w:val="1E2F46"/>
          <w:spacing w:val="71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tempo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massimo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attesa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dell’autista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è di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90 minuti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dall’orario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effettivo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atterraggio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volo.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Trascorso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tale termine senza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che i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passeggeri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si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siano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presentati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abbiano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contattato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l’assistenza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numero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emergenza,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servizio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sarà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considerato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no-show.</w:t>
      </w:r>
      <w:r>
        <w:rPr>
          <w:color w:val="1E2F46"/>
          <w:spacing w:val="64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caso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ritardi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volo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superiori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90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minuti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o qualora i passeggeri rimangano bloccati ai controlli doganali oltre tale limite senza tempestiva comunicazione, il trasferimento originario andrà perso senza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diritto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rimborso.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Eventuali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nuovi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trasferimenti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riorganizzati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loco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saranno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interamente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carico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dei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passeggeri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o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dell’agenzia/Tour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Operator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committente.</w:t>
      </w: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174" w:hanging="360"/>
        <w:jc w:val="left"/>
        <w:rPr>
          <w:color w:val="1E2F46"/>
          <w:sz w:val="16"/>
        </w:rPr>
      </w:pPr>
      <w:r>
        <w:rPr>
          <w:color w:val="1E2F46"/>
          <w:sz w:val="16"/>
        </w:rPr>
        <w:t>L’orario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pick-up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per il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trasferimento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aeroporto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viene comunicato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giorno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precedente il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volo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direttamente dalla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compagnia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incaricata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via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e-mail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tramite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WhatsApp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(a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tal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fine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è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richiesta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fornitura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un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indirizzo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posta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elettronica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un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recapito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telefonico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cliente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fase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prenotazione).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alternativa,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l’ora-rio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potrebbe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essere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già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riportato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all’interno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dei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documenti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viaggio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definitivi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consegnati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prima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della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partenza.</w:t>
      </w:r>
      <w:r>
        <w:rPr>
          <w:color w:val="1E2F46"/>
          <w:spacing w:val="65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caso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mancata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ricezione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della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comunicazio-ne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scritta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qualora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l’orario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non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sia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specificato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nella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documentazione,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è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cura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responsabilità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dei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passeggeri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contattare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tempestivamente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corrispondenti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locali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o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la compagnia di trasporto ai numeri d’emergenza indicati nei fogli notizie. Non si assumono responsabilità per eventuali trasferimenti persi (no-show) derivanti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dalla mancata verifica dell’orario attraverso i canali predisposti.</w:t>
      </w: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0" w:after="0"/>
        <w:ind w:left="501" w:right="140" w:hanging="360"/>
        <w:jc w:val="left"/>
        <w:rPr>
          <w:color w:val="1E2F46"/>
          <w:sz w:val="16"/>
        </w:rPr>
      </w:pPr>
      <w:r>
        <w:rPr>
          <w:color w:val="1E2F46"/>
          <w:sz w:val="16"/>
        </w:rPr>
        <w:t>È incluso nella quota di partecipazione il servizio di spedizione standard di un solo bagaglio a persona (peso massimo 25-30 kg, somma delle tre dimensioni non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superiore 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160 cm)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per la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tratta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Tokyo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–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Kyoto.</w:t>
      </w:r>
      <w:r>
        <w:rPr>
          <w:color w:val="1E2F46"/>
          <w:spacing w:val="73"/>
          <w:sz w:val="16"/>
        </w:rPr>
        <w:t> </w:t>
      </w:r>
      <w:r>
        <w:rPr>
          <w:color w:val="1E2F46"/>
          <w:sz w:val="16"/>
        </w:rPr>
        <w:t>Eventuali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bagagli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eccedenti, fuori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misura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attrezzature sportive saranno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accettati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previa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disponibilità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e previo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pagamento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un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supplemento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valuta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locale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direttamente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loco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(indicativamente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circa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4.000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JPY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per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collo,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soggetto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variazioni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parte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della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struttura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alber-ghiera).</w:t>
      </w:r>
      <w:r>
        <w:rPr>
          <w:color w:val="1E2F46"/>
          <w:spacing w:val="71"/>
          <w:sz w:val="16"/>
        </w:rPr>
        <w:t> </w:t>
      </w:r>
      <w:r>
        <w:rPr>
          <w:b/>
          <w:i/>
          <w:color w:val="1E2F46"/>
          <w:sz w:val="16"/>
          <w:u w:val="single" w:color="1E2F46"/>
        </w:rPr>
        <w:t>Clausola di manleva:</w:t>
      </w:r>
      <w:r>
        <w:rPr>
          <w:b/>
          <w:i/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Non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si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assumono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responsabilità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per eventuali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ritardi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nella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consegna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dei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bagagli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imputabili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al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vettore logistico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incaricato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o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a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cause</w:t>
      </w:r>
      <w:r>
        <w:rPr>
          <w:color w:val="1E2F46"/>
          <w:spacing w:val="40"/>
          <w:sz w:val="16"/>
          <w:u w:val="none"/>
        </w:rPr>
        <w:t> </w:t>
      </w:r>
      <w:r>
        <w:rPr>
          <w:color w:val="1E2F46"/>
          <w:sz w:val="16"/>
          <w:u w:val="none"/>
        </w:rPr>
        <w:t>di forza maggiore (quali, a titolo esemplificativo ma non esaustivo, condizioni meteorologiche avverse o blocchi stradali).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95" w:after="0"/>
        <w:ind w:left="501" w:right="144" w:hanging="360"/>
        <w:jc w:val="left"/>
        <w:rPr>
          <w:b/>
          <w:i/>
          <w:color w:val="1E2F46"/>
          <w:sz w:val="16"/>
        </w:rPr>
      </w:pPr>
      <w:r>
        <w:rPr>
          <w:b/>
          <w:i/>
          <w:color w:val="1E2F46"/>
          <w:sz w:val="16"/>
          <w:u w:val="single" w:color="1E2F46"/>
        </w:rPr>
        <w:t>Noleggio</w:t>
      </w:r>
      <w:r>
        <w:rPr>
          <w:b/>
          <w:i/>
          <w:color w:val="1E2F46"/>
          <w:spacing w:val="-4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router</w:t>
      </w:r>
      <w:r>
        <w:rPr>
          <w:b/>
          <w:i/>
          <w:color w:val="1E2F46"/>
          <w:spacing w:val="-4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Wi-Fi</w:t>
      </w:r>
      <w:r>
        <w:rPr>
          <w:b/>
          <w:i/>
          <w:color w:val="1E2F46"/>
          <w:spacing w:val="-3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(da</w:t>
      </w:r>
      <w:r>
        <w:rPr>
          <w:b/>
          <w:i/>
          <w:color w:val="1E2F46"/>
          <w:sz w:val="16"/>
          <w:u w:val="none"/>
        </w:rPr>
        <w:t>ti</w:t>
      </w:r>
      <w:r>
        <w:rPr>
          <w:b/>
          <w:i/>
          <w:color w:val="1E2F46"/>
          <w:spacing w:val="-4"/>
          <w:sz w:val="16"/>
          <w:u w:val="none"/>
        </w:rPr>
        <w:t> </w:t>
      </w:r>
      <w:r>
        <w:rPr>
          <w:b/>
          <w:i/>
          <w:color w:val="1E2F46"/>
          <w:sz w:val="16"/>
          <w:u w:val="single" w:color="1E2F46"/>
        </w:rPr>
        <w:t>illimitati):</w:t>
      </w:r>
      <w:r>
        <w:rPr>
          <w:b/>
          <w:i/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Il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dispositivo,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configurato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con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traffico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dati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illimitato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e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coperto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da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assicurazione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per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furto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e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danni,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sarà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disponibile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per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il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riti-ro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direttamente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al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momento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del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check-in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in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hotel,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unitamente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a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una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busta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con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etichetta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precompilata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per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la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restituzione.</w:t>
      </w:r>
      <w:r>
        <w:rPr>
          <w:color w:val="1E2F46"/>
          <w:spacing w:val="64"/>
          <w:sz w:val="16"/>
          <w:u w:val="none"/>
        </w:rPr>
        <w:t> </w:t>
      </w:r>
      <w:r>
        <w:rPr>
          <w:color w:val="1E2F46"/>
          <w:sz w:val="16"/>
          <w:u w:val="none"/>
        </w:rPr>
        <w:t>Si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precisa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che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il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personale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alberghiero</w:t>
      </w:r>
      <w:r>
        <w:rPr>
          <w:color w:val="1E2F46"/>
          <w:spacing w:val="40"/>
          <w:sz w:val="16"/>
          <w:u w:val="none"/>
        </w:rPr>
        <w:t> </w:t>
      </w:r>
      <w:r>
        <w:rPr>
          <w:color w:val="1E2F46"/>
          <w:sz w:val="16"/>
          <w:u w:val="none"/>
        </w:rPr>
        <w:t>non è incaricato del ritiro del dispositivo a fine soggiorno. Pertanto, al termine del periodo di utilizzo, il router e tutti gli accessori dovranno essere inseriti nella</w:t>
      </w:r>
      <w:r>
        <w:rPr>
          <w:color w:val="1E2F46"/>
          <w:spacing w:val="40"/>
          <w:sz w:val="16"/>
          <w:u w:val="none"/>
        </w:rPr>
        <w:t> </w:t>
      </w:r>
      <w:r>
        <w:rPr>
          <w:color w:val="1E2F46"/>
          <w:sz w:val="16"/>
          <w:u w:val="none"/>
        </w:rPr>
        <w:t>busta in dotazione e consegnati per la spedizione presso un qualsiasi convenience store (es. Lawson / 7-Eleven), obbligatoriamente prima del superamento dei</w:t>
      </w:r>
      <w:r>
        <w:rPr>
          <w:color w:val="1E2F46"/>
          <w:spacing w:val="40"/>
          <w:sz w:val="16"/>
          <w:u w:val="none"/>
        </w:rPr>
        <w:t> </w:t>
      </w:r>
      <w:r>
        <w:rPr>
          <w:color w:val="1E2F46"/>
          <w:sz w:val="16"/>
          <w:u w:val="none"/>
        </w:rPr>
        <w:t>controlli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di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sicurezza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(security check)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dell’aeroporto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(l’area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successiva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ai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varchi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è priva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di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tali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servizi).</w:t>
      </w:r>
      <w:r>
        <w:rPr>
          <w:color w:val="1E2F46"/>
          <w:spacing w:val="73"/>
          <w:sz w:val="16"/>
          <w:u w:val="none"/>
        </w:rPr>
        <w:t> </w:t>
      </w:r>
      <w:r>
        <w:rPr>
          <w:color w:val="1E2F46"/>
          <w:sz w:val="16"/>
          <w:u w:val="none"/>
        </w:rPr>
        <w:t>Per completare la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restituzione sarà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sufficiente consegnare</w:t>
      </w:r>
    </w:p>
    <w:p>
      <w:pPr>
        <w:pStyle w:val="BodyText"/>
        <w:spacing w:line="235" w:lineRule="auto" w:before="3"/>
        <w:ind w:left="501"/>
      </w:pPr>
      <w:r>
        <w:rPr>
          <w:color w:val="1E2F46"/>
        </w:rPr>
        <w:t>il pacco alla cassa del punto vendita prescelto mostrando la lettera di vettura fornita e richiedendo la spedizione in modalità contrassegno (cash on delivery),</w:t>
      </w:r>
      <w:r>
        <w:rPr>
          <w:color w:val="1E2F46"/>
          <w:spacing w:val="40"/>
        </w:rPr>
        <w:t> </w:t>
      </w:r>
      <w:r>
        <w:rPr>
          <w:color w:val="1E2F46"/>
        </w:rPr>
        <w:t>operazione</w:t>
      </w:r>
      <w:r>
        <w:rPr>
          <w:color w:val="1E2F46"/>
          <w:spacing w:val="-3"/>
        </w:rPr>
        <w:t> </w:t>
      </w:r>
      <w:r>
        <w:rPr>
          <w:color w:val="1E2F46"/>
        </w:rPr>
        <w:t>che</w:t>
      </w:r>
      <w:r>
        <w:rPr>
          <w:color w:val="1E2F46"/>
          <w:spacing w:val="-3"/>
        </w:rPr>
        <w:t> </w:t>
      </w:r>
      <w:r>
        <w:rPr>
          <w:color w:val="1E2F46"/>
        </w:rPr>
        <w:t>non</w:t>
      </w:r>
      <w:r>
        <w:rPr>
          <w:color w:val="1E2F46"/>
          <w:spacing w:val="-4"/>
        </w:rPr>
        <w:t> </w:t>
      </w:r>
      <w:r>
        <w:rPr>
          <w:color w:val="1E2F46"/>
        </w:rPr>
        <w:t>comporta</w:t>
      </w:r>
      <w:r>
        <w:rPr>
          <w:color w:val="1E2F46"/>
          <w:spacing w:val="-4"/>
        </w:rPr>
        <w:t> </w:t>
      </w:r>
      <w:r>
        <w:rPr>
          <w:color w:val="1E2F46"/>
        </w:rPr>
        <w:t>alcun</w:t>
      </w:r>
      <w:r>
        <w:rPr>
          <w:color w:val="1E2F46"/>
          <w:spacing w:val="-4"/>
        </w:rPr>
        <w:t> </w:t>
      </w:r>
      <w:r>
        <w:rPr>
          <w:color w:val="1E2F46"/>
        </w:rPr>
        <w:t>costo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carico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cliente</w:t>
      </w:r>
      <w:r>
        <w:rPr>
          <w:color w:val="1E2F46"/>
          <w:spacing w:val="-3"/>
        </w:rPr>
        <w:t> </w:t>
      </w:r>
      <w:r>
        <w:rPr>
          <w:color w:val="1E2F46"/>
        </w:rPr>
        <w:t>o</w:t>
      </w:r>
      <w:r>
        <w:rPr>
          <w:color w:val="1E2F46"/>
          <w:spacing w:val="-4"/>
        </w:rPr>
        <w:t> </w:t>
      </w:r>
      <w:r>
        <w:rPr>
          <w:color w:val="1E2F46"/>
        </w:rPr>
        <w:t>dell’agenzia.</w:t>
      </w:r>
      <w:r>
        <w:rPr>
          <w:color w:val="1E2F46"/>
          <w:spacing w:val="63"/>
        </w:rPr>
        <w:t> </w:t>
      </w:r>
      <w:r>
        <w:rPr>
          <w:b/>
          <w:i/>
          <w:color w:val="1E2F46"/>
          <w:u w:val="single" w:color="1E2F46"/>
        </w:rPr>
        <w:t>Responsabilità</w:t>
      </w:r>
      <w:r>
        <w:rPr>
          <w:b/>
          <w:i/>
          <w:color w:val="1E2F46"/>
          <w:spacing w:val="-3"/>
          <w:u w:val="single" w:color="1E2F46"/>
        </w:rPr>
        <w:t> </w:t>
      </w:r>
      <w:r>
        <w:rPr>
          <w:b/>
          <w:i/>
          <w:color w:val="1E2F46"/>
          <w:u w:val="single" w:color="1E2F46"/>
        </w:rPr>
        <w:t>e</w:t>
      </w:r>
      <w:r>
        <w:rPr>
          <w:b/>
          <w:i/>
          <w:color w:val="1E2F46"/>
          <w:spacing w:val="-4"/>
          <w:u w:val="single" w:color="1E2F46"/>
        </w:rPr>
        <w:t> </w:t>
      </w:r>
      <w:r>
        <w:rPr>
          <w:b/>
          <w:i/>
          <w:color w:val="1E2F46"/>
          <w:u w:val="single" w:color="1E2F46"/>
        </w:rPr>
        <w:t>penali</w:t>
      </w:r>
      <w:r>
        <w:rPr>
          <w:b/>
          <w:i/>
          <w:color w:val="1E2F46"/>
          <w:spacing w:val="-3"/>
          <w:u w:val="single" w:color="1E2F46"/>
        </w:rPr>
        <w:t> </w:t>
      </w:r>
      <w:r>
        <w:rPr>
          <w:b/>
          <w:i/>
          <w:color w:val="1E2F46"/>
          <w:u w:val="single" w:color="1E2F46"/>
        </w:rPr>
        <w:t>(Franchigia</w:t>
      </w:r>
      <w:r>
        <w:rPr>
          <w:b/>
          <w:i/>
          <w:color w:val="1E2F46"/>
          <w:spacing w:val="-3"/>
          <w:u w:val="single" w:color="1E2F46"/>
        </w:rPr>
        <w:t> </w:t>
      </w:r>
      <w:r>
        <w:rPr>
          <w:b/>
          <w:i/>
          <w:color w:val="1E2F46"/>
          <w:u w:val="single" w:color="1E2F46"/>
        </w:rPr>
        <w:t>smarrimento):</w:t>
      </w:r>
      <w:r>
        <w:rPr>
          <w:b/>
          <w:i/>
          <w:color w:val="1E2F46"/>
          <w:spacing w:val="29"/>
          <w:u w:val="none"/>
        </w:rPr>
        <w:t> </w:t>
      </w:r>
      <w:r>
        <w:rPr>
          <w:color w:val="1E2F46"/>
          <w:u w:val="none"/>
        </w:rPr>
        <w:t>In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caso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smarrimento,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furto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o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mancata restituzione del dispositivo, verrà addebitata al Tour Operator / agenzia una franchigia pari a € 120,00 per ciascun dispositivo</w:t>
      </w:r>
    </w:p>
    <w:p>
      <w:pPr>
        <w:pStyle w:val="BodyText"/>
        <w:spacing w:before="2"/>
        <w:rPr>
          <w:sz w:val="13"/>
        </w:rPr>
      </w:pPr>
    </w:p>
    <w:tbl>
      <w:tblPr>
        <w:tblW w:w="0" w:type="auto"/>
        <w:jc w:val="left"/>
        <w:tblInd w:w="2912" w:type="dxa"/>
        <w:tblBorders>
          <w:top w:val="single" w:sz="8" w:space="0" w:color="1E2F46"/>
          <w:left w:val="single" w:sz="8" w:space="0" w:color="1E2F46"/>
          <w:bottom w:val="single" w:sz="8" w:space="0" w:color="1E2F46"/>
          <w:right w:val="single" w:sz="8" w:space="0" w:color="1E2F46"/>
          <w:insideH w:val="single" w:sz="8" w:space="0" w:color="1E2F46"/>
          <w:insideV w:val="single" w:sz="8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25"/>
        <w:gridCol w:w="2625"/>
      </w:tblGrid>
      <w:tr>
        <w:trPr>
          <w:trHeight w:val="553" w:hRule="atLeast"/>
        </w:trPr>
        <w:tc>
          <w:tcPr>
            <w:tcW w:w="5250" w:type="dxa"/>
            <w:gridSpan w:val="2"/>
            <w:tcBorders>
              <w:top w:val="nil"/>
              <w:left w:val="nil"/>
              <w:right w:val="nil"/>
            </w:tcBorders>
            <w:shd w:val="clear" w:color="auto" w:fill="1E2F46"/>
          </w:tcPr>
          <w:p>
            <w:pPr>
              <w:pStyle w:val="TableParagraph"/>
              <w:spacing w:before="189"/>
              <w:ind w:left="18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HOTEL</w:t>
            </w:r>
            <w:r>
              <w:rPr>
                <w:b/>
                <w:color w:val="FFFFFF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previsti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(o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similari)</w:t>
            </w:r>
          </w:p>
        </w:tc>
      </w:tr>
      <w:tr>
        <w:trPr>
          <w:trHeight w:val="317" w:hRule="atLeast"/>
        </w:trPr>
        <w:tc>
          <w:tcPr>
            <w:tcW w:w="2625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58"/>
              <w:ind w:left="19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TOKYO</w:t>
            </w:r>
          </w:p>
        </w:tc>
        <w:tc>
          <w:tcPr>
            <w:tcW w:w="2625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58"/>
              <w:ind w:left="19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-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Royal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Park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/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Ginza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6</w:t>
            </w:r>
          </w:p>
        </w:tc>
      </w:tr>
      <w:tr>
        <w:trPr>
          <w:trHeight w:val="435" w:hRule="atLeast"/>
        </w:trPr>
        <w:tc>
          <w:tcPr>
            <w:tcW w:w="2625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spacing w:before="125"/>
              <w:ind w:left="19" w:right="2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TAKAYAMA</w:t>
            </w:r>
          </w:p>
        </w:tc>
        <w:tc>
          <w:tcPr>
            <w:tcW w:w="2625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spacing w:line="196" w:lineRule="auto" w:before="72"/>
              <w:ind w:left="715" w:hanging="344"/>
              <w:jc w:val="left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Takayama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Green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/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40"/>
                <w:sz w:val="16"/>
              </w:rPr>
              <w:t> </w:t>
            </w:r>
            <w:r>
              <w:rPr>
                <w:color w:val="1E2F46"/>
                <w:sz w:val="16"/>
              </w:rPr>
              <w:t>Ryokufuen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Kihoaru</w:t>
            </w:r>
          </w:p>
        </w:tc>
      </w:tr>
      <w:tr>
        <w:trPr>
          <w:trHeight w:val="335" w:hRule="atLeast"/>
        </w:trPr>
        <w:tc>
          <w:tcPr>
            <w:tcW w:w="2625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19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KANAZAWA</w:t>
            </w:r>
          </w:p>
        </w:tc>
        <w:tc>
          <w:tcPr>
            <w:tcW w:w="2625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-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My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Stays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Premier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Kanazawa</w:t>
            </w:r>
          </w:p>
        </w:tc>
      </w:tr>
      <w:tr>
        <w:trPr>
          <w:trHeight w:val="267" w:hRule="atLeast"/>
        </w:trPr>
        <w:tc>
          <w:tcPr>
            <w:tcW w:w="2625" w:type="dxa"/>
            <w:tcBorders>
              <w:top w:val="single" w:sz="2" w:space="0" w:color="1E2F46"/>
            </w:tcBorders>
          </w:tcPr>
          <w:p>
            <w:pPr>
              <w:pStyle w:val="TableParagraph"/>
              <w:spacing w:before="45"/>
              <w:ind w:left="19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KYOTO</w:t>
            </w:r>
          </w:p>
        </w:tc>
        <w:tc>
          <w:tcPr>
            <w:tcW w:w="2625" w:type="dxa"/>
            <w:tcBorders>
              <w:top w:val="single" w:sz="2" w:space="0" w:color="1E2F46"/>
            </w:tcBorders>
          </w:tcPr>
          <w:p>
            <w:pPr>
              <w:pStyle w:val="TableParagraph"/>
              <w:spacing w:before="45"/>
              <w:ind w:left="19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Intergate</w:t>
            </w:r>
          </w:p>
        </w:tc>
      </w:tr>
    </w:tbl>
    <w:sectPr>
      <w:pgSz w:w="11910" w:h="16840"/>
      <w:pgMar w:header="470" w:footer="718" w:top="1300" w:bottom="90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0000">
              <wp:simplePos x="0" y="0"/>
              <wp:positionH relativeFrom="page">
                <wp:posOffset>1959429</wp:posOffset>
              </wp:positionH>
              <wp:positionV relativeFrom="page">
                <wp:posOffset>10109200</wp:posOffset>
              </wp:positionV>
              <wp:extent cx="3641725" cy="582930"/>
              <wp:effectExtent l="0" t="0" r="0" b="0"/>
              <wp:wrapNone/>
              <wp:docPr id="26" name="Graphic 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" name="Graphic 26"/>
                    <wps:cNvSpPr/>
                    <wps:spPr>
                      <a:xfrm>
                        <a:off x="0" y="0"/>
                        <a:ext cx="3641725" cy="5829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641725" h="582930">
                            <a:moveTo>
                              <a:pt x="3212960" y="0"/>
                            </a:moveTo>
                            <a:lnTo>
                              <a:pt x="428180" y="0"/>
                            </a:lnTo>
                            <a:lnTo>
                              <a:pt x="381526" y="2589"/>
                            </a:lnTo>
                            <a:lnTo>
                              <a:pt x="336326" y="10178"/>
                            </a:lnTo>
                            <a:lnTo>
                              <a:pt x="292843" y="22498"/>
                            </a:lnTo>
                            <a:lnTo>
                              <a:pt x="251338" y="39280"/>
                            </a:lnTo>
                            <a:lnTo>
                              <a:pt x="212071" y="60253"/>
                            </a:lnTo>
                            <a:lnTo>
                              <a:pt x="175304" y="85149"/>
                            </a:lnTo>
                            <a:lnTo>
                              <a:pt x="141298" y="113699"/>
                            </a:lnTo>
                            <a:lnTo>
                              <a:pt x="110314" y="145634"/>
                            </a:lnTo>
                            <a:lnTo>
                              <a:pt x="82615" y="180683"/>
                            </a:lnTo>
                            <a:lnTo>
                              <a:pt x="58459" y="218579"/>
                            </a:lnTo>
                            <a:lnTo>
                              <a:pt x="38110" y="259051"/>
                            </a:lnTo>
                            <a:lnTo>
                              <a:pt x="21829" y="301831"/>
                            </a:lnTo>
                            <a:lnTo>
                              <a:pt x="9876" y="346650"/>
                            </a:lnTo>
                            <a:lnTo>
                              <a:pt x="2512" y="393237"/>
                            </a:lnTo>
                            <a:lnTo>
                              <a:pt x="0" y="441324"/>
                            </a:lnTo>
                            <a:lnTo>
                              <a:pt x="0" y="582802"/>
                            </a:lnTo>
                            <a:lnTo>
                              <a:pt x="3641140" y="582802"/>
                            </a:lnTo>
                            <a:lnTo>
                              <a:pt x="3641140" y="441324"/>
                            </a:lnTo>
                            <a:lnTo>
                              <a:pt x="3638628" y="393237"/>
                            </a:lnTo>
                            <a:lnTo>
                              <a:pt x="3631264" y="346650"/>
                            </a:lnTo>
                            <a:lnTo>
                              <a:pt x="3619311" y="301831"/>
                            </a:lnTo>
                            <a:lnTo>
                              <a:pt x="3603029" y="259051"/>
                            </a:lnTo>
                            <a:lnTo>
                              <a:pt x="3582680" y="218579"/>
                            </a:lnTo>
                            <a:lnTo>
                              <a:pt x="3558525" y="180683"/>
                            </a:lnTo>
                            <a:lnTo>
                              <a:pt x="3530825" y="145634"/>
                            </a:lnTo>
                            <a:lnTo>
                              <a:pt x="3499842" y="113699"/>
                            </a:lnTo>
                            <a:lnTo>
                              <a:pt x="3465836" y="85149"/>
                            </a:lnTo>
                            <a:lnTo>
                              <a:pt x="3429069" y="60253"/>
                            </a:lnTo>
                            <a:lnTo>
                              <a:pt x="3389802" y="39280"/>
                            </a:lnTo>
                            <a:lnTo>
                              <a:pt x="3348297" y="22498"/>
                            </a:lnTo>
                            <a:lnTo>
                              <a:pt x="3304814" y="10178"/>
                            </a:lnTo>
                            <a:lnTo>
                              <a:pt x="3259614" y="2589"/>
                            </a:lnTo>
                            <a:lnTo>
                              <a:pt x="3212960" y="0"/>
                            </a:lnTo>
                            <a:close/>
                          </a:path>
                        </a:pathLst>
                      </a:custGeom>
                      <a:solidFill>
                        <a:srgbClr val="98C22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4.285797pt;margin-top:796pt;width:286.75pt;height:45.9pt;mso-position-horizontal-relative:page;mso-position-vertical-relative:page;z-index:-15956480" id="docshape26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0512">
              <wp:simplePos x="0" y="0"/>
              <wp:positionH relativeFrom="page">
                <wp:posOffset>2564143</wp:posOffset>
              </wp:positionH>
              <wp:positionV relativeFrom="page">
                <wp:posOffset>10226678</wp:posOffset>
              </wp:positionV>
              <wp:extent cx="2432050" cy="301625"/>
              <wp:effectExtent l="0" t="0" r="0" b="0"/>
              <wp:wrapNone/>
              <wp:docPr id="27" name="Textbox 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" name="Textbox 27"/>
                    <wps:cNvSpPr txBox="1"/>
                    <wps:spPr>
                      <a:xfrm>
                        <a:off x="0" y="0"/>
                        <a:ext cx="2432050" cy="301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74" w:lineRule="exact" w:before="0"/>
                            <w:ind w:left="0" w:right="1" w:firstLine="0"/>
                            <w:jc w:val="center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26"/>
                            </w:rPr>
                            <w:t>PER</w:t>
                          </w:r>
                          <w:r>
                            <w:rPr>
                              <w:b/>
                              <w:color w:val="FFFFFF"/>
                              <w:spacing w:val="-12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sz w:val="26"/>
                            </w:rPr>
                            <w:t>INFORMAZIONI</w:t>
                          </w:r>
                        </w:p>
                        <w:p>
                          <w:pPr>
                            <w:pStyle w:val="BodyText"/>
                            <w:spacing w:line="184" w:lineRule="exact"/>
                            <w:ind w:left="1" w:right="1"/>
                            <w:jc w:val="center"/>
                          </w:pPr>
                          <w:r>
                            <w:rPr>
                              <w:color w:val="FFFFFF"/>
                            </w:rPr>
                            <w:t>+39</w:t>
                          </w:r>
                          <w:r>
                            <w:rPr>
                              <w:color w:val="FFFFFF"/>
                              <w:spacing w:val="5"/>
                            </w:rPr>
                            <w:t> </w:t>
                          </w:r>
                          <w:r>
                            <w:rPr>
                              <w:color w:val="FFFFFF"/>
                            </w:rPr>
                            <w:t>0698378037</w:t>
                          </w:r>
                          <w:r>
                            <w:rPr>
                              <w:color w:val="FFFFFF"/>
                              <w:spacing w:val="6"/>
                            </w:rPr>
                            <w:t> </w:t>
                          </w:r>
                          <w:r>
                            <w:rPr>
                              <w:color w:val="FFFFFF"/>
                            </w:rPr>
                            <w:t>-</w:t>
                          </w:r>
                          <w:r>
                            <w:rPr>
                              <w:color w:val="FFFFFF"/>
                              <w:spacing w:val="5"/>
                            </w:rPr>
                            <w:t> </w:t>
                          </w:r>
                          <w:hyperlink r:id="rId1">
                            <w:r>
                              <w:rPr>
                                <w:color w:val="FFFFFF"/>
                              </w:rPr>
                              <w:t>booking@4utravel.it</w:t>
                            </w:r>
                          </w:hyperlink>
                          <w:r>
                            <w:rPr>
                              <w:color w:val="FFFFFF"/>
                              <w:spacing w:val="6"/>
                            </w:rPr>
                            <w:t> </w:t>
                          </w:r>
                          <w:r>
                            <w:rPr>
                              <w:color w:val="FFFFFF"/>
                            </w:rPr>
                            <w:t>-</w:t>
                          </w:r>
                          <w:r>
                            <w:rPr>
                              <w:color w:val="FFFFFF"/>
                              <w:spacing w:val="5"/>
                            </w:rPr>
                            <w:t> </w:t>
                          </w:r>
                          <w:hyperlink r:id="rId2">
                            <w:r>
                              <w:rPr>
                                <w:color w:val="FFFFFF"/>
                                <w:spacing w:val="-2"/>
                              </w:rPr>
                              <w:t>www.4utravel.it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1.901093pt;margin-top:805.250244pt;width:191.5pt;height:23.75pt;mso-position-horizontal-relative:page;mso-position-vertical-relative:page;z-index:-15955968" type="#_x0000_t202" id="docshape27" filled="false" stroked="false">
              <v:textbox inset="0,0,0,0">
                <w:txbxContent>
                  <w:p>
                    <w:pPr>
                      <w:spacing w:line="274" w:lineRule="exact" w:before="0"/>
                      <w:ind w:left="0" w:right="1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FFFF"/>
                        <w:sz w:val="26"/>
                      </w:rPr>
                      <w:t>PER</w:t>
                    </w:r>
                    <w:r>
                      <w:rPr>
                        <w:b/>
                        <w:color w:val="FFFFFF"/>
                        <w:spacing w:val="-12"/>
                        <w:sz w:val="26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sz w:val="26"/>
                      </w:rPr>
                      <w:t>INFORMAZIONI</w:t>
                    </w:r>
                  </w:p>
                  <w:p>
                    <w:pPr>
                      <w:pStyle w:val="BodyText"/>
                      <w:spacing w:line="184" w:lineRule="exact"/>
                      <w:ind w:left="1" w:right="1"/>
                      <w:jc w:val="center"/>
                    </w:pPr>
                    <w:r>
                      <w:rPr>
                        <w:color w:val="FFFFFF"/>
                      </w:rPr>
                      <w:t>+39</w:t>
                    </w:r>
                    <w:r>
                      <w:rPr>
                        <w:color w:val="FFFFFF"/>
                        <w:spacing w:val="5"/>
                      </w:rPr>
                      <w:t> </w:t>
                    </w:r>
                    <w:r>
                      <w:rPr>
                        <w:color w:val="FFFFFF"/>
                      </w:rPr>
                      <w:t>0698378037</w:t>
                    </w:r>
                    <w:r>
                      <w:rPr>
                        <w:color w:val="FFFFFF"/>
                        <w:spacing w:val="6"/>
                      </w:rPr>
                      <w:t> </w:t>
                    </w:r>
                    <w:r>
                      <w:rPr>
                        <w:color w:val="FFFFFF"/>
                      </w:rPr>
                      <w:t>-</w:t>
                    </w:r>
                    <w:r>
                      <w:rPr>
                        <w:color w:val="FFFFFF"/>
                        <w:spacing w:val="5"/>
                      </w:rPr>
                      <w:t> </w:t>
                    </w:r>
                    <w:hyperlink r:id="rId1">
                      <w:r>
                        <w:rPr>
                          <w:color w:val="FFFFFF"/>
                        </w:rPr>
                        <w:t>booking@4utravel.it</w:t>
                      </w:r>
                    </w:hyperlink>
                    <w:r>
                      <w:rPr>
                        <w:color w:val="FFFFFF"/>
                        <w:spacing w:val="6"/>
                      </w:rPr>
                      <w:t> </w:t>
                    </w:r>
                    <w:r>
                      <w:rPr>
                        <w:color w:val="FFFFFF"/>
                      </w:rPr>
                      <w:t>-</w:t>
                    </w:r>
                    <w:r>
                      <w:rPr>
                        <w:color w:val="FFFFFF"/>
                        <w:spacing w:val="5"/>
                      </w:rPr>
                      <w:t> </w:t>
                    </w:r>
                    <w:hyperlink r:id="rId2">
                      <w:r>
                        <w:rPr>
                          <w:color w:val="FFFFFF"/>
                          <w:spacing w:val="-2"/>
                        </w:rPr>
                        <w:t>www.4utravel.it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56928">
              <wp:simplePos x="0" y="0"/>
              <wp:positionH relativeFrom="page">
                <wp:posOffset>940639</wp:posOffset>
              </wp:positionH>
              <wp:positionV relativeFrom="page">
                <wp:posOffset>298208</wp:posOffset>
              </wp:positionV>
              <wp:extent cx="952500" cy="356870"/>
              <wp:effectExtent l="0" t="0" r="0" b="0"/>
              <wp:wrapNone/>
              <wp:docPr id="12" name="Group 12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2" name="Group 12"/>
                    <wpg:cNvGrpSpPr/>
                    <wpg:grpSpPr>
                      <a:xfrm>
                        <a:off x="0" y="0"/>
                        <a:ext cx="952500" cy="356870"/>
                        <a:chExt cx="952500" cy="356870"/>
                      </a:xfrm>
                    </wpg:grpSpPr>
                    <wps:wsp>
                      <wps:cNvPr id="13" name="Graphic 13"/>
                      <wps:cNvSpPr/>
                      <wps:spPr>
                        <a:xfrm>
                          <a:off x="0" y="19457"/>
                          <a:ext cx="226695" cy="325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695" h="325755">
                              <a:moveTo>
                                <a:pt x="118656" y="0"/>
                              </a:moveTo>
                              <a:lnTo>
                                <a:pt x="0" y="0"/>
                              </a:lnTo>
                              <a:lnTo>
                                <a:pt x="0" y="325234"/>
                              </a:lnTo>
                              <a:lnTo>
                                <a:pt x="71513" y="325234"/>
                              </a:lnTo>
                              <a:lnTo>
                                <a:pt x="71513" y="193230"/>
                              </a:lnTo>
                              <a:lnTo>
                                <a:pt x="170346" y="193230"/>
                              </a:lnTo>
                              <a:lnTo>
                                <a:pt x="166916" y="189687"/>
                              </a:lnTo>
                              <a:lnTo>
                                <a:pt x="160743" y="185699"/>
                              </a:lnTo>
                              <a:lnTo>
                                <a:pt x="152260" y="181698"/>
                              </a:lnTo>
                              <a:lnTo>
                                <a:pt x="159780" y="178979"/>
                              </a:lnTo>
                              <a:lnTo>
                                <a:pt x="190041" y="154765"/>
                              </a:lnTo>
                              <a:lnTo>
                                <a:pt x="201572" y="131775"/>
                              </a:lnTo>
                              <a:lnTo>
                                <a:pt x="71513" y="131775"/>
                              </a:lnTo>
                              <a:lnTo>
                                <a:pt x="71513" y="65659"/>
                              </a:lnTo>
                              <a:lnTo>
                                <a:pt x="205848" y="65659"/>
                              </a:lnTo>
                              <a:lnTo>
                                <a:pt x="205255" y="61585"/>
                              </a:lnTo>
                              <a:lnTo>
                                <a:pt x="184864" y="19378"/>
                              </a:lnTo>
                              <a:lnTo>
                                <a:pt x="147775" y="1992"/>
                              </a:lnTo>
                              <a:lnTo>
                                <a:pt x="134189" y="497"/>
                              </a:lnTo>
                              <a:lnTo>
                                <a:pt x="118656" y="0"/>
                              </a:lnTo>
                              <a:close/>
                            </a:path>
                            <a:path w="226695" h="325755">
                              <a:moveTo>
                                <a:pt x="170346" y="193230"/>
                              </a:moveTo>
                              <a:lnTo>
                                <a:pt x="84289" y="193230"/>
                              </a:lnTo>
                              <a:lnTo>
                                <a:pt x="90106" y="195745"/>
                              </a:lnTo>
                              <a:lnTo>
                                <a:pt x="95237" y="200774"/>
                              </a:lnTo>
                              <a:lnTo>
                                <a:pt x="146189" y="325234"/>
                              </a:lnTo>
                              <a:lnTo>
                                <a:pt x="226631" y="325234"/>
                              </a:lnTo>
                              <a:lnTo>
                                <a:pt x="192151" y="230987"/>
                              </a:lnTo>
                              <a:lnTo>
                                <a:pt x="190474" y="226250"/>
                              </a:lnTo>
                              <a:lnTo>
                                <a:pt x="187159" y="219519"/>
                              </a:lnTo>
                              <a:lnTo>
                                <a:pt x="177203" y="202044"/>
                              </a:lnTo>
                              <a:lnTo>
                                <a:pt x="173405" y="196354"/>
                              </a:lnTo>
                              <a:lnTo>
                                <a:pt x="170346" y="193230"/>
                              </a:lnTo>
                              <a:close/>
                            </a:path>
                            <a:path w="226695" h="325755">
                              <a:moveTo>
                                <a:pt x="205848" y="65659"/>
                              </a:moveTo>
                              <a:lnTo>
                                <a:pt x="102781" y="65659"/>
                              </a:lnTo>
                              <a:lnTo>
                                <a:pt x="111750" y="66187"/>
                              </a:lnTo>
                              <a:lnTo>
                                <a:pt x="119170" y="67770"/>
                              </a:lnTo>
                              <a:lnTo>
                                <a:pt x="125037" y="70406"/>
                              </a:lnTo>
                              <a:lnTo>
                                <a:pt x="129349" y="74091"/>
                              </a:lnTo>
                              <a:lnTo>
                                <a:pt x="134061" y="79717"/>
                              </a:lnTo>
                              <a:lnTo>
                                <a:pt x="136423" y="87769"/>
                              </a:lnTo>
                              <a:lnTo>
                                <a:pt x="136423" y="105371"/>
                              </a:lnTo>
                              <a:lnTo>
                                <a:pt x="134924" y="111658"/>
                              </a:lnTo>
                              <a:lnTo>
                                <a:pt x="128955" y="122605"/>
                              </a:lnTo>
                              <a:lnTo>
                                <a:pt x="125107" y="126009"/>
                              </a:lnTo>
                              <a:lnTo>
                                <a:pt x="120383" y="127342"/>
                              </a:lnTo>
                              <a:lnTo>
                                <a:pt x="111061" y="130302"/>
                              </a:lnTo>
                              <a:lnTo>
                                <a:pt x="104775" y="131775"/>
                              </a:lnTo>
                              <a:lnTo>
                                <a:pt x="201572" y="131775"/>
                              </a:lnTo>
                              <a:lnTo>
                                <a:pt x="203332" y="126710"/>
                              </a:lnTo>
                              <a:lnTo>
                                <a:pt x="205884" y="115496"/>
                              </a:lnTo>
                              <a:lnTo>
                                <a:pt x="207414" y="103354"/>
                              </a:lnTo>
                              <a:lnTo>
                                <a:pt x="207924" y="90284"/>
                              </a:lnTo>
                              <a:lnTo>
                                <a:pt x="207257" y="75346"/>
                              </a:lnTo>
                              <a:lnTo>
                                <a:pt x="205925" y="66187"/>
                              </a:lnTo>
                              <a:lnTo>
                                <a:pt x="205848" y="656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Graphic 14"/>
                      <wps:cNvSpPr/>
                      <wps:spPr>
                        <a:xfrm>
                          <a:off x="212330" y="19455"/>
                          <a:ext cx="740410" cy="3308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0410" h="330835">
                              <a:moveTo>
                                <a:pt x="250672" y="0"/>
                              </a:moveTo>
                              <a:lnTo>
                                <a:pt x="172021" y="0"/>
                              </a:lnTo>
                              <a:lnTo>
                                <a:pt x="125501" y="109728"/>
                              </a:lnTo>
                              <a:lnTo>
                                <a:pt x="79082" y="0"/>
                              </a:lnTo>
                              <a:lnTo>
                                <a:pt x="0" y="0"/>
                              </a:lnTo>
                              <a:lnTo>
                                <a:pt x="89738" y="189026"/>
                              </a:lnTo>
                              <a:lnTo>
                                <a:pt x="89738" y="325234"/>
                              </a:lnTo>
                              <a:lnTo>
                                <a:pt x="161099" y="325234"/>
                              </a:lnTo>
                              <a:lnTo>
                                <a:pt x="161099" y="189026"/>
                              </a:lnTo>
                              <a:lnTo>
                                <a:pt x="250672" y="0"/>
                              </a:lnTo>
                              <a:close/>
                            </a:path>
                            <a:path w="740410" h="330835">
                              <a:moveTo>
                                <a:pt x="739787" y="0"/>
                              </a:moveTo>
                              <a:lnTo>
                                <a:pt x="668743" y="0"/>
                              </a:lnTo>
                              <a:lnTo>
                                <a:pt x="668743" y="198386"/>
                              </a:lnTo>
                              <a:lnTo>
                                <a:pt x="668096" y="211137"/>
                              </a:lnTo>
                              <a:lnTo>
                                <a:pt x="652564" y="246621"/>
                              </a:lnTo>
                              <a:lnTo>
                                <a:pt x="629450" y="254914"/>
                              </a:lnTo>
                              <a:lnTo>
                                <a:pt x="620687" y="253974"/>
                              </a:lnTo>
                              <a:lnTo>
                                <a:pt x="592620" y="222084"/>
                              </a:lnTo>
                              <a:lnTo>
                                <a:pt x="590003" y="198386"/>
                              </a:lnTo>
                              <a:lnTo>
                                <a:pt x="590003" y="0"/>
                              </a:lnTo>
                              <a:lnTo>
                                <a:pt x="518960" y="0"/>
                              </a:lnTo>
                              <a:lnTo>
                                <a:pt x="518960" y="193776"/>
                              </a:lnTo>
                              <a:lnTo>
                                <a:pt x="519379" y="206197"/>
                              </a:lnTo>
                              <a:lnTo>
                                <a:pt x="525564" y="248754"/>
                              </a:lnTo>
                              <a:lnTo>
                                <a:pt x="540727" y="286219"/>
                              </a:lnTo>
                              <a:lnTo>
                                <a:pt x="572262" y="318795"/>
                              </a:lnTo>
                              <a:lnTo>
                                <a:pt x="617537" y="329958"/>
                              </a:lnTo>
                              <a:lnTo>
                                <a:pt x="635114" y="330784"/>
                              </a:lnTo>
                              <a:lnTo>
                                <a:pt x="649135" y="330111"/>
                              </a:lnTo>
                              <a:lnTo>
                                <a:pt x="692315" y="315341"/>
                              </a:lnTo>
                              <a:lnTo>
                                <a:pt x="719797" y="282994"/>
                              </a:lnTo>
                              <a:lnTo>
                                <a:pt x="736206" y="235191"/>
                              </a:lnTo>
                              <a:lnTo>
                                <a:pt x="739787" y="193776"/>
                              </a:lnTo>
                              <a:lnTo>
                                <a:pt x="7397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E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15" name="Image 15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446464" y="0"/>
                          <a:ext cx="191338" cy="21238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" name="Graphic 16"/>
                      <wps:cNvSpPr/>
                      <wps:spPr>
                        <a:xfrm>
                          <a:off x="464675" y="75217"/>
                          <a:ext cx="243840" cy="281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281940">
                              <a:moveTo>
                                <a:pt x="74942" y="193840"/>
                              </a:moveTo>
                              <a:lnTo>
                                <a:pt x="0" y="193840"/>
                              </a:lnTo>
                              <a:lnTo>
                                <a:pt x="20469" y="229615"/>
                              </a:lnTo>
                              <a:lnTo>
                                <a:pt x="46882" y="257243"/>
                              </a:lnTo>
                              <a:lnTo>
                                <a:pt x="78009" y="275048"/>
                              </a:lnTo>
                              <a:lnTo>
                                <a:pt x="112623" y="281355"/>
                              </a:lnTo>
                              <a:lnTo>
                                <a:pt x="153979" y="272266"/>
                              </a:lnTo>
                              <a:lnTo>
                                <a:pt x="189895" y="246956"/>
                              </a:lnTo>
                              <a:lnTo>
                                <a:pt x="192266" y="243725"/>
                              </a:lnTo>
                              <a:lnTo>
                                <a:pt x="74942" y="243725"/>
                              </a:lnTo>
                              <a:lnTo>
                                <a:pt x="74942" y="193840"/>
                              </a:lnTo>
                              <a:close/>
                            </a:path>
                            <a:path w="243840" h="281940">
                              <a:moveTo>
                                <a:pt x="219392" y="0"/>
                              </a:moveTo>
                              <a:lnTo>
                                <a:pt x="219392" y="91541"/>
                              </a:lnTo>
                              <a:lnTo>
                                <a:pt x="219133" y="102145"/>
                              </a:lnTo>
                              <a:lnTo>
                                <a:pt x="212882" y="141417"/>
                              </a:lnTo>
                              <a:lnTo>
                                <a:pt x="193176" y="177768"/>
                              </a:lnTo>
                              <a:lnTo>
                                <a:pt x="150545" y="193840"/>
                              </a:lnTo>
                              <a:lnTo>
                                <a:pt x="121793" y="193840"/>
                              </a:lnTo>
                              <a:lnTo>
                                <a:pt x="121793" y="243725"/>
                              </a:lnTo>
                              <a:lnTo>
                                <a:pt x="192266" y="243725"/>
                              </a:lnTo>
                              <a:lnTo>
                                <a:pt x="218216" y="208361"/>
                              </a:lnTo>
                              <a:lnTo>
                                <a:pt x="236789" y="159417"/>
                              </a:lnTo>
                              <a:lnTo>
                                <a:pt x="243459" y="103060"/>
                              </a:lnTo>
                              <a:lnTo>
                                <a:pt x="241829" y="74852"/>
                              </a:lnTo>
                              <a:lnTo>
                                <a:pt x="237107" y="48044"/>
                              </a:lnTo>
                              <a:lnTo>
                                <a:pt x="229544" y="22979"/>
                              </a:lnTo>
                              <a:lnTo>
                                <a:pt x="2193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E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74.066101pt;margin-top:23.481014pt;width:75pt;height:28.1pt;mso-position-horizontal-relative:page;mso-position-vertical-relative:page;z-index:-15959552" id="docshapegroup12" coordorigin="1481,470" coordsize="1500,562">
              <v:shape style="position:absolute;left:1481;top:500;width:357;height:513" id="docshape13" coordorigin="1481,500" coordsize="357,513" path="m1668,500l1481,500,1481,1012,1594,1012,1594,805,1750,805,1744,799,1734,793,1721,786,1733,782,1743,777,1753,772,1760,766,1771,756,1781,744,1789,731,1796,716,1799,708,1594,708,1594,604,1805,604,1805,597,1799,577,1792,559,1783,544,1772,531,1761,520,1748,513,1732,507,1714,503,1693,501,1668,500xm1750,805l1614,805,1623,809,1631,816,1636,822,1641,831,1646,842,1652,856,1712,1012,1838,1012,1784,864,1781,857,1776,846,1760,818,1754,809,1750,805xm1805,604l1643,604,1657,604,1669,607,1678,611,1685,617,1692,626,1696,638,1696,666,1694,676,1684,693,1678,699,1671,701,1656,705,1646,708,1799,708,1802,700,1806,682,1808,663,1809,642,1808,619,1806,604,1805,604xe" filled="true" fillcolor="#000000" stroked="false">
                <v:path arrowok="t"/>
                <v:fill type="solid"/>
              </v:shape>
              <v:shape style="position:absolute;left:1815;top:500;width:1166;height:521" id="docshape14" coordorigin="1816,500" coordsize="1166,521" path="m2210,500l2087,500,2013,673,1940,500,1816,500,1957,798,1957,1012,2069,1012,2069,798,2210,500xm2981,500l2869,500,2869,813,2868,833,2865,850,2860,866,2852,878,2843,889,2833,896,2821,900,2807,902,2793,900,2781,896,2770,888,2761,878,2754,865,2749,850,2746,832,2745,813,2745,500,2633,500,2633,805,2634,825,2636,846,2639,868,2643,892,2647,907,2653,922,2659,937,2667,951,2676,964,2686,976,2695,987,2706,995,2717,1002,2729,1008,2743,1013,2758,1016,2773,1018,2788,1020,2802,1021,2816,1021,2838,1020,2858,1017,2877,1012,2894,1004,2906,997,2917,987,2928,976,2939,962,2949,946,2958,929,2965,911,2971,891,2975,871,2978,850,2980,828,2981,805,2981,500xe" filled="true" fillcolor="#94e000" stroked="false">
                <v:path arrowok="t"/>
                <v:fill type="solid"/>
              </v:shape>
              <v:shape style="position:absolute;left:2184;top:469;width:302;height:335" type="#_x0000_t75" id="docshape15" stroked="false">
                <v:imagedata r:id="rId1" o:title=""/>
              </v:shape>
              <v:shape style="position:absolute;left:2213;top:588;width:384;height:444" id="docshape16" coordorigin="2213,588" coordsize="384,444" path="m2331,893l2213,893,2245,950,2287,993,2336,1021,2390,1031,2456,1017,2512,977,2516,972,2331,972,2331,893xm2559,588l2559,732,2558,749,2557,765,2555,781,2552,796,2548,811,2544,824,2538,837,2532,849,2525,859,2517,868,2510,875,2502,880,2491,886,2479,890,2466,892,2450,893,2405,893,2405,972,2516,972,2557,916,2586,839,2596,750,2594,706,2586,664,2575,624,2559,588xe" filled="true" fillcolor="#94e00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57440">
              <wp:simplePos x="0" y="0"/>
              <wp:positionH relativeFrom="page">
                <wp:posOffset>457200</wp:posOffset>
              </wp:positionH>
              <wp:positionV relativeFrom="page">
                <wp:posOffset>312114</wp:posOffset>
              </wp:positionV>
              <wp:extent cx="444500" cy="336550"/>
              <wp:effectExtent l="0" t="0" r="0" b="0"/>
              <wp:wrapNone/>
              <wp:docPr id="17" name="Graphic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Graphic 17"/>
                    <wps:cNvSpPr/>
                    <wps:spPr>
                      <a:xfrm>
                        <a:off x="0" y="0"/>
                        <a:ext cx="444500" cy="3365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44500" h="336550">
                            <a:moveTo>
                              <a:pt x="176022" y="5549"/>
                            </a:moveTo>
                            <a:lnTo>
                              <a:pt x="0" y="5549"/>
                            </a:lnTo>
                            <a:lnTo>
                              <a:pt x="0" y="75399"/>
                            </a:lnTo>
                            <a:lnTo>
                              <a:pt x="0" y="132549"/>
                            </a:lnTo>
                            <a:lnTo>
                              <a:pt x="0" y="197319"/>
                            </a:lnTo>
                            <a:lnTo>
                              <a:pt x="0" y="330669"/>
                            </a:lnTo>
                            <a:lnTo>
                              <a:pt x="71513" y="330669"/>
                            </a:lnTo>
                            <a:lnTo>
                              <a:pt x="71513" y="197319"/>
                            </a:lnTo>
                            <a:lnTo>
                              <a:pt x="160782" y="197319"/>
                            </a:lnTo>
                            <a:lnTo>
                              <a:pt x="160782" y="132549"/>
                            </a:lnTo>
                            <a:lnTo>
                              <a:pt x="71513" y="132549"/>
                            </a:lnTo>
                            <a:lnTo>
                              <a:pt x="71513" y="75399"/>
                            </a:lnTo>
                            <a:lnTo>
                              <a:pt x="176022" y="75399"/>
                            </a:lnTo>
                            <a:lnTo>
                              <a:pt x="176022" y="5549"/>
                            </a:lnTo>
                            <a:close/>
                          </a:path>
                          <a:path w="444500" h="336550">
                            <a:moveTo>
                              <a:pt x="444068" y="164388"/>
                            </a:moveTo>
                            <a:lnTo>
                              <a:pt x="442302" y="130771"/>
                            </a:lnTo>
                            <a:lnTo>
                              <a:pt x="442201" y="128651"/>
                            </a:lnTo>
                            <a:lnTo>
                              <a:pt x="436359" y="95935"/>
                            </a:lnTo>
                            <a:lnTo>
                              <a:pt x="413029" y="43599"/>
                            </a:lnTo>
                            <a:lnTo>
                              <a:pt x="375310" y="10896"/>
                            </a:lnTo>
                            <a:lnTo>
                              <a:pt x="372948" y="10096"/>
                            </a:lnTo>
                            <a:lnTo>
                              <a:pt x="372948" y="164388"/>
                            </a:lnTo>
                            <a:lnTo>
                              <a:pt x="372160" y="189585"/>
                            </a:lnTo>
                            <a:lnTo>
                              <a:pt x="369798" y="210591"/>
                            </a:lnTo>
                            <a:lnTo>
                              <a:pt x="365937" y="227114"/>
                            </a:lnTo>
                            <a:lnTo>
                              <a:pt x="365874" y="227418"/>
                            </a:lnTo>
                            <a:lnTo>
                              <a:pt x="335673" y="259816"/>
                            </a:lnTo>
                            <a:lnTo>
                              <a:pt x="324853" y="261124"/>
                            </a:lnTo>
                            <a:lnTo>
                              <a:pt x="314502" y="259816"/>
                            </a:lnTo>
                            <a:lnTo>
                              <a:pt x="314350" y="259816"/>
                            </a:lnTo>
                            <a:lnTo>
                              <a:pt x="283895" y="227114"/>
                            </a:lnTo>
                            <a:lnTo>
                              <a:pt x="276606" y="168833"/>
                            </a:lnTo>
                            <a:lnTo>
                              <a:pt x="277418" y="145745"/>
                            </a:lnTo>
                            <a:lnTo>
                              <a:pt x="289648" y="97612"/>
                            </a:lnTo>
                            <a:lnTo>
                              <a:pt x="324231" y="76098"/>
                            </a:lnTo>
                            <a:lnTo>
                              <a:pt x="334924" y="77444"/>
                            </a:lnTo>
                            <a:lnTo>
                              <a:pt x="365556" y="109423"/>
                            </a:lnTo>
                            <a:lnTo>
                              <a:pt x="372948" y="164388"/>
                            </a:lnTo>
                            <a:lnTo>
                              <a:pt x="372948" y="10096"/>
                            </a:lnTo>
                            <a:lnTo>
                              <a:pt x="351637" y="2781"/>
                            </a:lnTo>
                            <a:lnTo>
                              <a:pt x="351993" y="2781"/>
                            </a:lnTo>
                            <a:lnTo>
                              <a:pt x="324383" y="0"/>
                            </a:lnTo>
                            <a:lnTo>
                              <a:pt x="274447" y="11099"/>
                            </a:lnTo>
                            <a:lnTo>
                              <a:pt x="236842" y="44373"/>
                            </a:lnTo>
                            <a:lnTo>
                              <a:pt x="213360" y="97282"/>
                            </a:lnTo>
                            <a:lnTo>
                              <a:pt x="205613" y="164388"/>
                            </a:lnTo>
                            <a:lnTo>
                              <a:pt x="205422" y="168833"/>
                            </a:lnTo>
                            <a:lnTo>
                              <a:pt x="206171" y="189585"/>
                            </a:lnTo>
                            <a:lnTo>
                              <a:pt x="206298" y="192963"/>
                            </a:lnTo>
                            <a:lnTo>
                              <a:pt x="206400" y="195707"/>
                            </a:lnTo>
                            <a:lnTo>
                              <a:pt x="214337" y="243192"/>
                            </a:lnTo>
                            <a:lnTo>
                              <a:pt x="229819" y="281038"/>
                            </a:lnTo>
                            <a:lnTo>
                              <a:pt x="262699" y="318808"/>
                            </a:lnTo>
                            <a:lnTo>
                              <a:pt x="308559" y="335241"/>
                            </a:lnTo>
                            <a:lnTo>
                              <a:pt x="327215" y="336334"/>
                            </a:lnTo>
                            <a:lnTo>
                              <a:pt x="345592" y="335064"/>
                            </a:lnTo>
                            <a:lnTo>
                              <a:pt x="391261" y="316026"/>
                            </a:lnTo>
                            <a:lnTo>
                              <a:pt x="422986" y="276479"/>
                            </a:lnTo>
                            <a:lnTo>
                              <a:pt x="429717" y="261124"/>
                            </a:lnTo>
                            <a:lnTo>
                              <a:pt x="430542" y="259245"/>
                            </a:lnTo>
                            <a:lnTo>
                              <a:pt x="436384" y="240042"/>
                            </a:lnTo>
                            <a:lnTo>
                              <a:pt x="436486" y="239712"/>
                            </a:lnTo>
                            <a:lnTo>
                              <a:pt x="440740" y="217627"/>
                            </a:lnTo>
                            <a:lnTo>
                              <a:pt x="443293" y="192963"/>
                            </a:lnTo>
                            <a:lnTo>
                              <a:pt x="444042" y="168833"/>
                            </a:lnTo>
                            <a:lnTo>
                              <a:pt x="444068" y="164388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pt;margin-top:24.575975pt;width:35pt;height:26.5pt;mso-position-horizontal-relative:page;mso-position-vertical-relative:page;z-index:-15959040" id="docshape17" coordorigin="720,492" coordsize="700,530" path="m997,500l720,500,720,610,720,700,720,802,720,1012,833,1012,833,802,973,802,973,700,833,700,833,610,997,610,997,500xm1419,750l1417,697,1416,694,1407,643,1396,611,1392,598,1370,560,1343,530,1311,509,1307,507,1307,750,1306,790,1302,823,1296,849,1296,850,1288,870,1277,884,1264,894,1249,901,1232,903,1215,901,1215,901,1201,894,1187,884,1176,869,1167,849,1161,824,1157,793,1156,757,1157,721,1161,690,1167,665,1176,645,1187,630,1200,620,1214,613,1231,611,1247,613,1262,620,1275,630,1287,645,1296,664,1302,688,1306,717,1307,750,1307,507,1274,496,1274,496,1231,492,1189,496,1152,509,1120,531,1093,561,1071,600,1056,645,1056,645,1047,697,1044,750,1044,752,1044,757,1045,790,1045,795,1045,800,1050,839,1058,874,1068,906,1082,934,1097,958,1115,978,1134,994,1155,1006,1179,1014,1206,1019,1235,1021,1264,1019,1291,1013,1315,1003,1336,989,1355,972,1372,951,1386,927,1397,903,1398,900,1407,870,1407,869,1414,834,1418,795,1419,757,1419,750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57952">
              <wp:simplePos x="0" y="0"/>
              <wp:positionH relativeFrom="page">
                <wp:posOffset>712265</wp:posOffset>
              </wp:positionH>
              <wp:positionV relativeFrom="page">
                <wp:posOffset>734773</wp:posOffset>
              </wp:positionV>
              <wp:extent cx="963930" cy="103505"/>
              <wp:effectExtent l="0" t="0" r="0" b="0"/>
              <wp:wrapNone/>
              <wp:docPr id="18" name="Group 18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8" name="Group 18"/>
                    <wpg:cNvGrpSpPr/>
                    <wpg:grpSpPr>
                      <a:xfrm>
                        <a:off x="0" y="0"/>
                        <a:ext cx="963930" cy="103505"/>
                        <a:chExt cx="963930" cy="103505"/>
                      </a:xfrm>
                    </wpg:grpSpPr>
                    <pic:pic>
                      <pic:nvPicPr>
                        <pic:cNvPr id="19" name="Image 19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1604" cy="1034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0" name="Graphic 20"/>
                      <wps:cNvSpPr/>
                      <wps:spPr>
                        <a:xfrm>
                          <a:off x="245902" y="0"/>
                          <a:ext cx="257175" cy="1035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175" h="103505">
                              <a:moveTo>
                                <a:pt x="144360" y="0"/>
                              </a:moveTo>
                              <a:lnTo>
                                <a:pt x="105282" y="0"/>
                              </a:lnTo>
                              <a:lnTo>
                                <a:pt x="0" y="103428"/>
                              </a:lnTo>
                              <a:lnTo>
                                <a:pt x="38519" y="103428"/>
                              </a:lnTo>
                              <a:lnTo>
                                <a:pt x="68630" y="72097"/>
                              </a:lnTo>
                              <a:lnTo>
                                <a:pt x="222576" y="72097"/>
                              </a:lnTo>
                              <a:lnTo>
                                <a:pt x="210493" y="60960"/>
                              </a:lnTo>
                              <a:lnTo>
                                <a:pt x="79095" y="60960"/>
                              </a:lnTo>
                              <a:lnTo>
                                <a:pt x="109207" y="30619"/>
                              </a:lnTo>
                              <a:lnTo>
                                <a:pt x="115570" y="24079"/>
                              </a:lnTo>
                              <a:lnTo>
                                <a:pt x="120484" y="17500"/>
                              </a:lnTo>
                              <a:lnTo>
                                <a:pt x="123977" y="10871"/>
                              </a:lnTo>
                              <a:lnTo>
                                <a:pt x="156154" y="10871"/>
                              </a:lnTo>
                              <a:lnTo>
                                <a:pt x="144360" y="0"/>
                              </a:lnTo>
                              <a:close/>
                            </a:path>
                            <a:path w="257175" h="103505">
                              <a:moveTo>
                                <a:pt x="222576" y="72097"/>
                              </a:moveTo>
                              <a:lnTo>
                                <a:pt x="183261" y="72097"/>
                              </a:lnTo>
                              <a:lnTo>
                                <a:pt x="215239" y="103428"/>
                              </a:lnTo>
                              <a:lnTo>
                                <a:pt x="256565" y="103428"/>
                              </a:lnTo>
                              <a:lnTo>
                                <a:pt x="222576" y="72097"/>
                              </a:lnTo>
                              <a:close/>
                            </a:path>
                            <a:path w="257175" h="103505">
                              <a:moveTo>
                                <a:pt x="156154" y="10871"/>
                              </a:moveTo>
                              <a:lnTo>
                                <a:pt x="123977" y="10871"/>
                              </a:lnTo>
                              <a:lnTo>
                                <a:pt x="127578" y="15354"/>
                              </a:lnTo>
                              <a:lnTo>
                                <a:pt x="132019" y="20423"/>
                              </a:lnTo>
                              <a:lnTo>
                                <a:pt x="137304" y="26074"/>
                              </a:lnTo>
                              <a:lnTo>
                                <a:pt x="143433" y="32308"/>
                              </a:lnTo>
                              <a:lnTo>
                                <a:pt x="172034" y="60960"/>
                              </a:lnTo>
                              <a:lnTo>
                                <a:pt x="210493" y="60960"/>
                              </a:lnTo>
                              <a:lnTo>
                                <a:pt x="156154" y="108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21" name="Image 21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475165" y="0"/>
                          <a:ext cx="250761" cy="1034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2" name="Graphic 22"/>
                      <wps:cNvSpPr/>
                      <wps:spPr>
                        <a:xfrm>
                          <a:off x="759207" y="568"/>
                          <a:ext cx="205104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104" h="102870">
                              <a:moveTo>
                                <a:pt x="204571" y="90170"/>
                              </a:moveTo>
                              <a:lnTo>
                                <a:pt x="36271" y="90170"/>
                              </a:lnTo>
                              <a:lnTo>
                                <a:pt x="36271" y="55880"/>
                              </a:lnTo>
                              <a:lnTo>
                                <a:pt x="187934" y="55880"/>
                              </a:lnTo>
                              <a:lnTo>
                                <a:pt x="187934" y="43180"/>
                              </a:lnTo>
                              <a:lnTo>
                                <a:pt x="36271" y="43180"/>
                              </a:lnTo>
                              <a:lnTo>
                                <a:pt x="36271" y="11430"/>
                              </a:lnTo>
                              <a:lnTo>
                                <a:pt x="198221" y="11430"/>
                              </a:lnTo>
                              <a:lnTo>
                                <a:pt x="198221" y="0"/>
                              </a:lnTo>
                              <a:lnTo>
                                <a:pt x="0" y="0"/>
                              </a:lnTo>
                              <a:lnTo>
                                <a:pt x="0" y="11430"/>
                              </a:lnTo>
                              <a:lnTo>
                                <a:pt x="0" y="43180"/>
                              </a:lnTo>
                              <a:lnTo>
                                <a:pt x="0" y="55880"/>
                              </a:lnTo>
                              <a:lnTo>
                                <a:pt x="0" y="90170"/>
                              </a:lnTo>
                              <a:lnTo>
                                <a:pt x="0" y="102870"/>
                              </a:lnTo>
                              <a:lnTo>
                                <a:pt x="204571" y="102870"/>
                              </a:lnTo>
                              <a:lnTo>
                                <a:pt x="204571" y="90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56.0839pt;margin-top:57.856216pt;width:75.9pt;height:8.15pt;mso-position-horizontal-relative:page;mso-position-vertical-relative:page;z-index:-15958528" id="docshapegroup18" coordorigin="1122,1157" coordsize="1518,163">
              <v:shape style="position:absolute;left:1121;top:1157;width:381;height:163" type="#_x0000_t75" id="docshape19" stroked="false">
                <v:imagedata r:id="rId2" o:title=""/>
              </v:shape>
              <v:shape style="position:absolute;left:1508;top:1157;width:405;height:163" id="docshape20" coordorigin="1509,1157" coordsize="405,163" path="m1736,1157l1675,1157,1509,1320,1570,1320,1617,1271,1859,1271,1840,1253,1633,1253,1681,1205,1691,1195,1699,1185,1704,1174,1755,1174,1736,1157xm1859,1271l1798,1271,1848,1320,1913,1320,1859,1271xm1755,1174l1704,1174,1710,1181,1717,1189,1725,1198,1735,1208,1780,1253,1840,1253,1755,1174xe" filled="true" fillcolor="#000000" stroked="false">
                <v:path arrowok="t"/>
                <v:fill type="solid"/>
              </v:shape>
              <v:shape style="position:absolute;left:1869;top:1157;width:395;height:163" type="#_x0000_t75" id="docshape21" stroked="false">
                <v:imagedata r:id="rId3" o:title=""/>
              </v:shape>
              <v:shape style="position:absolute;left:2317;top:1158;width:323;height:162" id="docshape22" coordorigin="2317,1158" coordsize="323,162" path="m2639,1300l2374,1300,2374,1246,2613,1246,2613,1226,2374,1226,2374,1176,2629,1176,2629,1158,2317,1158,2317,1176,2317,1226,2317,1246,2317,1300,2317,1320,2639,1320,2639,1300xe" filled="true" fillcolor="#00000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58464">
              <wp:simplePos x="0" y="0"/>
              <wp:positionH relativeFrom="page">
                <wp:posOffset>457187</wp:posOffset>
              </wp:positionH>
              <wp:positionV relativeFrom="page">
                <wp:posOffset>735342</wp:posOffset>
              </wp:positionV>
              <wp:extent cx="217804" cy="102870"/>
              <wp:effectExtent l="0" t="0" r="0" b="0"/>
              <wp:wrapNone/>
              <wp:docPr id="23" name="Graphic 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" name="Graphic 23"/>
                    <wps:cNvSpPr/>
                    <wps:spPr>
                      <a:xfrm>
                        <a:off x="0" y="0"/>
                        <a:ext cx="217804" cy="1028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7804" h="102870">
                            <a:moveTo>
                              <a:pt x="217297" y="0"/>
                            </a:moveTo>
                            <a:lnTo>
                              <a:pt x="0" y="0"/>
                            </a:lnTo>
                            <a:lnTo>
                              <a:pt x="0" y="11430"/>
                            </a:lnTo>
                            <a:lnTo>
                              <a:pt x="90322" y="11430"/>
                            </a:lnTo>
                            <a:lnTo>
                              <a:pt x="90322" y="102870"/>
                            </a:lnTo>
                            <a:lnTo>
                              <a:pt x="126606" y="102870"/>
                            </a:lnTo>
                            <a:lnTo>
                              <a:pt x="126606" y="11430"/>
                            </a:lnTo>
                            <a:lnTo>
                              <a:pt x="217297" y="11430"/>
                            </a:lnTo>
                            <a:lnTo>
                              <a:pt x="21729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.999001pt;margin-top:57.900978pt;width:17.150pt;height:8.1pt;mso-position-horizontal-relative:page;mso-position-vertical-relative:page;z-index:-15958016" id="docshape23" coordorigin="720,1158" coordsize="343,162" path="m1062,1158l720,1158,720,1176,862,1176,862,1320,919,1320,919,1176,1062,1176,1062,1158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58976">
              <wp:simplePos x="0" y="0"/>
              <wp:positionH relativeFrom="page">
                <wp:posOffset>1724672</wp:posOffset>
              </wp:positionH>
              <wp:positionV relativeFrom="page">
                <wp:posOffset>735342</wp:posOffset>
              </wp:positionV>
              <wp:extent cx="171450" cy="102870"/>
              <wp:effectExtent l="0" t="0" r="0" b="0"/>
              <wp:wrapNone/>
              <wp:docPr id="24" name="Graphic 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" name="Graphic 24"/>
                    <wps:cNvSpPr/>
                    <wps:spPr>
                      <a:xfrm>
                        <a:off x="0" y="0"/>
                        <a:ext cx="171450" cy="1028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71450" h="102870">
                            <a:moveTo>
                              <a:pt x="171284" y="90170"/>
                            </a:moveTo>
                            <a:lnTo>
                              <a:pt x="36271" y="90170"/>
                            </a:lnTo>
                            <a:lnTo>
                              <a:pt x="36271" y="0"/>
                            </a:lnTo>
                            <a:lnTo>
                              <a:pt x="0" y="0"/>
                            </a:lnTo>
                            <a:lnTo>
                              <a:pt x="0" y="90170"/>
                            </a:lnTo>
                            <a:lnTo>
                              <a:pt x="0" y="102870"/>
                            </a:lnTo>
                            <a:lnTo>
                              <a:pt x="171284" y="102870"/>
                            </a:lnTo>
                            <a:lnTo>
                              <a:pt x="171284" y="9017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5.80101pt;margin-top:57.900978pt;width:13.5pt;height:8.1pt;mso-position-horizontal-relative:page;mso-position-vertical-relative:page;z-index:-15957504" id="docshape24" coordorigin="2716,1158" coordsize="270,162" path="m2986,1300l2773,1300,2773,1158,2716,1158,2716,1300,2716,1320,2986,1320,2986,1300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59488">
              <wp:simplePos x="0" y="0"/>
              <wp:positionH relativeFrom="page">
                <wp:posOffset>2193724</wp:posOffset>
              </wp:positionH>
              <wp:positionV relativeFrom="page">
                <wp:posOffset>574455</wp:posOffset>
              </wp:positionV>
              <wp:extent cx="1932305" cy="190500"/>
              <wp:effectExtent l="0" t="0" r="0" b="0"/>
              <wp:wrapNone/>
              <wp:docPr id="25" name="Textbox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" name="Textbox 25"/>
                    <wps:cNvSpPr txBox="1"/>
                    <wps:spPr>
                      <a:xfrm>
                        <a:off x="0" y="0"/>
                        <a:ext cx="1932305" cy="1905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85" w:lineRule="exact" w:before="0"/>
                            <w:ind w:left="2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color w:val="94E000"/>
                              <w:sz w:val="26"/>
                            </w:rPr>
                            <w:t>TOUR</w:t>
                          </w:r>
                          <w:r>
                            <w:rPr>
                              <w:b/>
                              <w:color w:val="94E000"/>
                              <w:spacing w:val="16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z w:val="26"/>
                            </w:rPr>
                            <w:t>GIAPPONE</w:t>
                          </w:r>
                          <w:r>
                            <w:rPr>
                              <w:b/>
                              <w:color w:val="94E000"/>
                              <w:spacing w:val="17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pacing w:val="-2"/>
                              <w:sz w:val="26"/>
                            </w:rPr>
                            <w:t>CLASSICO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72.734207pt;margin-top:45.232716pt;width:152.15pt;height:15pt;mso-position-horizontal-relative:page;mso-position-vertical-relative:page;z-index:-15956992" type="#_x0000_t202" id="docshape25" filled="false" stroked="false">
              <v:textbox inset="0,0,0,0">
                <w:txbxContent>
                  <w:p>
                    <w:pPr>
                      <w:spacing w:line="285" w:lineRule="exact" w:before="0"/>
                      <w:ind w:left="2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94E000"/>
                        <w:sz w:val="26"/>
                      </w:rPr>
                      <w:t>TOUR</w:t>
                    </w:r>
                    <w:r>
                      <w:rPr>
                        <w:b/>
                        <w:color w:val="94E000"/>
                        <w:spacing w:val="16"/>
                        <w:sz w:val="26"/>
                      </w:rPr>
                      <w:t> </w:t>
                    </w:r>
                    <w:r>
                      <w:rPr>
                        <w:b/>
                        <w:color w:val="94E000"/>
                        <w:sz w:val="26"/>
                      </w:rPr>
                      <w:t>GIAPPONE</w:t>
                    </w:r>
                    <w:r>
                      <w:rPr>
                        <w:b/>
                        <w:color w:val="94E000"/>
                        <w:spacing w:val="17"/>
                        <w:sz w:val="26"/>
                      </w:rPr>
                      <w:t> </w:t>
                    </w:r>
                    <w:r>
                      <w:rPr>
                        <w:b/>
                        <w:color w:val="94E000"/>
                        <w:spacing w:val="-2"/>
                        <w:sz w:val="26"/>
                      </w:rPr>
                      <w:t>CLASSICO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47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435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923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411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98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86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74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62" w:hanging="171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501" w:hanging="360"/>
      </w:pPr>
      <w:rPr>
        <w:rFonts w:hint="default" w:ascii="Calibri" w:hAnsi="Calibri" w:eastAsia="Calibri" w:cs="Calibri"/>
        <w:spacing w:val="0"/>
        <w:w w:val="10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555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611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666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722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777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833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888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944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395"/>
      <w:ind w:left="9" w:right="4"/>
      <w:jc w:val="center"/>
      <w:outlineLvl w:val="1"/>
    </w:pPr>
    <w:rPr>
      <w:rFonts w:ascii="Georgia" w:hAnsi="Georgia" w:eastAsia="Georgia" w:cs="Georgia"/>
      <w:b/>
      <w:bCs/>
      <w:sz w:val="64"/>
      <w:szCs w:val="64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295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line="274" w:lineRule="exact"/>
      <w:jc w:val="center"/>
      <w:outlineLvl w:val="3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2" w:line="285" w:lineRule="exact"/>
      <w:ind w:left="1390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before="193" w:line="194" w:lineRule="exact"/>
      <w:ind w:left="141"/>
      <w:outlineLvl w:val="5"/>
    </w:pPr>
    <w:rPr>
      <w:rFonts w:ascii="Calibri" w:hAnsi="Calibri" w:eastAsia="Calibri" w:cs="Calibri"/>
      <w:b/>
      <w:b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465" w:hanging="170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75"/>
      <w:ind w:left="86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booking@4utravel.it" TargetMode="External"/><Relationship Id="rId2" Type="http://schemas.openxmlformats.org/officeDocument/2006/relationships/hyperlink" Target="http://www.4utravel.it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7.png"/><Relationship Id="rId3" Type="http://schemas.openxmlformats.org/officeDocument/2006/relationships/image" Target="media/image8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2026-10-09T14:43:59Z</dcterms:created>
  <dcterms:modified xsi:type="dcterms:W3CDTF">2026-10-09T14:43:59Z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2026-10-09T00:00:00Z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2026-10-09T00:00:00Z</vt:filetime>
  </property>
  <property fmtid="{D5CDD505-2E9C-101B-9397-08002B2CF9AE}" pid="5" name="Producer">
    <vt:lpwstr>Adobe PDF Library 18.0</vt:lpwstr>
  </property>
</Properties>
</file>