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  <w:spacing w:val="-2"/>
        </w:rPr>
        <w:t>NAPOLI,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CRISTO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VELATO </w:t>
      </w:r>
      <w:r>
        <w:rPr>
          <w:color w:val="FFFDF0"/>
        </w:rPr>
        <w:t>ED I PRESEPI DI SAN GREGORIO ARMENO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408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6"/>
        </w:rPr>
        <w:t>NOVEMBRE</w:t>
      </w:r>
      <w:r>
        <w:rPr>
          <w:color w:val="FFFDF0"/>
          <w:spacing w:val="-9"/>
        </w:rPr>
        <w:t> </w:t>
      </w:r>
      <w:r>
        <w:rPr>
          <w:color w:val="FFFDF0"/>
          <w:spacing w:val="-6"/>
        </w:rPr>
        <w:t>-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2026</w:t>
      </w:r>
    </w:p>
    <w:p>
      <w:pPr>
        <w:spacing w:line="420" w:lineRule="exact" w:before="0"/>
        <w:ind w:left="295" w:right="0" w:firstLine="0"/>
        <w:jc w:val="left"/>
        <w:rPr>
          <w:sz w:val="36"/>
        </w:rPr>
      </w:pPr>
      <w:r>
        <w:rPr>
          <w:color w:val="FFFDF0"/>
          <w:spacing w:val="-6"/>
          <w:sz w:val="36"/>
        </w:rPr>
        <w:t>Ingresso</w:t>
      </w:r>
      <w:r>
        <w:rPr>
          <w:color w:val="FFFDF0"/>
          <w:spacing w:val="-11"/>
          <w:sz w:val="36"/>
        </w:rPr>
        <w:t> </w:t>
      </w:r>
      <w:r>
        <w:rPr>
          <w:color w:val="FFFDF0"/>
          <w:spacing w:val="-6"/>
          <w:sz w:val="36"/>
        </w:rPr>
        <w:t>salta</w:t>
      </w:r>
      <w:r>
        <w:rPr>
          <w:color w:val="FFFDF0"/>
          <w:spacing w:val="-9"/>
          <w:sz w:val="36"/>
        </w:rPr>
        <w:t> </w:t>
      </w:r>
      <w:r>
        <w:rPr>
          <w:color w:val="FFFDF0"/>
          <w:spacing w:val="-6"/>
          <w:sz w:val="36"/>
        </w:rPr>
        <w:t>coda</w:t>
      </w:r>
      <w:r>
        <w:rPr>
          <w:color w:val="FFFDF0"/>
          <w:spacing w:val="-9"/>
          <w:sz w:val="36"/>
        </w:rPr>
        <w:t> </w:t>
      </w:r>
      <w:r>
        <w:rPr>
          <w:color w:val="FFFDF0"/>
          <w:spacing w:val="-6"/>
          <w:sz w:val="36"/>
        </w:rPr>
        <w:t>incluso</w:t>
      </w:r>
    </w:p>
    <w:p>
      <w:pPr>
        <w:pStyle w:val="BodyText"/>
        <w:spacing w:before="77"/>
        <w:rPr>
          <w:sz w:val="20"/>
        </w:rPr>
      </w:pPr>
    </w:p>
    <w:tbl>
      <w:tblPr>
        <w:tblW w:w="0" w:type="auto"/>
        <w:jc w:val="left"/>
        <w:tblInd w:w="52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987"/>
      </w:tblGrid>
      <w:tr>
        <w:trPr>
          <w:trHeight w:val="293" w:hRule="atLeast"/>
        </w:trPr>
        <w:tc>
          <w:tcPr>
            <w:tcW w:w="4932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before="59"/>
              <w:ind w:left="15"/>
              <w:rPr>
                <w:b/>
                <w:sz w:val="16"/>
              </w:rPr>
            </w:pPr>
            <w:r>
              <w:rPr>
                <w:b/>
                <w:color w:val="94E000"/>
                <w:spacing w:val="-4"/>
                <w:sz w:val="16"/>
              </w:rPr>
              <w:t>DATA</w:t>
            </w:r>
          </w:p>
        </w:tc>
        <w:tc>
          <w:tcPr>
            <w:tcW w:w="4987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59"/>
              <w:ind w:left="11"/>
              <w:rPr>
                <w:b/>
                <w:sz w:val="16"/>
              </w:rPr>
            </w:pPr>
            <w:r>
              <w:rPr>
                <w:b/>
                <w:color w:val="94E000"/>
                <w:spacing w:val="-2"/>
                <w:sz w:val="16"/>
              </w:rPr>
              <w:t>QUOTA</w:t>
            </w:r>
          </w:p>
        </w:tc>
      </w:tr>
      <w:tr>
        <w:trPr>
          <w:trHeight w:val="277" w:hRule="atLeast"/>
        </w:trPr>
        <w:tc>
          <w:tcPr>
            <w:tcW w:w="4932" w:type="dxa"/>
            <w:tcBorders>
              <w:top w:val="nil"/>
              <w:bottom w:val="single" w:sz="2" w:space="0" w:color="FFFFFF"/>
            </w:tcBorders>
          </w:tcPr>
          <w:p>
            <w:pPr>
              <w:pStyle w:val="TableParagraph"/>
              <w:spacing w:before="47"/>
              <w:rPr>
                <w:sz w:val="16"/>
              </w:rPr>
            </w:pPr>
            <w:r>
              <w:rPr>
                <w:color w:val="FFFFFF"/>
                <w:sz w:val="16"/>
              </w:rPr>
              <w:t>28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NOVEMBRE</w:t>
            </w:r>
          </w:p>
        </w:tc>
        <w:tc>
          <w:tcPr>
            <w:tcW w:w="4987" w:type="dxa"/>
            <w:tcBorders>
              <w:top w:val="nil"/>
              <w:bottom w:val="single" w:sz="2" w:space="0" w:color="FFFFFF"/>
            </w:tcBorders>
          </w:tcPr>
          <w:p>
            <w:pPr>
              <w:pStyle w:val="TableParagraph"/>
              <w:spacing w:before="47"/>
              <w:ind w:left="21"/>
              <w:rPr>
                <w:sz w:val="16"/>
              </w:rPr>
            </w:pPr>
            <w:r>
              <w:rPr>
                <w:color w:val="FFFFFF"/>
                <w:sz w:val="16"/>
              </w:rPr>
              <w:t>62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  <w:tr>
        <w:trPr>
          <w:trHeight w:val="275" w:hRule="atLeast"/>
        </w:trPr>
        <w:tc>
          <w:tcPr>
            <w:tcW w:w="4932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FFFFFF"/>
                <w:sz w:val="16"/>
              </w:rPr>
              <w:t>12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DICEMBRE</w:t>
            </w:r>
          </w:p>
        </w:tc>
        <w:tc>
          <w:tcPr>
            <w:tcW w:w="4987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ind w:left="21"/>
              <w:rPr>
                <w:sz w:val="16"/>
              </w:rPr>
            </w:pPr>
            <w:r>
              <w:rPr>
                <w:color w:val="FFFFFF"/>
                <w:sz w:val="16"/>
              </w:rPr>
              <w:t>62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  <w:tr>
        <w:trPr>
          <w:trHeight w:val="278" w:hRule="atLeast"/>
        </w:trPr>
        <w:tc>
          <w:tcPr>
            <w:tcW w:w="4932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spacing w:before="47"/>
              <w:rPr>
                <w:sz w:val="16"/>
              </w:rPr>
            </w:pPr>
            <w:r>
              <w:rPr>
                <w:color w:val="FFFFFF"/>
                <w:sz w:val="16"/>
              </w:rPr>
              <w:t>19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2"/>
                <w:sz w:val="16"/>
              </w:rPr>
              <w:t>DICEMBRE</w:t>
            </w:r>
          </w:p>
        </w:tc>
        <w:tc>
          <w:tcPr>
            <w:tcW w:w="4987" w:type="dxa"/>
            <w:tcBorders>
              <w:top w:val="single" w:sz="2" w:space="0" w:color="FFFFFF"/>
              <w:bottom w:val="single" w:sz="2" w:space="0" w:color="FFFFFF"/>
            </w:tcBorders>
          </w:tcPr>
          <w:p>
            <w:pPr>
              <w:pStyle w:val="TableParagraph"/>
              <w:spacing w:before="47"/>
              <w:ind w:left="21"/>
              <w:rPr>
                <w:sz w:val="16"/>
              </w:rPr>
            </w:pPr>
            <w:r>
              <w:rPr>
                <w:color w:val="FFFFFF"/>
                <w:sz w:val="16"/>
              </w:rPr>
              <w:t>62</w:t>
            </w:r>
            <w:r>
              <w:rPr>
                <w:color w:val="FFFFFF"/>
                <w:spacing w:val="-8"/>
                <w:sz w:val="16"/>
              </w:rPr>
              <w:t> </w:t>
            </w:r>
            <w:r>
              <w:rPr>
                <w:color w:val="FFFFFF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5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Viaggio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in Bus </w:t>
      </w:r>
      <w:r>
        <w:rPr>
          <w:b w:val="0"/>
          <w:color w:val="FFFFFF"/>
          <w:spacing w:val="-4"/>
          <w:sz w:val="16"/>
        </w:rPr>
        <w:t>G.T.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Cappella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Severo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biglietto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salta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coda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Auricolari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inclusi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visite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133" w:space="1214"/>
            <w:col w:w="5572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09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06976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39"/>
        <w:rPr>
          <w:rFonts w:ascii="Calibri Light"/>
          <w:b w:val="0"/>
          <w:sz w:val="26"/>
        </w:rPr>
      </w:pPr>
    </w:p>
    <w:p>
      <w:pPr>
        <w:pStyle w:val="Heading3"/>
        <w:spacing w:line="306" w:lineRule="exact" w:before="1"/>
        <w:ind w:right="583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722" w:right="582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121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line="196" w:lineRule="auto"/>
        <w:ind w:left="3044" w:firstLine="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-283567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2.32814pt;width:113.05pt;height:28.1pt;mso-position-horizontal-relative:page;mso-position-vertical-relative:paragraph;z-index:15729152" id="docshapegroup15" coordorigin="720,-447" coordsize="2261,562">
                <v:shape style="position:absolute;left:720;top:-425;width:1119;height:530" id="docshape16" coordorigin="720,-425" coordsize="1119,530" path="m997,-416l720,-416,720,-306,720,-216,720,-114,720,96,833,96,833,-114,973,-114,973,-216,833,-216,833,-306,997,-306,997,-416xm1419,-166l1417,-219,1416,-222,1407,-274,1396,-305,1392,-318,1370,-356,1343,-386,1311,-408,1307,-409,1307,-166,1306,-126,1302,-93,1296,-67,1296,-67,1288,-47,1277,-32,1264,-22,1249,-16,1232,-13,1215,-16,1215,-16,1201,-22,1187,-33,1176,-47,1167,-67,1161,-92,1157,-123,1156,-159,1157,-195,1161,-226,1167,-251,1176,-271,1187,-286,1200,-296,1214,-303,1231,-305,1247,-303,1262,-296,1275,-286,1287,-271,1296,-252,1302,-228,1306,-200,1307,-166,1307,-409,1274,-420,1274,-420,1231,-425,1189,-420,1152,-407,1120,-385,1093,-355,1071,-316,1056,-271,1056,-271,1047,-219,1044,-166,1044,-164,1044,-159,1045,-126,1045,-121,1045,-116,1050,-77,1058,-42,1068,-10,1082,18,1097,42,1115,62,1134,77,1155,89,1179,98,1206,103,1235,105,1264,103,1291,97,1315,87,1336,73,1355,55,1372,35,1386,11,1397,-13,1398,-16,1407,-47,1407,-47,1414,-82,1418,-121,1419,-159,1419,-166xm1838,96l1784,-52,1781,-60,1776,-70,1760,-98,1754,-107,1750,-112,1744,-117,1734,-123,1721,-130,1733,-134,1743,-139,1753,-144,1760,-150,1771,-160,1781,-172,1789,-185,1796,-200,1799,-208,1802,-216,1806,-234,1808,-253,1809,-274,1808,-297,1806,-312,1805,-313,1805,-319,1799,-339,1792,-357,1783,-372,1772,-385,1761,-396,1748,-403,1732,-409,1714,-413,1696,-415,1696,-278,1696,-250,1694,-240,1684,-223,1678,-217,1671,-215,1656,-211,1646,-208,1594,-208,1594,-313,1643,-313,1657,-312,1669,-309,1678,-305,1685,-299,1692,-290,1696,-278,1696,-415,1693,-415,1668,-416,1481,-416,1481,96,1594,96,1594,-112,1614,-112,1623,-108,1631,-100,1636,-94,1641,-85,1646,-74,1652,-60,1712,96,1838,96xe" filled="true" fillcolor="#000000" stroked="false">
                  <v:path arrowok="t"/>
                  <v:fill type="solid"/>
                </v:shape>
                <v:shape style="position:absolute;left:1815;top:-416;width:1166;height:521" id="docshape17" coordorigin="1816,-416" coordsize="1166,521" path="m2210,-416l2087,-416,2013,-243,1940,-416,1816,-416,1957,-118,1957,96,2069,96,2069,-118,2210,-416xm2981,-416l2869,-416,2869,-104,2868,-83,2865,-66,2860,-51,2852,-38,2843,-28,2833,-20,2821,-16,2807,-14,2793,-16,2781,-20,2770,-28,2761,-38,2754,-51,2749,-66,2746,-84,2745,-104,2745,-416,2633,-416,2633,-111,2634,-91,2636,-70,2639,-48,2643,-24,2647,-9,2653,6,2659,20,2667,35,2676,48,2686,60,2695,70,2706,79,2717,86,2729,92,2743,96,2758,100,2773,102,2788,104,2802,105,2816,105,2838,104,2858,101,2877,95,2894,88,2906,81,2917,71,2928,59,2939,45,2949,30,2958,13,2965,-6,2971,-25,2975,-46,2978,-67,2980,-88,2981,-111,2981,-416xe" filled="true" fillcolor="#94e000" stroked="false">
                  <v:path arrowok="t"/>
                  <v:fill type="solid"/>
                </v:shape>
                <v:shape style="position:absolute;left:2184;top:-447;width:302;height:335" type="#_x0000_t75" id="docshape18" stroked="false">
                  <v:imagedata r:id="rId12" o:title=""/>
                </v:shape>
                <v:shape style="position:absolute;left:2213;top:-329;width:384;height:444" id="docshape19" coordorigin="2213,-328" coordsize="384,444" path="m2331,-23l2213,-23,2245,33,2287,77,2336,105,2390,115,2456,101,2512,61,2516,56,2331,56,2331,-23xm2559,-328l2559,-184,2558,-167,2557,-151,2555,-135,2552,-120,2548,-105,2544,-92,2538,-79,2532,-67,2525,-57,2517,-48,2510,-41,2502,-36,2491,-30,2479,-26,2466,-24,2450,-23,2405,-23,2405,56,2516,56,2557,0,2586,-77,2596,-166,2594,-210,2586,-252,2575,-292,2559,-328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152997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2.047059pt;width:96pt;height:8.15pt;mso-position-horizontal-relative:page;mso-position-vertical-relative:paragraph;z-index:15729664" id="docshapegroup20" coordorigin="720,241" coordsize="1920,163">
                <v:shape style="position:absolute;left:719;top:241;width:343;height:162" id="docshape21" coordorigin="720,242" coordsize="343,162" path="m1062,242l720,242,720,260,862,260,862,404,919,404,919,260,1062,260,1062,242xe" filled="true" fillcolor="#000000" stroked="false">
                  <v:path arrowok="t"/>
                  <v:fill type="solid"/>
                </v:shape>
                <v:shape style="position:absolute;left:1121;top:240;width:381;height:163" type="#_x0000_t75" id="docshape22" stroked="false">
                  <v:imagedata r:id="rId13" o:title=""/>
                </v:shape>
                <v:shape style="position:absolute;left:1508;top:240;width:405;height:163" id="docshape23" coordorigin="1509,241" coordsize="405,163" path="m1736,241l1675,241,1509,404,1570,404,1617,354,1859,354,1840,337,1633,337,1681,289,1691,279,1699,269,1704,258,1755,258,1736,241xm1859,354l1798,354,1848,404,1913,404,1859,354xm1755,258l1704,258,1710,265,1717,273,1725,282,1735,292,1780,337,1840,337,1755,258xe" filled="true" fillcolor="#000000" stroked="false">
                  <v:path arrowok="t"/>
                  <v:fill type="solid"/>
                </v:shape>
                <v:shape style="position:absolute;left:1869;top:240;width:395;height:163" type="#_x0000_t75" id="docshape24" stroked="false">
                  <v:imagedata r:id="rId14" o:title=""/>
                </v:shape>
                <v:shape style="position:absolute;left:2317;top:241;width:323;height:162" id="docshape25" coordorigin="2317,242" coordsize="323,162" path="m2639,384l2374,384,2374,330,2613,330,2613,310,2374,310,2374,260,2629,260,2629,242,2317,242,2317,260,2317,310,2317,330,2317,384,2317,404,2639,404,2639,3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153566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2.091822pt;width:13.5pt;height:8.1pt;mso-position-horizontal-relative:page;mso-position-vertical-relative:paragraph;z-index:15730176" id="docshape26" coordorigin="2716,242" coordsize="270,162" path="m2986,384l2773,384,2773,242,2716,242,2716,384,2716,404,2986,404,2986,3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NAPOLI, CRISTO VELATO ED I PRESEPI DI SAN GREGORIO ARMENO </w:t>
      </w:r>
      <w:r>
        <w:rPr>
          <w:color w:val="94E000"/>
          <w:spacing w:val="-4"/>
        </w:rPr>
        <w:t>2026</w:t>
      </w:r>
    </w:p>
    <w:p>
      <w:pPr>
        <w:pStyle w:val="BodyText"/>
        <w:spacing w:before="55"/>
        <w:rPr>
          <w:b/>
        </w:rPr>
      </w:pPr>
    </w:p>
    <w:p>
      <w:pPr>
        <w:pStyle w:val="Heading5"/>
      </w:pP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VIAGGIO</w:t>
      </w:r>
    </w:p>
    <w:p>
      <w:pPr>
        <w:pStyle w:val="BodyText"/>
        <w:spacing w:line="235" w:lineRule="auto" w:before="192"/>
        <w:ind w:left="141"/>
      </w:pP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07.30</w:t>
      </w:r>
      <w:r>
        <w:rPr>
          <w:color w:val="1E2F46"/>
          <w:spacing w:val="-4"/>
        </w:rPr>
        <w:t> </w:t>
      </w:r>
      <w:r>
        <w:rPr>
          <w:color w:val="1E2F46"/>
        </w:rPr>
        <w:t>raduno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partecipanti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4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Bus</w:t>
      </w:r>
      <w:r>
        <w:rPr>
          <w:color w:val="1E2F46"/>
          <w:spacing w:val="-4"/>
        </w:rPr>
        <w:t> </w:t>
      </w:r>
      <w:r>
        <w:rPr>
          <w:color w:val="1E2F46"/>
        </w:rPr>
        <w:t>G.T.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Napoli.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40"/>
        </w:rPr>
        <w:t> </w:t>
      </w:r>
      <w:r>
        <w:rPr>
          <w:color w:val="1E2F46"/>
        </w:rPr>
        <w:t>con guida: Piazza del Plebiscito (sosta caffè al Gambrinus), Teatro San Carlo, Galleria Umberto, Via Roma, Piazza Municipio.</w:t>
      </w:r>
    </w:p>
    <w:p>
      <w:pPr>
        <w:pStyle w:val="BodyText"/>
        <w:spacing w:before="190"/>
        <w:ind w:left="141"/>
      </w:pP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numerose</w:t>
      </w:r>
      <w:r>
        <w:rPr>
          <w:color w:val="1E2F46"/>
          <w:spacing w:val="-4"/>
        </w:rPr>
        <w:t> </w:t>
      </w:r>
      <w:r>
        <w:rPr>
          <w:color w:val="1E2F46"/>
        </w:rPr>
        <w:t>pizzerie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ristoranti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centro.</w:t>
      </w:r>
    </w:p>
    <w:p>
      <w:pPr>
        <w:pStyle w:val="BodyText"/>
        <w:spacing w:line="235" w:lineRule="auto" w:before="192"/>
        <w:ind w:left="141"/>
      </w:pPr>
      <w:r>
        <w:rPr>
          <w:color w:val="1E2F46"/>
        </w:rPr>
        <w:t>Nel pomeriggio visita guidata, con biglietto salta fila, della Cappella San Severo con il Cristo velato. Posto al centro della navata della Cappella Sansevero, il Cristo</w:t>
      </w:r>
      <w:r>
        <w:rPr>
          <w:color w:val="1E2F46"/>
          <w:spacing w:val="40"/>
        </w:rPr>
        <w:t> </w:t>
      </w:r>
      <w:r>
        <w:rPr>
          <w:color w:val="1E2F46"/>
        </w:rPr>
        <w:t>velato</w:t>
      </w:r>
      <w:r>
        <w:rPr>
          <w:color w:val="1E2F46"/>
          <w:spacing w:val="-1"/>
        </w:rPr>
        <w:t> </w:t>
      </w:r>
      <w:r>
        <w:rPr>
          <w:color w:val="1E2F46"/>
        </w:rPr>
        <w:t>è una</w:t>
      </w:r>
      <w:r>
        <w:rPr>
          <w:color w:val="1E2F46"/>
          <w:spacing w:val="-1"/>
        </w:rPr>
        <w:t> </w:t>
      </w:r>
      <w:r>
        <w:rPr>
          <w:color w:val="1E2F46"/>
        </w:rPr>
        <w:t>delle opere più</w:t>
      </w:r>
      <w:r>
        <w:rPr>
          <w:color w:val="1E2F46"/>
          <w:spacing w:val="-1"/>
        </w:rPr>
        <w:t> </w:t>
      </w:r>
      <w:r>
        <w:rPr>
          <w:color w:val="1E2F46"/>
        </w:rPr>
        <w:t>note e suggestive al</w:t>
      </w:r>
      <w:r>
        <w:rPr>
          <w:color w:val="1E2F46"/>
          <w:spacing w:val="-1"/>
        </w:rPr>
        <w:t> </w:t>
      </w:r>
      <w:r>
        <w:rPr>
          <w:color w:val="1E2F46"/>
        </w:rPr>
        <w:t>mondo.</w:t>
      </w:r>
      <w:r>
        <w:rPr>
          <w:color w:val="1E2F46"/>
          <w:spacing w:val="-1"/>
        </w:rPr>
        <w:t> </w:t>
      </w:r>
      <w:r>
        <w:rPr>
          <w:color w:val="1E2F46"/>
        </w:rPr>
        <w:t>Nelle intenzioni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committente, la</w:t>
      </w:r>
      <w:r>
        <w:rPr>
          <w:color w:val="1E2F46"/>
          <w:spacing w:val="-1"/>
        </w:rPr>
        <w:t> </w:t>
      </w:r>
      <w:r>
        <w:rPr>
          <w:color w:val="1E2F46"/>
        </w:rPr>
        <w:t>statua</w:t>
      </w:r>
      <w:r>
        <w:rPr>
          <w:color w:val="1E2F46"/>
          <w:spacing w:val="-1"/>
        </w:rPr>
        <w:t> </w:t>
      </w:r>
      <w:r>
        <w:rPr>
          <w:color w:val="1E2F46"/>
        </w:rPr>
        <w:t>doveva</w:t>
      </w:r>
      <w:r>
        <w:rPr>
          <w:color w:val="1E2F46"/>
          <w:spacing w:val="-1"/>
        </w:rPr>
        <w:t> </w:t>
      </w:r>
      <w:r>
        <w:rPr>
          <w:color w:val="1E2F46"/>
        </w:rPr>
        <w:t>essere eseguita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Antonio</w:t>
      </w:r>
      <w:r>
        <w:rPr>
          <w:color w:val="1E2F46"/>
          <w:spacing w:val="-1"/>
        </w:rPr>
        <w:t> </w:t>
      </w:r>
      <w:r>
        <w:rPr>
          <w:color w:val="1E2F46"/>
        </w:rPr>
        <w:t>Corradini, che per il</w:t>
      </w:r>
      <w:r>
        <w:rPr>
          <w:color w:val="1E2F46"/>
          <w:spacing w:val="-1"/>
        </w:rPr>
        <w:t> </w:t>
      </w:r>
      <w:r>
        <w:rPr>
          <w:color w:val="1E2F46"/>
        </w:rPr>
        <w:t>principe</w:t>
      </w:r>
      <w:r>
        <w:rPr>
          <w:color w:val="1E2F46"/>
          <w:spacing w:val="40"/>
        </w:rPr>
        <w:t> </w:t>
      </w:r>
      <w:r>
        <w:rPr>
          <w:color w:val="1E2F46"/>
        </w:rPr>
        <w:t>aveva</w:t>
      </w:r>
      <w:r>
        <w:rPr>
          <w:color w:val="1E2F46"/>
          <w:spacing w:val="-4"/>
        </w:rPr>
        <w:t> </w:t>
      </w:r>
      <w:r>
        <w:rPr>
          <w:color w:val="1E2F46"/>
        </w:rPr>
        <w:t>già</w:t>
      </w:r>
      <w:r>
        <w:rPr>
          <w:color w:val="1E2F46"/>
          <w:spacing w:val="-4"/>
        </w:rPr>
        <w:t> </w:t>
      </w:r>
      <w:r>
        <w:rPr>
          <w:color w:val="1E2F46"/>
        </w:rPr>
        <w:t>scolpito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Pudicizia.</w:t>
      </w:r>
      <w:r>
        <w:rPr>
          <w:color w:val="1E2F46"/>
          <w:spacing w:val="-4"/>
        </w:rPr>
        <w:t> </w:t>
      </w:r>
      <w:r>
        <w:rPr>
          <w:color w:val="1E2F46"/>
        </w:rPr>
        <w:t>Tuttavia,</w:t>
      </w:r>
      <w:r>
        <w:rPr>
          <w:color w:val="1E2F46"/>
          <w:spacing w:val="-3"/>
        </w:rPr>
        <w:t> </w:t>
      </w:r>
      <w:r>
        <w:rPr>
          <w:color w:val="1E2F46"/>
        </w:rPr>
        <w:t>Corradini</w:t>
      </w:r>
      <w:r>
        <w:rPr>
          <w:color w:val="1E2F46"/>
          <w:spacing w:val="-4"/>
        </w:rPr>
        <w:t> </w:t>
      </w:r>
      <w:r>
        <w:rPr>
          <w:color w:val="1E2F46"/>
        </w:rPr>
        <w:t>morì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1752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fece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terminare</w:t>
      </w:r>
      <w:r>
        <w:rPr>
          <w:color w:val="1E2F46"/>
          <w:spacing w:val="-3"/>
        </w:rPr>
        <w:t> </w:t>
      </w:r>
      <w:r>
        <w:rPr>
          <w:color w:val="1E2F46"/>
        </w:rPr>
        <w:t>solo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bozzetto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terracotta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Cristo,</w:t>
      </w:r>
      <w:r>
        <w:rPr>
          <w:color w:val="1E2F46"/>
          <w:spacing w:val="-3"/>
        </w:rPr>
        <w:t> </w:t>
      </w:r>
      <w:r>
        <w:rPr>
          <w:color w:val="1E2F46"/>
        </w:rPr>
        <w:t>oggi</w:t>
      </w:r>
      <w:r>
        <w:rPr>
          <w:color w:val="1E2F46"/>
          <w:spacing w:val="-4"/>
        </w:rPr>
        <w:t> </w:t>
      </w:r>
      <w:r>
        <w:rPr>
          <w:color w:val="1E2F46"/>
        </w:rPr>
        <w:t>conservato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40"/>
        </w:rPr>
        <w:t> </w:t>
      </w:r>
      <w:r>
        <w:rPr>
          <w:color w:val="1E2F46"/>
        </w:rPr>
        <w:t>Martino.</w:t>
      </w:r>
      <w:r>
        <w:rPr>
          <w:color w:val="1E2F46"/>
          <w:spacing w:val="-3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così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Raimondo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Sangro</w:t>
      </w:r>
      <w:r>
        <w:rPr>
          <w:color w:val="1E2F46"/>
          <w:spacing w:val="-3"/>
        </w:rPr>
        <w:t> </w:t>
      </w:r>
      <w:r>
        <w:rPr>
          <w:color w:val="1E2F46"/>
        </w:rPr>
        <w:t>incaricò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giovane</w:t>
      </w:r>
      <w:r>
        <w:rPr>
          <w:color w:val="1E2F46"/>
          <w:spacing w:val="-2"/>
        </w:rPr>
        <w:t> </w:t>
      </w:r>
      <w:r>
        <w:rPr>
          <w:color w:val="1E2F46"/>
        </w:rPr>
        <w:t>artista</w:t>
      </w:r>
      <w:r>
        <w:rPr>
          <w:color w:val="1E2F46"/>
          <w:spacing w:val="-3"/>
        </w:rPr>
        <w:t> </w:t>
      </w:r>
      <w:r>
        <w:rPr>
          <w:color w:val="1E2F46"/>
        </w:rPr>
        <w:t>napoletano,</w:t>
      </w:r>
      <w:r>
        <w:rPr>
          <w:color w:val="1E2F46"/>
          <w:spacing w:val="-2"/>
        </w:rPr>
        <w:t> </w:t>
      </w:r>
      <w:r>
        <w:rPr>
          <w:color w:val="1E2F46"/>
        </w:rPr>
        <w:t>Giuseppe</w:t>
      </w:r>
      <w:r>
        <w:rPr>
          <w:color w:val="1E2F46"/>
          <w:spacing w:val="-2"/>
        </w:rPr>
        <w:t> </w:t>
      </w:r>
      <w:r>
        <w:rPr>
          <w:color w:val="1E2F46"/>
        </w:rPr>
        <w:t>Sanmartino,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realizzare</w:t>
      </w:r>
      <w:r>
        <w:rPr>
          <w:color w:val="1E2F46"/>
          <w:spacing w:val="-2"/>
        </w:rPr>
        <w:t> </w:t>
      </w:r>
      <w:r>
        <w:rPr>
          <w:color w:val="1E2F46"/>
        </w:rPr>
        <w:t>“una</w:t>
      </w:r>
      <w:r>
        <w:rPr>
          <w:color w:val="1E2F46"/>
          <w:spacing w:val="-3"/>
        </w:rPr>
        <w:t> </w:t>
      </w:r>
      <w:r>
        <w:rPr>
          <w:color w:val="1E2F46"/>
        </w:rPr>
        <w:t>statua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marmo</w:t>
      </w:r>
      <w:r>
        <w:rPr>
          <w:color w:val="1E2F46"/>
          <w:spacing w:val="-3"/>
        </w:rPr>
        <w:t> </w:t>
      </w:r>
      <w:r>
        <w:rPr>
          <w:color w:val="1E2F46"/>
        </w:rPr>
        <w:t>scolpita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grandezza</w:t>
      </w:r>
      <w:r>
        <w:rPr>
          <w:color w:val="1E2F46"/>
          <w:spacing w:val="-3"/>
        </w:rPr>
        <w:t> </w:t>
      </w:r>
      <w:r>
        <w:rPr>
          <w:color w:val="1E2F46"/>
        </w:rPr>
        <w:t>natu-rale,</w:t>
      </w:r>
      <w:r>
        <w:rPr>
          <w:color w:val="1E2F46"/>
          <w:spacing w:val="-6"/>
        </w:rPr>
        <w:t> </w:t>
      </w:r>
      <w:r>
        <w:rPr>
          <w:color w:val="1E2F46"/>
        </w:rPr>
        <w:t>rappresentante</w:t>
      </w:r>
      <w:r>
        <w:rPr>
          <w:color w:val="1E2F46"/>
          <w:spacing w:val="-6"/>
        </w:rPr>
        <w:t> </w:t>
      </w:r>
      <w:r>
        <w:rPr>
          <w:color w:val="1E2F46"/>
        </w:rPr>
        <w:t>Nostro</w:t>
      </w:r>
      <w:r>
        <w:rPr>
          <w:color w:val="1E2F46"/>
          <w:spacing w:val="-7"/>
        </w:rPr>
        <w:t> </w:t>
      </w:r>
      <w:r>
        <w:rPr>
          <w:color w:val="1E2F46"/>
        </w:rPr>
        <w:t>Signore</w:t>
      </w:r>
      <w:r>
        <w:rPr>
          <w:color w:val="1E2F46"/>
          <w:spacing w:val="-6"/>
        </w:rPr>
        <w:t> </w:t>
      </w:r>
      <w:r>
        <w:rPr>
          <w:color w:val="1E2F46"/>
        </w:rPr>
        <w:t>Gesù</w:t>
      </w:r>
      <w:r>
        <w:rPr>
          <w:color w:val="1E2F46"/>
          <w:spacing w:val="-7"/>
        </w:rPr>
        <w:t> </w:t>
      </w:r>
      <w:r>
        <w:rPr>
          <w:color w:val="1E2F46"/>
        </w:rPr>
        <w:t>Cristo</w:t>
      </w:r>
      <w:r>
        <w:rPr>
          <w:color w:val="1E2F46"/>
          <w:spacing w:val="-7"/>
        </w:rPr>
        <w:t> </w:t>
      </w:r>
      <w:r>
        <w:rPr>
          <w:color w:val="1E2F46"/>
        </w:rPr>
        <w:t>morto,</w:t>
      </w:r>
      <w:r>
        <w:rPr>
          <w:color w:val="1E2F46"/>
          <w:spacing w:val="-6"/>
        </w:rPr>
        <w:t> </w:t>
      </w:r>
      <w:r>
        <w:rPr>
          <w:color w:val="1E2F46"/>
        </w:rPr>
        <w:t>coperto</w:t>
      </w:r>
      <w:r>
        <w:rPr>
          <w:color w:val="1E2F46"/>
          <w:spacing w:val="-7"/>
        </w:rPr>
        <w:t> </w:t>
      </w:r>
      <w:r>
        <w:rPr>
          <w:color w:val="1E2F46"/>
        </w:rPr>
        <w:t>da</w:t>
      </w:r>
      <w:r>
        <w:rPr>
          <w:color w:val="1E2F46"/>
          <w:spacing w:val="-7"/>
        </w:rPr>
        <w:t> </w:t>
      </w:r>
      <w:r>
        <w:rPr>
          <w:color w:val="1E2F46"/>
        </w:rPr>
        <w:t>un</w:t>
      </w:r>
      <w:r>
        <w:rPr>
          <w:color w:val="1E2F46"/>
          <w:spacing w:val="-7"/>
        </w:rPr>
        <w:t> </w:t>
      </w:r>
      <w:r>
        <w:rPr>
          <w:color w:val="1E2F46"/>
        </w:rPr>
        <w:t>sudario</w:t>
      </w:r>
      <w:r>
        <w:rPr>
          <w:color w:val="1E2F46"/>
          <w:spacing w:val="-7"/>
        </w:rPr>
        <w:t> </w:t>
      </w:r>
      <w:r>
        <w:rPr>
          <w:color w:val="1E2F46"/>
        </w:rPr>
        <w:t>trasparente</w:t>
      </w:r>
      <w:r>
        <w:rPr>
          <w:color w:val="1E2F46"/>
          <w:spacing w:val="-6"/>
        </w:rPr>
        <w:t> </w:t>
      </w:r>
      <w:r>
        <w:rPr>
          <w:color w:val="1E2F46"/>
        </w:rPr>
        <w:t>realizzato</w:t>
      </w:r>
      <w:r>
        <w:rPr>
          <w:color w:val="1E2F46"/>
          <w:spacing w:val="-7"/>
        </w:rPr>
        <w:t> </w:t>
      </w:r>
      <w:r>
        <w:rPr>
          <w:color w:val="1E2F46"/>
        </w:rPr>
        <w:t>dallo</w:t>
      </w:r>
      <w:r>
        <w:rPr>
          <w:color w:val="1E2F46"/>
          <w:spacing w:val="-7"/>
        </w:rPr>
        <w:t> </w:t>
      </w:r>
      <w:r>
        <w:rPr>
          <w:color w:val="1E2F46"/>
        </w:rPr>
        <w:t>stesso</w:t>
      </w:r>
      <w:r>
        <w:rPr>
          <w:color w:val="1E2F46"/>
          <w:spacing w:val="-7"/>
        </w:rPr>
        <w:t> </w:t>
      </w:r>
      <w:r>
        <w:rPr>
          <w:color w:val="1E2F46"/>
        </w:rPr>
        <w:t>blocco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7"/>
        </w:rPr>
        <w:t> </w:t>
      </w:r>
      <w:r>
        <w:rPr>
          <w:color w:val="1E2F46"/>
        </w:rPr>
        <w:t>statua”.</w:t>
      </w:r>
      <w:r>
        <w:rPr>
          <w:color w:val="1E2F46"/>
          <w:spacing w:val="-7"/>
        </w:rPr>
        <w:t> </w:t>
      </w:r>
      <w:r>
        <w:rPr>
          <w:color w:val="1E2F46"/>
        </w:rPr>
        <w:t>Tale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7"/>
        </w:rPr>
        <w:t> </w:t>
      </w:r>
      <w:r>
        <w:rPr>
          <w:color w:val="1E2F46"/>
        </w:rPr>
        <w:t>particolarità</w:t>
      </w:r>
      <w:r>
        <w:rPr>
          <w:color w:val="1E2F46"/>
          <w:spacing w:val="-7"/>
        </w:rPr>
        <w:t> </w:t>
      </w:r>
      <w:r>
        <w:rPr>
          <w:color w:val="1E2F46"/>
        </w:rPr>
        <w:t>dell’opera</w:t>
      </w:r>
      <w:r>
        <w:rPr>
          <w:color w:val="1E2F46"/>
          <w:spacing w:val="40"/>
        </w:rPr>
        <w:t> </w:t>
      </w:r>
      <w:r>
        <w:rPr>
          <w:color w:val="1E2F46"/>
        </w:rPr>
        <w:t>che molte sono le leggende costruite attorno alla sua realizzazione.</w:t>
      </w:r>
    </w:p>
    <w:p>
      <w:pPr>
        <w:pStyle w:val="BodyText"/>
      </w:pPr>
    </w:p>
    <w:p>
      <w:pPr>
        <w:pStyle w:val="BodyText"/>
        <w:spacing w:line="235" w:lineRule="auto"/>
        <w:ind w:left="141"/>
      </w:pP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San</w:t>
      </w:r>
      <w:r>
        <w:rPr>
          <w:color w:val="1E2F46"/>
          <w:spacing w:val="-1"/>
        </w:rPr>
        <w:t> </w:t>
      </w:r>
      <w:r>
        <w:rPr>
          <w:color w:val="1E2F46"/>
        </w:rPr>
        <w:t>Gregorio</w:t>
      </w:r>
      <w:r>
        <w:rPr>
          <w:color w:val="1E2F46"/>
          <w:spacing w:val="-1"/>
        </w:rPr>
        <w:t> </w:t>
      </w:r>
      <w:r>
        <w:rPr>
          <w:color w:val="1E2F46"/>
        </w:rPr>
        <w:t>Armeno</w:t>
      </w:r>
      <w:r>
        <w:rPr>
          <w:color w:val="1E2F46"/>
          <w:spacing w:val="-1"/>
        </w:rPr>
        <w:t> </w:t>
      </w:r>
      <w:r>
        <w:rPr>
          <w:color w:val="1E2F46"/>
        </w:rPr>
        <w:t>per ammirare le coloratissime e antichissime botteghe che sfilano</w:t>
      </w:r>
      <w:r>
        <w:rPr>
          <w:color w:val="1E2F46"/>
          <w:spacing w:val="-1"/>
        </w:rPr>
        <w:t> </w:t>
      </w:r>
      <w:r>
        <w:rPr>
          <w:color w:val="1E2F46"/>
        </w:rPr>
        <w:t>l’una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fronte l’altra</w:t>
      </w:r>
      <w:r>
        <w:rPr>
          <w:color w:val="1E2F46"/>
          <w:spacing w:val="-1"/>
        </w:rPr>
        <w:t> </w:t>
      </w:r>
      <w:r>
        <w:rPr>
          <w:color w:val="1E2F46"/>
        </w:rPr>
        <w:t>sfoggiando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capolavori</w:t>
      </w:r>
      <w:r>
        <w:rPr>
          <w:color w:val="1E2F46"/>
          <w:spacing w:val="-1"/>
        </w:rPr>
        <w:t> </w:t>
      </w:r>
      <w:r>
        <w:rPr>
          <w:color w:val="1E2F46"/>
        </w:rPr>
        <w:t>dell‘arte prese-piale napoletana. Rigorosamente fatti a mano e in terracotta, i pastori di San Gregorio non riproducono solo la fisionomia dei personaggi ma riescono a raccontarne</w:t>
      </w:r>
      <w:r>
        <w:rPr>
          <w:color w:val="1E2F46"/>
          <w:spacing w:val="40"/>
        </w:rPr>
        <w:t> </w:t>
      </w:r>
      <w:r>
        <w:rPr>
          <w:color w:val="1E2F46"/>
        </w:rPr>
        <w:t>l’anima, dipinti ad arte in ogni minimo dettaglio e vestiti di abitini cuciti a mano. Tra una casetta in sughero, un mucchietto di muschio e le serie di personaggi che</w:t>
      </w:r>
      <w:r>
        <w:rPr>
          <w:color w:val="1E2F46"/>
          <w:spacing w:val="40"/>
        </w:rPr>
        <w:t> </w:t>
      </w:r>
      <w:r>
        <w:rPr>
          <w:color w:val="1E2F46"/>
        </w:rPr>
        <w:t>abitano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Presepi,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famosissimo</w:t>
      </w:r>
      <w:r>
        <w:rPr>
          <w:color w:val="1E2F46"/>
          <w:spacing w:val="-3"/>
        </w:rPr>
        <w:t> </w:t>
      </w:r>
      <w:r>
        <w:rPr>
          <w:color w:val="1E2F46"/>
        </w:rPr>
        <w:t>Benino</w:t>
      </w:r>
      <w:r>
        <w:rPr>
          <w:color w:val="1E2F46"/>
          <w:spacing w:val="-3"/>
        </w:rPr>
        <w:t> </w:t>
      </w:r>
      <w:r>
        <w:rPr>
          <w:color w:val="1E2F46"/>
        </w:rPr>
        <w:t>alla</w:t>
      </w:r>
      <w:r>
        <w:rPr>
          <w:color w:val="1E2F46"/>
          <w:spacing w:val="-3"/>
        </w:rPr>
        <w:t> </w:t>
      </w:r>
      <w:r>
        <w:rPr>
          <w:color w:val="1E2F46"/>
        </w:rPr>
        <w:t>Sacra</w:t>
      </w:r>
      <w:r>
        <w:rPr>
          <w:color w:val="1E2F46"/>
          <w:spacing w:val="-3"/>
        </w:rPr>
        <w:t> </w:t>
      </w:r>
      <w:r>
        <w:rPr>
          <w:color w:val="1E2F46"/>
        </w:rPr>
        <w:t>Famiglia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3"/>
        </w:rPr>
        <w:t> </w:t>
      </w:r>
      <w:r>
        <w:rPr>
          <w:color w:val="1E2F46"/>
        </w:rPr>
        <w:t>vari</w:t>
      </w:r>
      <w:r>
        <w:rPr>
          <w:color w:val="1E2F46"/>
          <w:spacing w:val="-3"/>
        </w:rPr>
        <w:t> </w:t>
      </w:r>
      <w:r>
        <w:rPr>
          <w:color w:val="1E2F46"/>
        </w:rPr>
        <w:t>buoi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asinelli,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respira</w:t>
      </w:r>
      <w:r>
        <w:rPr>
          <w:color w:val="1E2F46"/>
          <w:spacing w:val="-3"/>
        </w:rPr>
        <w:t> </w:t>
      </w:r>
      <w:r>
        <w:rPr>
          <w:color w:val="1E2F46"/>
        </w:rPr>
        <w:t>un’atmosfera</w:t>
      </w:r>
      <w:r>
        <w:rPr>
          <w:color w:val="1E2F46"/>
          <w:spacing w:val="-3"/>
        </w:rPr>
        <w:t> </w:t>
      </w:r>
      <w:r>
        <w:rPr>
          <w:color w:val="1E2F46"/>
        </w:rPr>
        <w:t>magica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cui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tradizioni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lo</w:t>
      </w:r>
      <w:r>
        <w:rPr>
          <w:color w:val="1E2F46"/>
          <w:spacing w:val="-3"/>
        </w:rPr>
        <w:t> </w:t>
      </w:r>
      <w:r>
        <w:rPr>
          <w:color w:val="1E2F46"/>
        </w:rPr>
        <w:t>spirito</w:t>
      </w:r>
      <w:r>
        <w:rPr>
          <w:color w:val="1E2F46"/>
          <w:spacing w:val="-3"/>
        </w:rPr>
        <w:t> </w:t>
      </w:r>
      <w:r>
        <w:rPr>
          <w:color w:val="1E2F46"/>
        </w:rPr>
        <w:t>natalizio</w:t>
      </w:r>
      <w:r>
        <w:rPr>
          <w:color w:val="1E2F46"/>
          <w:spacing w:val="-3"/>
        </w:rPr>
        <w:t> </w:t>
      </w:r>
      <w:r>
        <w:rPr>
          <w:color w:val="1E2F46"/>
        </w:rPr>
        <w:t>sopravvivono</w:t>
      </w:r>
      <w:r>
        <w:rPr>
          <w:color w:val="1E2F46"/>
          <w:spacing w:val="40"/>
        </w:rPr>
        <w:t> </w:t>
      </w:r>
      <w:r>
        <w:rPr>
          <w:color w:val="1E2F46"/>
        </w:rPr>
        <w:t>intatti al caos frenetico della città in continuo cambiamento. Ormai, fanno parte della tradizione presepiale anche i personaggi dello spettacolo, i politici e persino il</w:t>
      </w:r>
      <w:r>
        <w:rPr>
          <w:color w:val="1E2F46"/>
          <w:spacing w:val="40"/>
        </w:rPr>
        <w:t> </w:t>
      </w:r>
      <w:r>
        <w:rPr>
          <w:color w:val="1E2F46"/>
        </w:rPr>
        <w:t>Papa</w:t>
      </w:r>
      <w:r>
        <w:rPr>
          <w:color w:val="1E2F46"/>
          <w:spacing w:val="-3"/>
        </w:rPr>
        <w:t> </w:t>
      </w:r>
      <w:r>
        <w:rPr>
          <w:color w:val="1E2F46"/>
        </w:rPr>
        <w:t>animando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competizione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3"/>
        </w:rPr>
        <w:t> </w:t>
      </w:r>
      <w:r>
        <w:rPr>
          <w:color w:val="1E2F46"/>
        </w:rPr>
        <w:t>artigiani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chi</w:t>
      </w:r>
      <w:r>
        <w:rPr>
          <w:color w:val="1E2F46"/>
          <w:spacing w:val="-3"/>
        </w:rPr>
        <w:t> </w:t>
      </w:r>
      <w:r>
        <w:rPr>
          <w:color w:val="1E2F46"/>
        </w:rPr>
        <w:t>crea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statuina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bella,</w:t>
      </w:r>
      <w:r>
        <w:rPr>
          <w:color w:val="1E2F46"/>
          <w:spacing w:val="-2"/>
        </w:rPr>
        <w:t> </w:t>
      </w:r>
      <w:r>
        <w:rPr>
          <w:color w:val="1E2F46"/>
        </w:rPr>
        <w:t>veritiera,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avrà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successo.</w:t>
      </w:r>
      <w:r>
        <w:rPr>
          <w:color w:val="1E2F46"/>
          <w:spacing w:val="-3"/>
        </w:rPr>
        <w:t> </w:t>
      </w:r>
      <w:r>
        <w:rPr>
          <w:color w:val="1E2F46"/>
        </w:rPr>
        <w:t>Ancora</w:t>
      </w:r>
      <w:r>
        <w:rPr>
          <w:color w:val="1E2F46"/>
          <w:spacing w:val="-3"/>
        </w:rPr>
        <w:t> </w:t>
      </w:r>
      <w:r>
        <w:rPr>
          <w:color w:val="1E2F46"/>
        </w:rPr>
        <w:t>oggi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possibile</w:t>
      </w:r>
      <w:r>
        <w:rPr>
          <w:color w:val="1E2F46"/>
          <w:spacing w:val="-2"/>
        </w:rPr>
        <w:t> </w:t>
      </w:r>
      <w:r>
        <w:rPr>
          <w:color w:val="1E2F46"/>
        </w:rPr>
        <w:t>passeggiare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San</w:t>
      </w:r>
      <w:r>
        <w:rPr>
          <w:color w:val="1E2F46"/>
          <w:spacing w:val="-3"/>
        </w:rPr>
        <w:t> </w:t>
      </w:r>
      <w:r>
        <w:rPr>
          <w:color w:val="1E2F46"/>
        </w:rPr>
        <w:t>Gregorio</w:t>
      </w:r>
      <w:r>
        <w:rPr>
          <w:color w:val="1E2F46"/>
          <w:spacing w:val="40"/>
        </w:rPr>
        <w:t> </w:t>
      </w:r>
      <w:r>
        <w:rPr>
          <w:color w:val="1E2F46"/>
        </w:rPr>
        <w:t>Armeno e osservare i mastri di bottega a lavoro, mentre modellano la terracotta o ultimano le rifiniture dei loro pastori famosi in tutto il mondo.</w:t>
      </w:r>
    </w:p>
    <w:p>
      <w:pPr>
        <w:pStyle w:val="BodyText"/>
        <w:spacing w:before="193"/>
        <w:ind w:left="141"/>
      </w:pP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Roma</w:t>
      </w:r>
    </w:p>
    <w:p>
      <w:pPr>
        <w:pStyle w:val="BodyText"/>
      </w:pPr>
    </w:p>
    <w:p>
      <w:pPr>
        <w:pStyle w:val="BodyText"/>
        <w:spacing w:before="182"/>
      </w:pPr>
    </w:p>
    <w:p>
      <w:pPr>
        <w:spacing w:before="0"/>
        <w:ind w:left="722" w:right="581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2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9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6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92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9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66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03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397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722" w:right="570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20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722" w:right="236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5"/>
      <w:ind w:left="1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2026-10-02T12:32:44Z</dcterms:created>
  <dcterms:modified xsi:type="dcterms:W3CDTF">2026-10-02T12:32:44Z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2026-10-02T00:00:00Z</vt:filetime>
  </property>
  <property fmtid="{D5CDD505-2E9C-101B-9397-08002B2CF9AE}" pid="5" name="Producer">
    <vt:lpwstr>Adobe PDF Library 18.0</vt:lpwstr>
  </property>
</Properties>
</file>