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368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ULMA E STRADA </w:t>
      </w:r>
      <w:r>
        <w:rPr>
          <w:color w:val="FFFDF0"/>
          <w:spacing w:val="-2"/>
        </w:rPr>
        <w:t>ROMANTICA</w:t>
      </w:r>
    </w:p>
    <w:p>
      <w:pPr>
        <w:spacing w:line="678" w:lineRule="exact" w:before="0"/>
        <w:ind w:left="152" w:right="22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67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790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236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4688" id="docshapegroup1" coordorigin="0,0" coordsize="11906,16838">
                <v:shape style="position:absolute;left:0;top:0;width:11906;height:11396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Treno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veloce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Roma/Milano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A/R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carrozze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2°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presso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Vienna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House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Gunzburg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o</w:t>
      </w:r>
      <w:r>
        <w:rPr>
          <w:color w:val="FFFFFF"/>
          <w:spacing w:val="-2"/>
          <w:sz w:val="16"/>
        </w:rPr>
        <w:t> 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Visite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guidate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come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Ingresso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al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Castello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Predjama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manifestazioni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dei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medico-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Bevande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Ingressi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4" w:after="0"/>
        <w:ind w:left="464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280" w:left="425" w:right="566"/>
          <w:cols w:num="2" w:equalWidth="0">
            <w:col w:w="4594" w:space="752"/>
            <w:col w:w="5573"/>
          </w:cols>
        </w:sectPr>
      </w:pPr>
    </w:p>
    <w:p>
      <w:pPr>
        <w:pStyle w:val="BodyText"/>
        <w:spacing w:before="7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11"/>
        </w:rPr>
        <w:t> </w:t>
      </w:r>
      <w:r>
        <w:rPr>
          <w:color w:val="94E000"/>
        </w:rPr>
        <w:t>DI</w:t>
      </w:r>
      <w:r>
        <w:rPr>
          <w:color w:val="94E000"/>
          <w:spacing w:val="12"/>
        </w:rPr>
        <w:t> </w:t>
      </w:r>
      <w:r>
        <w:rPr>
          <w:color w:val="94E000"/>
        </w:rPr>
        <w:t>NATALE</w:t>
      </w:r>
      <w:r>
        <w:rPr>
          <w:color w:val="94E000"/>
          <w:spacing w:val="12"/>
        </w:rPr>
        <w:t> </w:t>
      </w:r>
      <w:r>
        <w:rPr>
          <w:color w:val="94E000"/>
        </w:rPr>
        <w:t>ULMA</w:t>
      </w:r>
      <w:r>
        <w:rPr>
          <w:color w:val="94E000"/>
          <w:spacing w:val="12"/>
        </w:rPr>
        <w:t> </w:t>
      </w:r>
      <w:r>
        <w:rPr>
          <w:color w:val="94E000"/>
        </w:rPr>
        <w:t>E</w:t>
      </w:r>
      <w:r>
        <w:rPr>
          <w:color w:val="94E000"/>
          <w:spacing w:val="12"/>
        </w:rPr>
        <w:t> </w:t>
      </w:r>
      <w:r>
        <w:rPr>
          <w:color w:val="94E000"/>
        </w:rPr>
        <w:t>STRADA</w:t>
      </w:r>
      <w:r>
        <w:rPr>
          <w:color w:val="94E000"/>
          <w:spacing w:val="12"/>
        </w:rPr>
        <w:t> </w:t>
      </w:r>
      <w:r>
        <w:rPr>
          <w:color w:val="94E000"/>
        </w:rPr>
        <w:t>ROMANTICA</w:t>
      </w:r>
      <w:r>
        <w:rPr>
          <w:color w:val="94E000"/>
          <w:spacing w:val="6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€120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–MILANO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LINDAU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GUNZBURG</w:t>
      </w:r>
    </w:p>
    <w:p>
      <w:pPr>
        <w:pStyle w:val="BodyText"/>
        <w:spacing w:line="235" w:lineRule="auto" w:before="1"/>
        <w:ind w:left="141" w:right="49"/>
      </w:pPr>
      <w:r>
        <w:rPr>
          <w:color w:val="1E2F46"/>
        </w:rPr>
        <w:t>Ritrovo dei sig.ri partecipanti alla stazione ferroviaria di Roma Termini e partenza con treno ad alta velocità per Milano.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Lindau,</w:t>
      </w:r>
      <w:r>
        <w:rPr>
          <w:color w:val="1E2F46"/>
          <w:spacing w:val="-1"/>
        </w:rPr>
        <w:t> </w:t>
      </w:r>
      <w:r>
        <w:rPr>
          <w:color w:val="1E2F46"/>
        </w:rPr>
        <w:t>incantevole</w:t>
      </w:r>
      <w:r>
        <w:rPr>
          <w:color w:val="1E2F46"/>
          <w:spacing w:val="-1"/>
        </w:rPr>
        <w:t> </w:t>
      </w:r>
      <w:r>
        <w:rPr>
          <w:color w:val="1E2F46"/>
        </w:rPr>
        <w:t>cittadina</w:t>
      </w:r>
      <w:r>
        <w:rPr>
          <w:color w:val="1E2F46"/>
          <w:spacing w:val="-2"/>
        </w:rPr>
        <w:t> </w:t>
      </w:r>
      <w:r>
        <w:rPr>
          <w:color w:val="1E2F46"/>
        </w:rPr>
        <w:t>affacciata</w:t>
      </w:r>
      <w:r>
        <w:rPr>
          <w:color w:val="1E2F46"/>
          <w:spacing w:val="-2"/>
        </w:rPr>
        <w:t> </w:t>
      </w:r>
      <w:r>
        <w:rPr>
          <w:color w:val="1E2F46"/>
        </w:rPr>
        <w:t>sul</w:t>
      </w:r>
      <w:r>
        <w:rPr>
          <w:color w:val="1E2F46"/>
          <w:spacing w:val="-2"/>
        </w:rPr>
        <w:t> </w:t>
      </w:r>
      <w:r>
        <w:rPr>
          <w:color w:val="1E2F46"/>
        </w:rPr>
        <w:t>Lago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Costanza.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suo</w:t>
      </w:r>
      <w:r>
        <w:rPr>
          <w:color w:val="1E2F46"/>
          <w:spacing w:val="-2"/>
        </w:rPr>
        <w:t> </w:t>
      </w:r>
      <w:r>
        <w:rPr>
          <w:color w:val="1E2F46"/>
        </w:rPr>
        <w:t>simbolo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l’ingresso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porto,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accoglie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visitatori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trio</w:t>
      </w:r>
      <w:r>
        <w:rPr>
          <w:color w:val="1E2F46"/>
          <w:spacing w:val="-2"/>
        </w:rPr>
        <w:t> </w:t>
      </w:r>
      <w:r>
        <w:rPr>
          <w:color w:val="1E2F46"/>
        </w:rPr>
        <w:t>compo-sto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faro,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leone</w:t>
      </w:r>
      <w:r>
        <w:rPr>
          <w:color w:val="1E2F46"/>
          <w:spacing w:val="-4"/>
        </w:rPr>
        <w:t> </w:t>
      </w:r>
      <w:r>
        <w:rPr>
          <w:color w:val="1E2F46"/>
        </w:rPr>
        <w:t>bavarese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storica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-4"/>
        </w:rPr>
        <w:t> </w:t>
      </w:r>
      <w:r>
        <w:rPr>
          <w:color w:val="1E2F46"/>
        </w:rPr>
        <w:t>Mangturm.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guida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splendidamente</w:t>
      </w:r>
      <w:r>
        <w:rPr>
          <w:color w:val="1E2F46"/>
          <w:spacing w:val="-4"/>
        </w:rPr>
        <w:t> </w:t>
      </w:r>
      <w:r>
        <w:rPr>
          <w:color w:val="1E2F46"/>
        </w:rPr>
        <w:t>conservato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situato</w:t>
      </w:r>
      <w:r>
        <w:rPr>
          <w:color w:val="1E2F46"/>
          <w:spacing w:val="-5"/>
        </w:rPr>
        <w:t> </w:t>
      </w:r>
      <w:r>
        <w:rPr>
          <w:color w:val="1E2F46"/>
        </w:rPr>
        <w:t>su</w:t>
      </w:r>
      <w:r>
        <w:rPr>
          <w:color w:val="1E2F46"/>
          <w:spacing w:val="40"/>
        </w:rPr>
        <w:t> </w:t>
      </w:r>
      <w:r>
        <w:rPr>
          <w:color w:val="1E2F46"/>
        </w:rPr>
        <w:t>un’isola</w:t>
      </w:r>
      <w:r>
        <w:rPr>
          <w:color w:val="1E2F46"/>
          <w:spacing w:val="-5"/>
        </w:rPr>
        <w:t> </w:t>
      </w:r>
      <w:r>
        <w:rPr>
          <w:color w:val="1E2F46"/>
        </w:rPr>
        <w:t>collegata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terraferma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due</w:t>
      </w:r>
      <w:r>
        <w:rPr>
          <w:color w:val="1E2F46"/>
          <w:spacing w:val="-5"/>
        </w:rPr>
        <w:t> </w:t>
      </w:r>
      <w:r>
        <w:rPr>
          <w:color w:val="1E2F46"/>
        </w:rPr>
        <w:t>ponti.</w:t>
      </w:r>
      <w:r>
        <w:rPr>
          <w:color w:val="1E2F46"/>
          <w:spacing w:val="-5"/>
        </w:rPr>
        <w:t> </w:t>
      </w:r>
      <w:r>
        <w:rPr>
          <w:color w:val="1E2F46"/>
        </w:rPr>
        <w:t>Questo</w:t>
      </w:r>
      <w:r>
        <w:rPr>
          <w:color w:val="1E2F46"/>
          <w:spacing w:val="-5"/>
        </w:rPr>
        <w:t> </w:t>
      </w:r>
      <w:r>
        <w:rPr>
          <w:color w:val="1E2F46"/>
        </w:rPr>
        <w:t>angolo</w:t>
      </w:r>
      <w:r>
        <w:rPr>
          <w:color w:val="1E2F46"/>
          <w:spacing w:val="-5"/>
        </w:rPr>
        <w:t> </w:t>
      </w:r>
      <w:r>
        <w:rPr>
          <w:color w:val="1E2F46"/>
        </w:rPr>
        <w:t>pittoresco</w:t>
      </w:r>
      <w:r>
        <w:rPr>
          <w:color w:val="1E2F46"/>
          <w:spacing w:val="-5"/>
        </w:rPr>
        <w:t> </w:t>
      </w:r>
      <w:r>
        <w:rPr>
          <w:color w:val="1E2F46"/>
        </w:rPr>
        <w:t>custodisce</w:t>
      </w:r>
      <w:r>
        <w:rPr>
          <w:color w:val="1E2F46"/>
          <w:spacing w:val="-5"/>
        </w:rPr>
        <w:t> </w:t>
      </w:r>
      <w:r>
        <w:rPr>
          <w:color w:val="1E2F46"/>
        </w:rPr>
        <w:t>magnifici</w:t>
      </w:r>
      <w:r>
        <w:rPr>
          <w:color w:val="1E2F46"/>
          <w:spacing w:val="-5"/>
        </w:rPr>
        <w:t> </w:t>
      </w:r>
      <w:r>
        <w:rPr>
          <w:color w:val="1E2F46"/>
        </w:rPr>
        <w:t>edifici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epoca</w:t>
      </w:r>
      <w:r>
        <w:rPr>
          <w:color w:val="1E2F46"/>
          <w:spacing w:val="-5"/>
        </w:rPr>
        <w:t> </w:t>
      </w:r>
      <w:r>
        <w:rPr>
          <w:color w:val="1E2F46"/>
        </w:rPr>
        <w:t>gotica,</w:t>
      </w:r>
      <w:r>
        <w:rPr>
          <w:color w:val="1E2F46"/>
          <w:spacing w:val="-5"/>
        </w:rPr>
        <w:t> </w:t>
      </w:r>
      <w:r>
        <w:rPr>
          <w:color w:val="1E2F46"/>
        </w:rPr>
        <w:t>rinascimentale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barocca,</w:t>
      </w:r>
      <w:r>
        <w:rPr>
          <w:color w:val="1E2F46"/>
          <w:spacing w:val="-5"/>
        </w:rPr>
        <w:t> </w:t>
      </w:r>
      <w:r>
        <w:rPr>
          <w:color w:val="1E2F46"/>
        </w:rPr>
        <w:t>protetti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5"/>
        </w:rPr>
        <w:t> </w:t>
      </w:r>
      <w:r>
        <w:rPr>
          <w:color w:val="1E2F46"/>
        </w:rPr>
        <w:t>patrimo-nio</w:t>
      </w:r>
      <w:r>
        <w:rPr>
          <w:color w:val="1E2F46"/>
          <w:spacing w:val="-5"/>
        </w:rPr>
        <w:t> </w:t>
      </w:r>
      <w:r>
        <w:rPr>
          <w:color w:val="1E2F46"/>
        </w:rPr>
        <w:t>storico.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breve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affascinanti</w:t>
      </w:r>
      <w:r>
        <w:rPr>
          <w:color w:val="1E2F46"/>
          <w:spacing w:val="-5"/>
        </w:rPr>
        <w:t> </w:t>
      </w:r>
      <w:r>
        <w:rPr>
          <w:color w:val="1E2F46"/>
        </w:rPr>
        <w:t>bancarelle</w:t>
      </w:r>
      <w:r>
        <w:rPr>
          <w:color w:val="1E2F46"/>
          <w:spacing w:val="-4"/>
        </w:rPr>
        <w:t> </w:t>
      </w:r>
      <w:r>
        <w:rPr>
          <w:color w:val="1E2F46"/>
        </w:rPr>
        <w:t>natalizie,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animano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5"/>
        </w:rPr>
        <w:t> </w:t>
      </w:r>
      <w:r>
        <w:rPr>
          <w:color w:val="1E2F46"/>
        </w:rPr>
        <w:t>dell’Avvento.</w:t>
      </w:r>
      <w:r>
        <w:rPr>
          <w:color w:val="1E2F46"/>
          <w:spacing w:val="-5"/>
        </w:rPr>
        <w:t> </w:t>
      </w:r>
      <w:r>
        <w:rPr>
          <w:color w:val="1E2F46"/>
        </w:rPr>
        <w:t>Proseguimen-to per Gunzburg, sistemazione in hotel, cena in ristorante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4"/>
          <w:sz w:val="16"/>
        </w:rPr>
        <w:t>ULMA</w:t>
      </w:r>
    </w:p>
    <w:p>
      <w:pPr>
        <w:pStyle w:val="BodyText"/>
        <w:spacing w:line="235" w:lineRule="auto" w:before="2"/>
        <w:ind w:left="141" w:right="55"/>
      </w:pPr>
      <w:r>
        <w:rPr>
          <w:color w:val="1E2F46"/>
        </w:rPr>
        <w:t>Prima colazione in hotel e partenza per la visita guidata di Ulma, città natale di Albert Einstein, situata lungo le rive del Danubio. Visita della cattedrale ed il</w:t>
      </w:r>
      <w:r>
        <w:rPr>
          <w:color w:val="1E2F46"/>
          <w:spacing w:val="39"/>
        </w:rPr>
        <w:t> </w:t>
      </w:r>
      <w:r>
        <w:rPr>
          <w:color w:val="1E2F46"/>
        </w:rPr>
        <w:t>campa-nile più</w:t>
      </w:r>
      <w:r>
        <w:rPr>
          <w:color w:val="1E2F46"/>
          <w:spacing w:val="-1"/>
        </w:rPr>
        <w:t> </w:t>
      </w:r>
      <w:r>
        <w:rPr>
          <w:color w:val="1E2F46"/>
        </w:rPr>
        <w:t>alto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mondo, il</w:t>
      </w:r>
      <w:r>
        <w:rPr>
          <w:color w:val="1E2F46"/>
          <w:spacing w:val="-1"/>
        </w:rPr>
        <w:t> </w:t>
      </w:r>
      <w:r>
        <w:rPr>
          <w:color w:val="1E2F46"/>
        </w:rPr>
        <w:t>Municipio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facciata</w:t>
      </w:r>
      <w:r>
        <w:rPr>
          <w:color w:val="1E2F46"/>
          <w:spacing w:val="-1"/>
        </w:rPr>
        <w:t> </w:t>
      </w:r>
      <w:r>
        <w:rPr>
          <w:color w:val="1E2F46"/>
        </w:rPr>
        <w:t>rinascimentale e l’Orologio</w:t>
      </w:r>
      <w:r>
        <w:rPr>
          <w:color w:val="1E2F46"/>
          <w:spacing w:val="-1"/>
        </w:rPr>
        <w:t> </w:t>
      </w:r>
      <w:r>
        <w:rPr>
          <w:color w:val="1E2F46"/>
        </w:rPr>
        <w:t>Astronomico, il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numerosi</w:t>
      </w:r>
      <w:r>
        <w:rPr>
          <w:color w:val="1E2F46"/>
          <w:spacing w:val="-1"/>
        </w:rPr>
        <w:t> </w:t>
      </w:r>
      <w:r>
        <w:rPr>
          <w:color w:val="1E2F46"/>
        </w:rPr>
        <w:t>capolavori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tardo-gotico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pittoresco</w:t>
      </w:r>
      <w:r>
        <w:rPr>
          <w:color w:val="1E2F46"/>
          <w:spacing w:val="40"/>
        </w:rPr>
        <w:t> </w:t>
      </w:r>
      <w:r>
        <w:rPr>
          <w:color w:val="1E2F46"/>
        </w:rPr>
        <w:t>Quartiere dei Pescatori e tempo libero per visitare lo splendido mercatino di Natale allestito davanti alla Cattedrale. Pranzo libero. Tempo a disposizione per una</w:t>
      </w:r>
      <w:r>
        <w:rPr>
          <w:color w:val="1E2F46"/>
          <w:spacing w:val="40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bancarelle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mercatini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natale.</w:t>
      </w:r>
      <w:r>
        <w:rPr>
          <w:color w:val="1E2F46"/>
          <w:spacing w:val="-4"/>
        </w:rPr>
        <w:t> </w:t>
      </w:r>
      <w:r>
        <w:rPr>
          <w:color w:val="1E2F46"/>
        </w:rPr>
        <w:t>Situato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Münsterplatz,</w:t>
      </w:r>
      <w:r>
        <w:rPr>
          <w:color w:val="1E2F46"/>
          <w:spacing w:val="-3"/>
        </w:rPr>
        <w:t> </w:t>
      </w:r>
      <w:r>
        <w:rPr>
          <w:color w:val="1E2F46"/>
        </w:rPr>
        <w:t>proprio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fronte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campanile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alto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mondo,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bancarelle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legno</w:t>
      </w:r>
      <w:r>
        <w:rPr>
          <w:color w:val="1E2F46"/>
          <w:spacing w:val="-4"/>
        </w:rPr>
        <w:t> </w:t>
      </w:r>
      <w:r>
        <w:rPr>
          <w:color w:val="1E2F46"/>
        </w:rPr>
        <w:t>decorate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festa</w:t>
      </w:r>
      <w:r>
        <w:rPr>
          <w:color w:val="1E2F46"/>
          <w:spacing w:val="40"/>
        </w:rPr>
        <w:t> </w:t>
      </w:r>
      <w:r>
        <w:rPr>
          <w:color w:val="1E2F46"/>
        </w:rPr>
        <w:t>trasformano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 in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piccola</w:t>
      </w:r>
      <w:r>
        <w:rPr>
          <w:color w:val="1E2F46"/>
          <w:spacing w:val="-1"/>
        </w:rPr>
        <w:t> </w:t>
      </w:r>
      <w:r>
        <w:rPr>
          <w:color w:val="1E2F46"/>
        </w:rPr>
        <w:t>“città</w:t>
      </w:r>
      <w:r>
        <w:rPr>
          <w:color w:val="1E2F46"/>
          <w:spacing w:val="-1"/>
        </w:rPr>
        <w:t> </w:t>
      </w:r>
      <w:r>
        <w:rPr>
          <w:color w:val="1E2F46"/>
        </w:rPr>
        <w:t>nella</w:t>
      </w:r>
      <w:r>
        <w:rPr>
          <w:color w:val="1E2F46"/>
          <w:spacing w:val="-1"/>
        </w:rPr>
        <w:t> </w:t>
      </w:r>
      <w:r>
        <w:rPr>
          <w:color w:val="1E2F46"/>
        </w:rPr>
        <w:t>città”.</w:t>
      </w:r>
      <w:r>
        <w:rPr>
          <w:color w:val="1E2F46"/>
          <w:spacing w:val="-1"/>
        </w:rPr>
        <w:t> </w:t>
      </w:r>
      <w:r>
        <w:rPr>
          <w:color w:val="1E2F46"/>
        </w:rPr>
        <w:t>Specialità</w:t>
      </w:r>
      <w:r>
        <w:rPr>
          <w:color w:val="1E2F46"/>
          <w:spacing w:val="-1"/>
        </w:rPr>
        <w:t> </w:t>
      </w:r>
      <w:r>
        <w:rPr>
          <w:color w:val="1E2F46"/>
        </w:rPr>
        <w:t>culinarie, giocattoli, artigianato</w:t>
      </w:r>
      <w:r>
        <w:rPr>
          <w:color w:val="1E2F46"/>
          <w:spacing w:val="-1"/>
        </w:rPr>
        <w:t> </w:t>
      </w:r>
      <w:r>
        <w:rPr>
          <w:color w:val="1E2F46"/>
        </w:rPr>
        <w:t>e decorazioni</w:t>
      </w:r>
      <w:r>
        <w:rPr>
          <w:color w:val="1E2F46"/>
          <w:spacing w:val="-1"/>
        </w:rPr>
        <w:t> </w:t>
      </w:r>
      <w:r>
        <w:rPr>
          <w:color w:val="1E2F46"/>
        </w:rPr>
        <w:t>per l’albero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Natale, nonché giostre per</w:t>
      </w:r>
      <w:r>
        <w:rPr>
          <w:color w:val="1E2F46"/>
          <w:spacing w:val="40"/>
        </w:rPr>
        <w:t> </w:t>
      </w:r>
      <w:r>
        <w:rPr>
          <w:color w:val="1E2F46"/>
        </w:rPr>
        <w:t>bambini e un ovile con animali vivi fanno del mercatino di Natale di Ulma un evento memorabile.</w:t>
      </w:r>
      <w:r>
        <w:rPr>
          <w:color w:val="1E2F46"/>
          <w:spacing w:val="38"/>
        </w:rPr>
        <w:t> </w:t>
      </w:r>
      <w:r>
        <w:rPr>
          <w:color w:val="1E2F46"/>
        </w:rPr>
        <w:t>Rientro in hotel, cena in ristorante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STRADA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ROMANTICA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(Romantische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2"/>
          <w:sz w:val="16"/>
        </w:rPr>
        <w:t>Strasse)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la Strada Romantica, il più famoso di tutti gli itinerari turistici tedeschi che ripercorre il tracciato della Via Claudia, importante</w:t>
      </w:r>
      <w:r>
        <w:rPr>
          <w:color w:val="1E2F46"/>
          <w:spacing w:val="40"/>
        </w:rPr>
        <w:t> </w:t>
      </w:r>
      <w:r>
        <w:rPr>
          <w:color w:val="1E2F46"/>
        </w:rPr>
        <w:t>asse</w:t>
      </w:r>
      <w:r>
        <w:rPr>
          <w:color w:val="1E2F46"/>
          <w:spacing w:val="-4"/>
        </w:rPr>
        <w:t> </w:t>
      </w:r>
      <w:r>
        <w:rPr>
          <w:color w:val="1E2F46"/>
        </w:rPr>
        <w:t>commerciale</w:t>
      </w:r>
      <w:r>
        <w:rPr>
          <w:color w:val="1E2F46"/>
          <w:spacing w:val="-4"/>
        </w:rPr>
        <w:t> </w:t>
      </w:r>
      <w:r>
        <w:rPr>
          <w:color w:val="1E2F46"/>
        </w:rPr>
        <w:t>militare</w:t>
      </w:r>
      <w:r>
        <w:rPr>
          <w:color w:val="1E2F46"/>
          <w:spacing w:val="-4"/>
        </w:rPr>
        <w:t> </w:t>
      </w:r>
      <w:r>
        <w:rPr>
          <w:color w:val="1E2F46"/>
        </w:rPr>
        <w:t>dell’Impero</w:t>
      </w:r>
      <w:r>
        <w:rPr>
          <w:color w:val="1E2F46"/>
          <w:spacing w:val="-5"/>
        </w:rPr>
        <w:t> </w:t>
      </w:r>
      <w:r>
        <w:rPr>
          <w:color w:val="1E2F46"/>
        </w:rPr>
        <w:t>Romano.</w:t>
      </w:r>
      <w:r>
        <w:rPr>
          <w:color w:val="1E2F46"/>
          <w:spacing w:val="-5"/>
        </w:rPr>
        <w:t> </w:t>
      </w:r>
      <w:r>
        <w:rPr>
          <w:color w:val="1E2F46"/>
        </w:rPr>
        <w:t>Pittoresche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storiche</w:t>
      </w:r>
      <w:r>
        <w:rPr>
          <w:color w:val="1E2F46"/>
          <w:spacing w:val="-4"/>
        </w:rPr>
        <w:t> </w:t>
      </w:r>
      <w:r>
        <w:rPr>
          <w:color w:val="1E2F46"/>
        </w:rPr>
        <w:t>cittadine,</w:t>
      </w:r>
      <w:r>
        <w:rPr>
          <w:color w:val="1E2F46"/>
          <w:spacing w:val="-4"/>
        </w:rPr>
        <w:t> </w:t>
      </w:r>
      <w:r>
        <w:rPr>
          <w:color w:val="1E2F46"/>
        </w:rPr>
        <w:t>borghi</w:t>
      </w:r>
      <w:r>
        <w:rPr>
          <w:color w:val="1E2F46"/>
          <w:spacing w:val="-5"/>
        </w:rPr>
        <w:t> </w:t>
      </w:r>
      <w:r>
        <w:rPr>
          <w:color w:val="1E2F46"/>
        </w:rPr>
        <w:t>medievali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possenti</w:t>
      </w:r>
      <w:r>
        <w:rPr>
          <w:color w:val="1E2F46"/>
          <w:spacing w:val="-5"/>
        </w:rPr>
        <w:t> </w:t>
      </w:r>
      <w:r>
        <w:rPr>
          <w:color w:val="1E2F46"/>
        </w:rPr>
        <w:t>cinte</w:t>
      </w:r>
      <w:r>
        <w:rPr>
          <w:color w:val="1E2F46"/>
          <w:spacing w:val="-4"/>
        </w:rPr>
        <w:t> </w:t>
      </w:r>
      <w:r>
        <w:rPr>
          <w:color w:val="1E2F46"/>
        </w:rPr>
        <w:t>murarie,</w:t>
      </w:r>
      <w:r>
        <w:rPr>
          <w:color w:val="1E2F46"/>
          <w:spacing w:val="-4"/>
        </w:rPr>
        <w:t> </w:t>
      </w:r>
      <w:r>
        <w:rPr>
          <w:color w:val="1E2F46"/>
        </w:rPr>
        <w:t>vicoli</w:t>
      </w:r>
      <w:r>
        <w:rPr>
          <w:color w:val="1E2F46"/>
          <w:spacing w:val="-5"/>
        </w:rPr>
        <w:t> </w:t>
      </w:r>
      <w:r>
        <w:rPr>
          <w:color w:val="1E2F46"/>
        </w:rPr>
        <w:t>pittoreschi,</w:t>
      </w:r>
      <w:r>
        <w:rPr>
          <w:color w:val="1E2F46"/>
          <w:spacing w:val="-4"/>
        </w:rPr>
        <w:t> </w:t>
      </w:r>
      <w:r>
        <w:rPr>
          <w:color w:val="1E2F46"/>
        </w:rPr>
        <w:t>case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graticcio,</w:t>
      </w:r>
      <w:r>
        <w:rPr>
          <w:color w:val="1E2F46"/>
          <w:spacing w:val="-4"/>
        </w:rPr>
        <w:t> </w:t>
      </w:r>
      <w:r>
        <w:rPr>
          <w:color w:val="1E2F46"/>
        </w:rPr>
        <w:t>chiese</w:t>
      </w:r>
      <w:r>
        <w:rPr>
          <w:color w:val="1E2F46"/>
          <w:spacing w:val="40"/>
        </w:rPr>
        <w:t> </w:t>
      </w:r>
      <w:r>
        <w:rPr>
          <w:color w:val="1E2F46"/>
        </w:rPr>
        <w:t>gotiche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susseguono</w:t>
      </w:r>
      <w:r>
        <w:rPr>
          <w:color w:val="1E2F46"/>
          <w:spacing w:val="-5"/>
        </w:rPr>
        <w:t> </w:t>
      </w:r>
      <w:r>
        <w:rPr>
          <w:color w:val="1E2F46"/>
        </w:rPr>
        <w:t>piacevolmente.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visiterà</w:t>
      </w:r>
      <w:r>
        <w:rPr>
          <w:color w:val="1E2F46"/>
          <w:spacing w:val="-5"/>
        </w:rPr>
        <w:t> </w:t>
      </w:r>
      <w:r>
        <w:rPr>
          <w:color w:val="1E2F46"/>
        </w:rPr>
        <w:t>Rothenburg</w:t>
      </w:r>
      <w:r>
        <w:rPr>
          <w:color w:val="1E2F46"/>
          <w:spacing w:val="-4"/>
        </w:rPr>
        <w:t> </w:t>
      </w:r>
      <w:r>
        <w:rPr>
          <w:color w:val="1E2F46"/>
        </w:rPr>
        <w:t>ob</w:t>
      </w:r>
      <w:r>
        <w:rPr>
          <w:color w:val="1E2F46"/>
          <w:spacing w:val="-5"/>
        </w:rPr>
        <w:t> </w:t>
      </w:r>
      <w:r>
        <w:rPr>
          <w:color w:val="1E2F46"/>
        </w:rPr>
        <w:t>der</w:t>
      </w:r>
      <w:r>
        <w:rPr>
          <w:color w:val="1E2F46"/>
          <w:spacing w:val="-4"/>
        </w:rPr>
        <w:t> </w:t>
      </w:r>
      <w:r>
        <w:rPr>
          <w:color w:val="1E2F46"/>
        </w:rPr>
        <w:t>Tauber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Dinkelsbühl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loro</w:t>
      </w:r>
      <w:r>
        <w:rPr>
          <w:color w:val="1E2F46"/>
          <w:spacing w:val="-5"/>
        </w:rPr>
        <w:t> </w:t>
      </w:r>
      <w:r>
        <w:rPr>
          <w:color w:val="1E2F46"/>
        </w:rPr>
        <w:t>strabilianti</w:t>
      </w:r>
      <w:r>
        <w:rPr>
          <w:color w:val="1E2F46"/>
          <w:spacing w:val="-5"/>
        </w:rPr>
        <w:t> </w:t>
      </w:r>
      <w:r>
        <w:rPr>
          <w:color w:val="1E2F46"/>
        </w:rPr>
        <w:t>mercatini.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serata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in ristorante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LUGANO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MILANO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 w:right="58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-1"/>
        </w:rPr>
        <w:t> </w:t>
      </w:r>
      <w:r>
        <w:rPr>
          <w:color w:val="1E2F46"/>
        </w:rPr>
        <w:t>rientro.</w:t>
      </w:r>
      <w:r>
        <w:rPr>
          <w:color w:val="1E2F46"/>
          <w:spacing w:val="-1"/>
        </w:rPr>
        <w:t> </w:t>
      </w:r>
      <w:r>
        <w:rPr>
          <w:color w:val="1E2F46"/>
        </w:rPr>
        <w:t>Sosta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Lugano, raffinata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svizzera</w:t>
      </w:r>
      <w:r>
        <w:rPr>
          <w:color w:val="1E2F46"/>
          <w:spacing w:val="-1"/>
        </w:rPr>
        <w:t> </w:t>
      </w:r>
      <w:r>
        <w:rPr>
          <w:color w:val="1E2F46"/>
        </w:rPr>
        <w:t>affacciata</w:t>
      </w:r>
      <w:r>
        <w:rPr>
          <w:color w:val="1E2F46"/>
          <w:spacing w:val="-1"/>
        </w:rPr>
        <w:t> </w:t>
      </w:r>
      <w:r>
        <w:rPr>
          <w:color w:val="1E2F46"/>
        </w:rPr>
        <w:t>sull’omonimo</w:t>
      </w:r>
      <w:r>
        <w:rPr>
          <w:color w:val="1E2F46"/>
          <w:spacing w:val="-1"/>
        </w:rPr>
        <w:t> </w:t>
      </w:r>
      <w:r>
        <w:rPr>
          <w:color w:val="1E2F46"/>
        </w:rPr>
        <w:t>lago.</w:t>
      </w:r>
      <w:r>
        <w:rPr>
          <w:color w:val="1E2F46"/>
          <w:spacing w:val="-1"/>
        </w:rPr>
        <w:t> </w:t>
      </w:r>
      <w:r>
        <w:rPr>
          <w:color w:val="1E2F46"/>
        </w:rPr>
        <w:t>Incontro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guida</w:t>
      </w:r>
      <w:r>
        <w:rPr>
          <w:color w:val="1E2F46"/>
          <w:spacing w:val="-1"/>
        </w:rPr>
        <w:t> </w:t>
      </w:r>
      <w:r>
        <w:rPr>
          <w:color w:val="1E2F46"/>
        </w:rPr>
        <w:t>e breve visita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40"/>
        </w:rPr>
        <w:t> </w:t>
      </w:r>
      <w:r>
        <w:rPr>
          <w:color w:val="1E2F46"/>
        </w:rPr>
        <w:t>storico,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suoi</w:t>
      </w:r>
      <w:r>
        <w:rPr>
          <w:color w:val="1E2F46"/>
          <w:spacing w:val="-2"/>
        </w:rPr>
        <w:t> </w:t>
      </w:r>
      <w:r>
        <w:rPr>
          <w:color w:val="1E2F46"/>
        </w:rPr>
        <w:t>eleganti</w:t>
      </w:r>
      <w:r>
        <w:rPr>
          <w:color w:val="1E2F46"/>
          <w:spacing w:val="-2"/>
        </w:rPr>
        <w:t> </w:t>
      </w:r>
      <w:r>
        <w:rPr>
          <w:color w:val="1E2F46"/>
        </w:rPr>
        <w:t>portici,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Cattedrale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San</w:t>
      </w:r>
      <w:r>
        <w:rPr>
          <w:color w:val="1E2F46"/>
          <w:spacing w:val="-2"/>
        </w:rPr>
        <w:t> </w:t>
      </w:r>
      <w:r>
        <w:rPr>
          <w:color w:val="1E2F46"/>
        </w:rPr>
        <w:t>Lorenzo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vivace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Riforma.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periodo</w:t>
      </w:r>
      <w:r>
        <w:rPr>
          <w:color w:val="1E2F46"/>
          <w:spacing w:val="-2"/>
        </w:rPr>
        <w:t> </w:t>
      </w:r>
      <w:r>
        <w:rPr>
          <w:color w:val="1E2F46"/>
        </w:rPr>
        <w:t>natalizio,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veste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festa:</w:t>
      </w:r>
      <w:r>
        <w:rPr>
          <w:color w:val="1E2F46"/>
          <w:spacing w:val="-1"/>
        </w:rPr>
        <w:t> </w:t>
      </w:r>
      <w:r>
        <w:rPr>
          <w:color w:val="1E2F46"/>
        </w:rPr>
        <w:t>intorno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grande</w:t>
      </w:r>
      <w:r>
        <w:rPr>
          <w:color w:val="1E2F46"/>
          <w:spacing w:val="-1"/>
        </w:rPr>
        <w:t> </w:t>
      </w:r>
      <w:r>
        <w:rPr>
          <w:color w:val="1E2F46"/>
        </w:rPr>
        <w:t>albero</w:t>
      </w:r>
      <w:r>
        <w:rPr>
          <w:color w:val="1E2F46"/>
          <w:spacing w:val="40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piazza,</w:t>
      </w:r>
      <w:r>
        <w:rPr>
          <w:color w:val="1E2F46"/>
          <w:spacing w:val="-4"/>
        </w:rPr>
        <w:t> </w:t>
      </w:r>
      <w:r>
        <w:rPr>
          <w:color w:val="1E2F46"/>
        </w:rPr>
        <w:t>prendono</w:t>
      </w:r>
      <w:r>
        <w:rPr>
          <w:color w:val="1E2F46"/>
          <w:spacing w:val="-5"/>
        </w:rPr>
        <w:t> </w:t>
      </w:r>
      <w:r>
        <w:rPr>
          <w:color w:val="1E2F46"/>
        </w:rPr>
        <w:t>vita</w:t>
      </w:r>
      <w:r>
        <w:rPr>
          <w:color w:val="1E2F46"/>
          <w:spacing w:val="-5"/>
        </w:rPr>
        <w:t> </w:t>
      </w:r>
      <w:r>
        <w:rPr>
          <w:color w:val="1E2F46"/>
        </w:rPr>
        <w:t>mercatini,</w:t>
      </w:r>
      <w:r>
        <w:rPr>
          <w:color w:val="1E2F46"/>
          <w:spacing w:val="-4"/>
        </w:rPr>
        <w:t> </w:t>
      </w:r>
      <w:r>
        <w:rPr>
          <w:color w:val="1E2F46"/>
        </w:rPr>
        <w:t>musica,</w:t>
      </w:r>
      <w:r>
        <w:rPr>
          <w:color w:val="1E2F46"/>
          <w:spacing w:val="-4"/>
        </w:rPr>
        <w:t> </w:t>
      </w:r>
      <w:r>
        <w:rPr>
          <w:color w:val="1E2F46"/>
        </w:rPr>
        <w:t>gastronomia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animazioni</w:t>
      </w:r>
      <w:r>
        <w:rPr>
          <w:color w:val="1E2F46"/>
          <w:spacing w:val="-5"/>
        </w:rPr>
        <w:t> </w:t>
      </w:r>
      <w:r>
        <w:rPr>
          <w:color w:val="1E2F46"/>
        </w:rPr>
        <w:t>natalizie,</w:t>
      </w:r>
      <w:r>
        <w:rPr>
          <w:color w:val="1E2F46"/>
          <w:spacing w:val="-4"/>
        </w:rPr>
        <w:t> </w:t>
      </w:r>
      <w:r>
        <w:rPr>
          <w:color w:val="1E2F46"/>
        </w:rPr>
        <w:t>mentre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vicino</w:t>
      </w:r>
      <w:r>
        <w:rPr>
          <w:color w:val="1E2F46"/>
          <w:spacing w:val="-5"/>
        </w:rPr>
        <w:t> </w:t>
      </w:r>
      <w:r>
        <w:rPr>
          <w:color w:val="1E2F46"/>
        </w:rPr>
        <w:t>Parco</w:t>
      </w:r>
      <w:r>
        <w:rPr>
          <w:color w:val="1E2F46"/>
          <w:spacing w:val="-5"/>
        </w:rPr>
        <w:t> </w:t>
      </w:r>
      <w:r>
        <w:rPr>
          <w:color w:val="1E2F46"/>
        </w:rPr>
        <w:t>Ciani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trasforma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Bosco</w:t>
      </w:r>
      <w:r>
        <w:rPr>
          <w:color w:val="1E2F46"/>
          <w:spacing w:val="-5"/>
        </w:rPr>
        <w:t> </w:t>
      </w:r>
      <w:r>
        <w:rPr>
          <w:color w:val="1E2F46"/>
        </w:rPr>
        <w:t>Incantato.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40"/>
        </w:rPr>
        <w:t> </w:t>
      </w:r>
      <w:r>
        <w:rPr>
          <w:color w:val="1E2F46"/>
        </w:rPr>
        <w:t>Trasferimento alla stazione di Milano e partenza con treno alta velocità per Roma Termini.</w:t>
      </w:r>
    </w:p>
    <w:p>
      <w:pPr>
        <w:spacing w:before="192"/>
        <w:ind w:left="152" w:right="11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7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86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70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113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52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4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5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766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5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304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2026-09-30T12:53:05Z</dcterms:created>
  <dcterms:modified xsi:type="dcterms:W3CDTF">2026-09-30T12:53:05Z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