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PASQUA</w:t>
      </w:r>
      <w:r>
        <w:rPr>
          <w:color w:val="FFFDF0"/>
          <w:spacing w:val="-26"/>
        </w:rPr>
        <w:t> </w:t>
      </w:r>
      <w:r>
        <w:rPr>
          <w:color w:val="FFFDF0"/>
        </w:rPr>
        <w:t>AD</w:t>
      </w:r>
      <w:r>
        <w:rPr>
          <w:color w:val="FFFDF0"/>
          <w:spacing w:val="-26"/>
        </w:rPr>
        <w:t> </w:t>
      </w:r>
      <w:r>
        <w:rPr>
          <w:color w:val="FFFDF0"/>
          <w:spacing w:val="-2"/>
        </w:rPr>
        <w:t>ATENE</w:t>
      </w:r>
    </w:p>
    <w:p>
      <w:pPr>
        <w:spacing w:before="51"/>
        <w:ind w:left="3" w:right="0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z w:val="30"/>
        </w:rPr>
        <w:t>TRA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ANTICHI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MITI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E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TRADIZIONI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SENZA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TEMPO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47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26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29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MARZO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389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4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3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10" w:h="16840"/>
          <w:pgMar w:top="1920" w:bottom="280" w:left="425" w:right="425"/>
        </w:sectPr>
      </w:pPr>
    </w:p>
    <w:p>
      <w:pPr>
        <w:pStyle w:val="Heading4"/>
        <w:ind w:left="16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51008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125" w:after="0"/>
        <w:ind w:left="464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Volo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ITA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internazionale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DIRETTO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Roma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1 bagaglio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mano piccolo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persona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da riporre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sotto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il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sedile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1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bagaglio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cabina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persona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max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8</w:t>
      </w:r>
      <w:r>
        <w:rPr>
          <w:color w:val="FFFFFF"/>
          <w:spacing w:val="-3"/>
          <w:sz w:val="20"/>
        </w:rPr>
        <w:t> </w:t>
      </w:r>
      <w:r>
        <w:rPr>
          <w:color w:val="FFFFFF"/>
          <w:spacing w:val="-5"/>
          <w:sz w:val="20"/>
        </w:rPr>
        <w:t>kg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3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notti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hotel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4*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(o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similare)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Pernottamento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prima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colazione</w:t>
      </w:r>
    </w:p>
    <w:p>
      <w:pPr>
        <w:pStyle w:val="Heading4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125" w:after="0"/>
        <w:ind w:left="464" w:right="0" w:hanging="169"/>
        <w:jc w:val="both"/>
        <w:rPr>
          <w:b/>
          <w:i/>
          <w:sz w:val="20"/>
        </w:rPr>
      </w:pPr>
      <w:r>
        <w:rPr>
          <w:color w:val="FFFFFF"/>
          <w:spacing w:val="-2"/>
          <w:sz w:val="20"/>
        </w:rPr>
        <w:t>Tasse</w:t>
      </w:r>
      <w:r>
        <w:rPr>
          <w:color w:val="FFFFFF"/>
          <w:spacing w:val="15"/>
          <w:sz w:val="20"/>
        </w:rPr>
        <w:t> </w:t>
      </w:r>
      <w:r>
        <w:rPr>
          <w:color w:val="FFFFFF"/>
          <w:spacing w:val="-2"/>
          <w:sz w:val="20"/>
        </w:rPr>
        <w:t>aeroportuali</w:t>
      </w:r>
      <w:r>
        <w:rPr>
          <w:color w:val="FFFFFF"/>
          <w:spacing w:val="15"/>
          <w:sz w:val="20"/>
        </w:rPr>
        <w:t> </w:t>
      </w:r>
      <w:r>
        <w:rPr>
          <w:color w:val="FFFFFF"/>
          <w:spacing w:val="-2"/>
          <w:sz w:val="20"/>
        </w:rPr>
        <w:t>99€</w:t>
      </w:r>
      <w:r>
        <w:rPr>
          <w:color w:val="FFFFFF"/>
          <w:spacing w:val="16"/>
          <w:sz w:val="20"/>
        </w:rPr>
        <w:t> </w:t>
      </w:r>
      <w:r>
        <w:rPr>
          <w:color w:val="FFFFFF"/>
          <w:spacing w:val="-2"/>
          <w:sz w:val="20"/>
        </w:rPr>
        <w:t>a</w:t>
      </w:r>
      <w:r>
        <w:rPr>
          <w:color w:val="FFFFFF"/>
          <w:spacing w:val="15"/>
          <w:sz w:val="20"/>
        </w:rPr>
        <w:t> </w:t>
      </w:r>
      <w:r>
        <w:rPr>
          <w:color w:val="FFFFFF"/>
          <w:spacing w:val="-2"/>
          <w:sz w:val="20"/>
        </w:rPr>
        <w:t>persona</w:t>
      </w:r>
      <w:r>
        <w:rPr>
          <w:color w:val="FFFFFF"/>
          <w:spacing w:val="15"/>
          <w:sz w:val="20"/>
        </w:rPr>
        <w:t> </w:t>
      </w:r>
      <w:r>
        <w:rPr>
          <w:b/>
          <w:i/>
          <w:color w:val="FFFFFF"/>
          <w:spacing w:val="-2"/>
          <w:sz w:val="20"/>
        </w:rPr>
        <w:t>(obbligatorie</w:t>
      </w:r>
      <w:r>
        <w:rPr>
          <w:b/>
          <w:i/>
          <w:color w:val="FFFFFF"/>
          <w:spacing w:val="16"/>
          <w:sz w:val="20"/>
        </w:rPr>
        <w:t> </w:t>
      </w:r>
      <w:r>
        <w:rPr>
          <w:b/>
          <w:i/>
          <w:color w:val="FFFFFF"/>
          <w:spacing w:val="-2"/>
          <w:sz w:val="20"/>
        </w:rPr>
        <w:t>e</w:t>
      </w:r>
      <w:r>
        <w:rPr>
          <w:b/>
          <w:i/>
          <w:color w:val="FFFFFF"/>
          <w:spacing w:val="15"/>
          <w:sz w:val="20"/>
        </w:rPr>
        <w:t> </w:t>
      </w:r>
      <w:r>
        <w:rPr>
          <w:b/>
          <w:i/>
          <w:color w:val="FFFFFF"/>
          <w:spacing w:val="-2"/>
          <w:sz w:val="20"/>
        </w:rPr>
        <w:t>soggette</w:t>
      </w:r>
      <w:r>
        <w:rPr>
          <w:b/>
          <w:i/>
          <w:color w:val="FFFFFF"/>
          <w:spacing w:val="15"/>
          <w:sz w:val="20"/>
        </w:rPr>
        <w:t> </w:t>
      </w:r>
      <w:r>
        <w:rPr>
          <w:b/>
          <w:i/>
          <w:color w:val="FFFFFF"/>
          <w:spacing w:val="-10"/>
          <w:sz w:val="20"/>
        </w:rPr>
        <w:t>a</w:t>
      </w:r>
    </w:p>
    <w:p>
      <w:pPr>
        <w:pStyle w:val="Heading5"/>
        <w:rPr>
          <w:i/>
        </w:rPr>
      </w:pPr>
      <w:r>
        <w:rPr>
          <w:i/>
          <w:color w:val="FFFFFF"/>
          <w:spacing w:val="-6"/>
        </w:rPr>
        <w:t>riconferma</w:t>
      </w:r>
      <w:r>
        <w:rPr>
          <w:i/>
          <w:color w:val="FFFFFF"/>
          <w:spacing w:val="-5"/>
        </w:rPr>
        <w:t> </w:t>
      </w:r>
      <w:r>
        <w:rPr>
          <w:i/>
          <w:color w:val="FFFFFF"/>
          <w:spacing w:val="-6"/>
        </w:rPr>
        <w:t>alla</w:t>
      </w:r>
      <w:r>
        <w:rPr>
          <w:i/>
          <w:color w:val="FFFFFF"/>
          <w:spacing w:val="-4"/>
        </w:rPr>
        <w:t> </w:t>
      </w:r>
      <w:r>
        <w:rPr>
          <w:i/>
          <w:color w:val="FFFFFF"/>
          <w:spacing w:val="-6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292" w:hanging="170"/>
        <w:jc w:val="both"/>
        <w:rPr>
          <w:b/>
          <w:i/>
          <w:sz w:val="20"/>
        </w:rPr>
      </w:pPr>
      <w:r>
        <w:rPr>
          <w:color w:val="FFFFFF"/>
          <w:sz w:val="20"/>
        </w:rPr>
        <w:t>Quota gestione pratica 50€ a persona </w:t>
      </w:r>
      <w:r>
        <w:rPr>
          <w:b/>
          <w:i/>
          <w:color w:val="FFFFFF"/>
          <w:sz w:val="20"/>
        </w:rPr>
        <w:t>(obbligatoria che</w:t>
      </w:r>
      <w:r>
        <w:rPr>
          <w:b/>
          <w:i/>
          <w:color w:val="FFFFFF"/>
          <w:sz w:val="20"/>
        </w:rPr>
        <w:t> comprende assicurazione medico-bagaglio-annullamento e assistenza h24</w:t>
      </w:r>
      <w:r>
        <w:rPr>
          <w:b/>
          <w:i/>
          <w:color w:val="FFFFFF"/>
          <w:spacing w:val="-1"/>
          <w:sz w:val="20"/>
        </w:rPr>
        <w:t> </w:t>
      </w:r>
      <w:r>
        <w:rPr>
          <w:b/>
          <w:i/>
          <w:color w:val="FFFFFF"/>
          <w:sz w:val="20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0" w:after="0"/>
        <w:ind w:left="465" w:right="292" w:hanging="170"/>
        <w:jc w:val="both"/>
        <w:rPr>
          <w:sz w:val="20"/>
        </w:rPr>
      </w:pPr>
      <w:r>
        <w:rPr>
          <w:color w:val="FFFFFF"/>
          <w:spacing w:val="-6"/>
          <w:sz w:val="20"/>
        </w:rPr>
        <w:t>Trasferimenti Andata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Ritorno da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per aeroporto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con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assistenza</w:t>
      </w:r>
      <w:r>
        <w:rPr>
          <w:color w:val="FFFFFF"/>
          <w:sz w:val="20"/>
        </w:rPr>
        <w:t> in arrivo 35€ per persona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both"/>
        <w:rPr>
          <w:sz w:val="20"/>
        </w:rPr>
      </w:pPr>
      <w:r>
        <w:rPr>
          <w:color w:val="FFFFFF"/>
          <w:sz w:val="20"/>
        </w:rPr>
        <w:t>Tour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piedi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del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quartiere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di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Plaka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con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visita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guidata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al</w:t>
      </w:r>
      <w:r>
        <w:rPr>
          <w:color w:val="FFFFFF"/>
          <w:spacing w:val="-3"/>
          <w:sz w:val="20"/>
        </w:rPr>
        <w:t> </w:t>
      </w:r>
      <w:r>
        <w:rPr>
          <w:color w:val="FFFFFF"/>
          <w:spacing w:val="-4"/>
          <w:sz w:val="20"/>
        </w:rPr>
        <w:t>museo</w:t>
      </w:r>
    </w:p>
    <w:p>
      <w:pPr>
        <w:spacing w:line="200" w:lineRule="exact" w:before="0"/>
        <w:ind w:left="465" w:right="0" w:firstLine="0"/>
        <w:jc w:val="both"/>
        <w:rPr>
          <w:sz w:val="20"/>
        </w:rPr>
      </w:pPr>
      <w:r>
        <w:rPr>
          <w:color w:val="FFFFFF"/>
          <w:spacing w:val="-6"/>
          <w:sz w:val="20"/>
        </w:rPr>
        <w:t>dell’Acropoli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83€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persona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293" w:hanging="170"/>
        <w:jc w:val="both"/>
        <w:rPr>
          <w:sz w:val="20"/>
        </w:rPr>
      </w:pPr>
      <w:r>
        <w:rPr>
          <w:color w:val="FFFFFF"/>
          <w:sz w:val="20"/>
        </w:rPr>
        <w:t>Crociera opzionale intera giornata Hydra /Poros /Egina 189€ 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persona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(con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trasferimenti,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pranzo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bordo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guida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parlante </w:t>
      </w:r>
      <w:r>
        <w:rPr>
          <w:color w:val="FFFFFF"/>
          <w:spacing w:val="-2"/>
          <w:sz w:val="20"/>
        </w:rPr>
        <w:t>italiano)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0" w:after="0"/>
        <w:ind w:left="465" w:right="293" w:hanging="170"/>
        <w:jc w:val="both"/>
        <w:rPr>
          <w:sz w:val="20"/>
        </w:rPr>
      </w:pPr>
      <w:r>
        <w:rPr>
          <w:color w:val="FFFFFF"/>
          <w:spacing w:val="-8"/>
          <w:sz w:val="20"/>
        </w:rPr>
        <w:t>Tour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guidato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panoramico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di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Atene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con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visita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all’Acropoli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(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4h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)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con</w:t>
      </w:r>
      <w:r>
        <w:rPr>
          <w:color w:val="FFFFFF"/>
          <w:sz w:val="20"/>
        </w:rPr>
        <w:t> </w:t>
      </w:r>
      <w:r>
        <w:rPr>
          <w:color w:val="FFFFFF"/>
          <w:spacing w:val="-6"/>
          <w:sz w:val="20"/>
        </w:rPr>
        <w:t>guida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parlante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italiano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Biglietto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di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ingresso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incluso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79€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persona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9" w:lineRule="exact" w:before="0" w:after="0"/>
        <w:ind w:left="464" w:right="0" w:hanging="169"/>
        <w:jc w:val="both"/>
        <w:rPr>
          <w:sz w:val="20"/>
        </w:rPr>
      </w:pPr>
      <w:r>
        <w:rPr>
          <w:color w:val="FFFFFF"/>
          <w:spacing w:val="-6"/>
          <w:sz w:val="20"/>
        </w:rPr>
        <w:t>Tutto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ciò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citato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nella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voce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“la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quota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comprende”</w:t>
      </w:r>
    </w:p>
    <w:p>
      <w:pPr>
        <w:pStyle w:val="BodyText"/>
        <w:spacing w:before="177"/>
        <w:rPr>
          <w:sz w:val="20"/>
        </w:rPr>
      </w:pPr>
    </w:p>
    <w:p>
      <w:pPr>
        <w:spacing w:before="0"/>
        <w:ind w:left="0" w:right="292" w:firstLine="0"/>
        <w:jc w:val="right"/>
        <w:rPr>
          <w:b/>
          <w:sz w:val="12"/>
        </w:rPr>
      </w:pPr>
      <w:r>
        <w:rPr>
          <w:b/>
          <w:color w:val="FFFDF1"/>
          <w:sz w:val="12"/>
        </w:rPr>
        <w:t>VTG</w:t>
      </w:r>
      <w:r>
        <w:rPr>
          <w:b/>
          <w:color w:val="FFFDF1"/>
          <w:spacing w:val="-6"/>
          <w:sz w:val="12"/>
        </w:rPr>
        <w:t> </w:t>
      </w:r>
      <w:r>
        <w:rPr>
          <w:b/>
          <w:color w:val="FFFDF1"/>
          <w:spacing w:val="-7"/>
          <w:sz w:val="12"/>
        </w:rPr>
        <w:t>27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20" w:bottom="280" w:left="425" w:right="425"/>
          <w:cols w:num="2" w:equalWidth="0">
            <w:col w:w="5215" w:space="131"/>
            <w:col w:w="5714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457200</wp:posOffset>
                </wp:positionH>
                <wp:positionV relativeFrom="paragraph">
                  <wp:posOffset>-5194</wp:posOffset>
                </wp:positionV>
                <wp:extent cx="1435735" cy="35687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435735" cy="356870"/>
                          <a:chExt cx="1435735" cy="3568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3906"/>
                            <a:ext cx="71056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710565" h="336550">
                                <a:moveTo>
                                  <a:pt x="444068" y="164388"/>
                                </a:moveTo>
                                <a:lnTo>
                                  <a:pt x="442302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59" y="95935"/>
                                </a:lnTo>
                                <a:lnTo>
                                  <a:pt x="413029" y="43599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9798" y="210591"/>
                                </a:lnTo>
                                <a:lnTo>
                                  <a:pt x="365937" y="227114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73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24" y="77444"/>
                                </a:lnTo>
                                <a:lnTo>
                                  <a:pt x="365556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37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60" y="97282"/>
                                </a:lnTo>
                                <a:lnTo>
                                  <a:pt x="205613" y="164388"/>
                                </a:lnTo>
                                <a:lnTo>
                                  <a:pt x="205422" y="168833"/>
                                </a:lnTo>
                                <a:lnTo>
                                  <a:pt x="206171" y="189585"/>
                                </a:lnTo>
                                <a:lnTo>
                                  <a:pt x="206298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37" y="243192"/>
                                </a:lnTo>
                                <a:lnTo>
                                  <a:pt x="229819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59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592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86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84" y="240042"/>
                                </a:lnTo>
                                <a:lnTo>
                                  <a:pt x="436486" y="239712"/>
                                </a:lnTo>
                                <a:lnTo>
                                  <a:pt x="440740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42" y="168833"/>
                                </a:lnTo>
                                <a:lnTo>
                                  <a:pt x="444068" y="164388"/>
                                </a:lnTo>
                                <a:close/>
                              </a:path>
                              <a:path w="71056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68" y="160324"/>
                                </a:lnTo>
                                <a:lnTo>
                                  <a:pt x="684999" y="137337"/>
                                </a:lnTo>
                                <a:lnTo>
                                  <a:pt x="686765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41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689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95769" y="19455"/>
                            <a:ext cx="74041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30835">
                                <a:moveTo>
                                  <a:pt x="250672" y="0"/>
                                </a:moveTo>
                                <a:lnTo>
                                  <a:pt x="172021" y="0"/>
                                </a:lnTo>
                                <a:lnTo>
                                  <a:pt x="125501" y="109728"/>
                                </a:lnTo>
                                <a:lnTo>
                                  <a:pt x="79082" y="0"/>
                                </a:lnTo>
                                <a:lnTo>
                                  <a:pt x="0" y="0"/>
                                </a:lnTo>
                                <a:lnTo>
                                  <a:pt x="89738" y="189026"/>
                                </a:lnTo>
                                <a:lnTo>
                                  <a:pt x="89738" y="325234"/>
                                </a:lnTo>
                                <a:lnTo>
                                  <a:pt x="161099" y="325234"/>
                                </a:lnTo>
                                <a:lnTo>
                                  <a:pt x="161099" y="189026"/>
                                </a:lnTo>
                                <a:lnTo>
                                  <a:pt x="250672" y="0"/>
                                </a:lnTo>
                                <a:close/>
                              </a:path>
                              <a:path w="740410" h="330835">
                                <a:moveTo>
                                  <a:pt x="739787" y="0"/>
                                </a:moveTo>
                                <a:lnTo>
                                  <a:pt x="668743" y="0"/>
                                </a:lnTo>
                                <a:lnTo>
                                  <a:pt x="668743" y="198386"/>
                                </a:lnTo>
                                <a:lnTo>
                                  <a:pt x="668096" y="211137"/>
                                </a:lnTo>
                                <a:lnTo>
                                  <a:pt x="652564" y="246621"/>
                                </a:lnTo>
                                <a:lnTo>
                                  <a:pt x="629450" y="254914"/>
                                </a:lnTo>
                                <a:lnTo>
                                  <a:pt x="620687" y="253974"/>
                                </a:lnTo>
                                <a:lnTo>
                                  <a:pt x="592620" y="222084"/>
                                </a:lnTo>
                                <a:lnTo>
                                  <a:pt x="590003" y="198386"/>
                                </a:lnTo>
                                <a:lnTo>
                                  <a:pt x="590003" y="0"/>
                                </a:lnTo>
                                <a:lnTo>
                                  <a:pt x="518960" y="0"/>
                                </a:lnTo>
                                <a:lnTo>
                                  <a:pt x="518960" y="193776"/>
                                </a:lnTo>
                                <a:lnTo>
                                  <a:pt x="519379" y="206197"/>
                                </a:lnTo>
                                <a:lnTo>
                                  <a:pt x="525564" y="248754"/>
                                </a:lnTo>
                                <a:lnTo>
                                  <a:pt x="540727" y="286219"/>
                                </a:lnTo>
                                <a:lnTo>
                                  <a:pt x="572262" y="318795"/>
                                </a:lnTo>
                                <a:lnTo>
                                  <a:pt x="617537" y="329958"/>
                                </a:lnTo>
                                <a:lnTo>
                                  <a:pt x="635114" y="330784"/>
                                </a:lnTo>
                                <a:lnTo>
                                  <a:pt x="649135" y="330111"/>
                                </a:lnTo>
                                <a:lnTo>
                                  <a:pt x="692315" y="315341"/>
                                </a:lnTo>
                                <a:lnTo>
                                  <a:pt x="719797" y="282994"/>
                                </a:lnTo>
                                <a:lnTo>
                                  <a:pt x="736206" y="235191"/>
                                </a:lnTo>
                                <a:lnTo>
                                  <a:pt x="739787" y="193776"/>
                                </a:lnTo>
                                <a:lnTo>
                                  <a:pt x="73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904" y="0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948114" y="75217"/>
                            <a:ext cx="24384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81940">
                                <a:moveTo>
                                  <a:pt x="74942" y="193840"/>
                                </a:moveTo>
                                <a:lnTo>
                                  <a:pt x="0" y="193840"/>
                                </a:lnTo>
                                <a:lnTo>
                                  <a:pt x="20469" y="229615"/>
                                </a:lnTo>
                                <a:lnTo>
                                  <a:pt x="46882" y="257243"/>
                                </a:lnTo>
                                <a:lnTo>
                                  <a:pt x="78009" y="275048"/>
                                </a:lnTo>
                                <a:lnTo>
                                  <a:pt x="112623" y="281355"/>
                                </a:lnTo>
                                <a:lnTo>
                                  <a:pt x="153979" y="272266"/>
                                </a:lnTo>
                                <a:lnTo>
                                  <a:pt x="189895" y="246956"/>
                                </a:lnTo>
                                <a:lnTo>
                                  <a:pt x="192266" y="243725"/>
                                </a:lnTo>
                                <a:lnTo>
                                  <a:pt x="74942" y="243725"/>
                                </a:lnTo>
                                <a:lnTo>
                                  <a:pt x="74942" y="193840"/>
                                </a:lnTo>
                                <a:close/>
                              </a:path>
                              <a:path w="243840" h="281940">
                                <a:moveTo>
                                  <a:pt x="219392" y="0"/>
                                </a:moveTo>
                                <a:lnTo>
                                  <a:pt x="219392" y="91541"/>
                                </a:lnTo>
                                <a:lnTo>
                                  <a:pt x="219133" y="102145"/>
                                </a:lnTo>
                                <a:lnTo>
                                  <a:pt x="212882" y="141417"/>
                                </a:lnTo>
                                <a:lnTo>
                                  <a:pt x="193176" y="177768"/>
                                </a:lnTo>
                                <a:lnTo>
                                  <a:pt x="150545" y="193840"/>
                                </a:lnTo>
                                <a:lnTo>
                                  <a:pt x="121793" y="193840"/>
                                </a:lnTo>
                                <a:lnTo>
                                  <a:pt x="121793" y="243725"/>
                                </a:lnTo>
                                <a:lnTo>
                                  <a:pt x="192266" y="243725"/>
                                </a:lnTo>
                                <a:lnTo>
                                  <a:pt x="218216" y="208361"/>
                                </a:lnTo>
                                <a:lnTo>
                                  <a:pt x="236789" y="159417"/>
                                </a:lnTo>
                                <a:lnTo>
                                  <a:pt x="243459" y="103060"/>
                                </a:lnTo>
                                <a:lnTo>
                                  <a:pt x="241829" y="74852"/>
                                </a:lnTo>
                                <a:lnTo>
                                  <a:pt x="237107" y="48044"/>
                                </a:lnTo>
                                <a:lnTo>
                                  <a:pt x="229544" y="22979"/>
                                </a:lnTo>
                                <a:lnTo>
                                  <a:pt x="219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-.409pt;width:113.05pt;height:28.1pt;mso-position-horizontal-relative:page;mso-position-vertical-relative:paragraph;z-index:15730176" id="docshapegroup15" coordorigin="720,-8" coordsize="2261,562">
                <v:shape style="position:absolute;left:720;top:13;width:1119;height:530" id="docshape16" coordorigin="720,14" coordsize="1119,530" path="m997,22l720,22,720,132,720,222,720,324,720,534,833,534,833,324,973,324,973,222,833,222,833,132,997,132,997,22xm1419,273l1417,220,1416,216,1407,165,1396,134,1392,120,1370,82,1343,52,1311,31,1307,30,1307,273,1306,312,1302,345,1296,371,1296,372,1288,392,1277,406,1264,417,1249,423,1232,425,1215,423,1215,423,1201,417,1187,406,1176,391,1167,371,1161,346,1157,316,1156,280,1157,243,1161,212,1167,187,1176,167,1187,153,1200,142,1214,136,1231,134,1247,136,1262,142,1275,152,1287,167,1296,186,1302,210,1306,239,1307,273,1307,30,1274,18,1274,18,1231,14,1189,18,1152,31,1120,53,1093,84,1071,122,1056,167,1056,167,1047,220,1044,273,1044,275,1044,280,1045,312,1045,318,1045,322,1050,361,1058,397,1068,428,1082,456,1097,480,1115,500,1134,516,1155,528,1179,536,1206,542,1235,543,1264,541,1291,535,1315,525,1336,511,1355,494,1372,473,1386,449,1397,425,1398,422,1407,392,1407,391,1414,356,1418,318,1419,280,1419,273xm1838,535l1784,386,1781,379,1776,368,1760,341,1754,332,1750,327,1744,321,1734,315,1721,309,1733,304,1743,300,1753,294,1760,288,1771,278,1781,266,1789,253,1796,238,1799,230,1802,222,1806,204,1808,185,1809,165,1808,141,1806,127,1805,126,1805,119,1799,100,1792,82,1783,66,1772,53,1761,43,1748,35,1732,30,1714,26,1696,24,1696,161,1696,188,1694,198,1684,216,1678,221,1671,223,1656,228,1646,230,1594,230,1594,126,1643,126,1657,127,1669,129,1678,133,1685,139,1692,148,1696,161,1696,24,1693,23,1668,22,1481,22,1481,535,1594,535,1594,327,1614,327,1623,331,1631,339,1636,345,1641,353,1646,364,1652,378,1712,535,1838,535xe" filled="true" fillcolor="#000000" stroked="false">
                  <v:path arrowok="t"/>
                  <v:fill type="solid"/>
                </v:shape>
                <v:shape style="position:absolute;left:1815;top:22;width:1166;height:521" id="docshape17" coordorigin="1816,22" coordsize="1166,521" path="m2210,22l2087,22,2013,195,1940,22,1816,22,1957,320,1957,535,2069,535,2069,320,2210,22xm2981,22l2869,22,2869,335,2868,355,2865,373,2860,388,2852,401,2843,411,2833,418,2821,422,2807,424,2793,422,2781,418,2770,411,2761,400,2754,387,2749,372,2746,355,2745,335,2745,22,2633,22,2633,328,2634,347,2636,368,2639,390,2643,414,2647,429,2653,444,2659,459,2667,473,2676,487,2686,499,2695,509,2706,517,2717,524,2729,530,2743,535,2758,538,2773,540,2788,542,2802,543,2816,543,2838,542,2858,539,2877,534,2894,526,2906,519,2917,510,2928,498,2939,484,2949,468,2958,451,2965,433,2971,413,2975,393,2978,372,2980,350,2981,328,2981,22xe" filled="true" fillcolor="#94e000" stroked="false">
                  <v:path arrowok="t"/>
                  <v:fill type="solid"/>
                </v:shape>
                <v:shape style="position:absolute;left:2184;top:-9;width:302;height:335" type="#_x0000_t75" id="docshape18" stroked="false">
                  <v:imagedata r:id="rId12" o:title=""/>
                </v:shape>
                <v:shape style="position:absolute;left:2213;top:110;width:384;height:444" id="docshape19" coordorigin="2213,110" coordsize="384,444" path="m2331,416l2213,416,2245,472,2287,515,2336,543,2390,553,2456,539,2512,499,2516,494,2331,494,2331,416xm2559,110l2559,254,2558,271,2557,287,2555,303,2552,318,2548,333,2544,347,2538,359,2532,371,2525,381,2517,390,2510,397,2502,403,2491,408,2479,412,2466,415,2450,416,2405,416,2405,494,2516,494,2557,438,2586,361,2596,273,2594,228,2586,186,2575,146,2559,110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688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Pasqua</w:t>
      </w:r>
      <w:r>
        <w:rPr>
          <w:color w:val="020203"/>
          <w:spacing w:val="-3"/>
        </w:rPr>
        <w:t> </w:t>
      </w:r>
      <w:r>
        <w:rPr>
          <w:color w:val="020203"/>
        </w:rPr>
        <w:t>ad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Atene</w:t>
      </w:r>
    </w:p>
    <w:p>
      <w:pPr>
        <w:pStyle w:val="BodyText"/>
        <w:spacing w:line="178" w:lineRule="exact"/>
        <w:ind w:left="2806"/>
      </w:pPr>
      <w:r>
        <w:rPr>
          <w:color w:val="020203"/>
        </w:rPr>
        <w:t>Tra</w:t>
      </w:r>
      <w:r>
        <w:rPr>
          <w:color w:val="020203"/>
          <w:spacing w:val="-9"/>
        </w:rPr>
        <w:t> </w:t>
      </w:r>
      <w:r>
        <w:rPr>
          <w:color w:val="020203"/>
        </w:rPr>
        <w:t>antichi</w:t>
      </w:r>
      <w:r>
        <w:rPr>
          <w:color w:val="020203"/>
          <w:spacing w:val="-8"/>
        </w:rPr>
        <w:t> </w:t>
      </w:r>
      <w:r>
        <w:rPr>
          <w:color w:val="020203"/>
        </w:rPr>
        <w:t>miti</w:t>
      </w:r>
      <w:r>
        <w:rPr>
          <w:color w:val="020203"/>
          <w:spacing w:val="-8"/>
        </w:rPr>
        <w:t> </w:t>
      </w:r>
      <w:r>
        <w:rPr>
          <w:color w:val="020203"/>
        </w:rPr>
        <w:t>e</w:t>
      </w:r>
      <w:r>
        <w:rPr>
          <w:color w:val="020203"/>
          <w:spacing w:val="-7"/>
        </w:rPr>
        <w:t> </w:t>
      </w:r>
      <w:r>
        <w:rPr>
          <w:color w:val="020203"/>
        </w:rPr>
        <w:t>tradizioni</w:t>
      </w:r>
      <w:r>
        <w:rPr>
          <w:color w:val="020203"/>
          <w:spacing w:val="-9"/>
        </w:rPr>
        <w:t> </w:t>
      </w:r>
      <w:r>
        <w:rPr>
          <w:color w:val="020203"/>
        </w:rPr>
        <w:t>senza</w:t>
      </w:r>
      <w:r>
        <w:rPr>
          <w:color w:val="020203"/>
          <w:spacing w:val="-8"/>
        </w:rPr>
        <w:t> </w:t>
      </w:r>
      <w:r>
        <w:rPr>
          <w:color w:val="020203"/>
          <w:spacing w:val="-2"/>
        </w:rPr>
        <w:t>tempo</w:t>
      </w:r>
    </w:p>
    <w:p>
      <w:pPr>
        <w:pStyle w:val="BodyText"/>
        <w:spacing w:before="8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457197</wp:posOffset>
                </wp:positionH>
                <wp:positionV relativeFrom="paragraph">
                  <wp:posOffset>51914</wp:posOffset>
                </wp:positionV>
                <wp:extent cx="1219200" cy="10350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219200" cy="103505"/>
                          <a:chExt cx="1219200" cy="1035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10" y="568"/>
                            <a:ext cx="217804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102870">
                                <a:moveTo>
                                  <a:pt x="21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90322" y="11430"/>
                                </a:lnTo>
                                <a:lnTo>
                                  <a:pt x="90322" y="102870"/>
                                </a:lnTo>
                                <a:lnTo>
                                  <a:pt x="126606" y="102870"/>
                                </a:lnTo>
                                <a:lnTo>
                                  <a:pt x="126606" y="11430"/>
                                </a:lnTo>
                                <a:lnTo>
                                  <a:pt x="217297" y="11430"/>
                                </a:lnTo>
                                <a:lnTo>
                                  <a:pt x="21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68" y="0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500970" y="0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33" y="0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014275" y="568"/>
                            <a:ext cx="205104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802pt;margin-top:4.08777pt;width:96pt;height:8.15pt;mso-position-horizontal-relative:page;mso-position-vertical-relative:paragraph;z-index:-15728128;mso-wrap-distance-left:0;mso-wrap-distance-right:0" id="docshapegroup23" coordorigin="720,82" coordsize="1920,163">
                <v:shape style="position:absolute;left:719;top:82;width:343;height:162" id="docshape24" coordorigin="720,83" coordsize="343,162" path="m1062,83l720,83,720,101,862,101,862,245,919,245,919,101,1062,101,1062,83xe" filled="true" fillcolor="#000000" stroked="false">
                  <v:path arrowok="t"/>
                  <v:fill type="solid"/>
                </v:shape>
                <v:shape style="position:absolute;left:1121;top:81;width:381;height:163" type="#_x0000_t75" id="docshape25" stroked="false">
                  <v:imagedata r:id="rId15" o:title=""/>
                </v:shape>
                <v:shape style="position:absolute;left:1508;top:81;width:405;height:163" id="docshape26" coordorigin="1509,82" coordsize="405,163" path="m1736,82l1675,82,1509,245,1570,245,1617,195,1859,195,1840,178,1633,178,1681,130,1691,120,1699,109,1704,99,1755,99,1736,82xm1859,195l1798,195,1848,245,1913,245,1859,195xm1755,99l1704,99,1710,106,1717,114,1725,123,1735,133,1780,178,1840,178,1755,99xe" filled="true" fillcolor="#000000" stroked="false">
                  <v:path arrowok="t"/>
                  <v:fill type="solid"/>
                </v:shape>
                <v:shape style="position:absolute;left:1869;top:81;width:395;height:163" type="#_x0000_t75" id="docshape27" stroked="false">
                  <v:imagedata r:id="rId16" o:title=""/>
                </v:shape>
                <v:shape style="position:absolute;left:2317;top:82;width:323;height:162" id="docshape28" coordorigin="2317,83" coordsize="323,162" path="m2639,225l2374,225,2374,171,2613,171,2613,151,2374,151,2374,101,2629,101,2629,83,2317,83,2317,101,2317,151,2317,171,2317,225,2317,245,2639,245,2639,22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1724672</wp:posOffset>
                </wp:positionH>
                <wp:positionV relativeFrom="paragraph">
                  <wp:posOffset>52483</wp:posOffset>
                </wp:positionV>
                <wp:extent cx="171450" cy="1028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7145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102870">
                              <a:moveTo>
                                <a:pt x="171284" y="90170"/>
                              </a:moveTo>
                              <a:lnTo>
                                <a:pt x="36271" y="90170"/>
                              </a:lnTo>
                              <a:lnTo>
                                <a:pt x="36271" y="0"/>
                              </a:lnTo>
                              <a:lnTo>
                                <a:pt x="0" y="0"/>
                              </a:lnTo>
                              <a:lnTo>
                                <a:pt x="0" y="90170"/>
                              </a:lnTo>
                              <a:lnTo>
                                <a:pt x="0" y="102870"/>
                              </a:lnTo>
                              <a:lnTo>
                                <a:pt x="171284" y="102870"/>
                              </a:lnTo>
                              <a:lnTo>
                                <a:pt x="171284" y="901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80101pt;margin-top:4.132533pt;width:13.5pt;height:8.1pt;mso-position-horizontal-relative:page;mso-position-vertical-relative:paragraph;z-index:-15727616;mso-wrap-distance-left:0;mso-wrap-distance-right:0" id="docshape29" coordorigin="2716,83" coordsize="270,162" path="m2986,225l2773,225,2773,83,2716,83,2716,225,2716,245,2986,245,2986,22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 w:after="1"/>
        <w:rPr>
          <w:sz w:val="5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693"/>
        <w:gridCol w:w="2693"/>
        <w:gridCol w:w="2693"/>
      </w:tblGrid>
      <w:tr>
        <w:trPr>
          <w:trHeight w:val="441" w:hRule="atLeast"/>
        </w:trPr>
        <w:tc>
          <w:tcPr>
            <w:tcW w:w="2693" w:type="dxa"/>
            <w:tcBorders>
              <w:bottom w:val="single" w:sz="2" w:space="0" w:color="1E2F46"/>
            </w:tcBorders>
            <w:shd w:val="clear" w:color="auto" w:fill="98C21D"/>
          </w:tcPr>
          <w:p>
            <w:pPr>
              <w:pStyle w:val="TableParagraph"/>
              <w:spacing w:before="124"/>
              <w:ind w:right="67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8C21D"/>
          </w:tcPr>
          <w:p>
            <w:pPr>
              <w:pStyle w:val="TableParagraph"/>
              <w:spacing w:before="124"/>
              <w:ind w:right="7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8C21D"/>
          </w:tcPr>
          <w:p>
            <w:pPr>
              <w:pStyle w:val="TableParagraph"/>
              <w:spacing w:before="124"/>
              <w:ind w:right="7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8C21D"/>
          </w:tcPr>
          <w:p>
            <w:pPr>
              <w:pStyle w:val="TableParagraph"/>
              <w:spacing w:before="124"/>
              <w:ind w:right="7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</w:tr>
      <w:tr>
        <w:trPr>
          <w:trHeight w:val="327" w:hRule="atLeast"/>
        </w:trPr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right="69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Dal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26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aprile</w:t>
            </w:r>
            <w:r>
              <w:rPr>
                <w:color w:val="020203"/>
                <w:spacing w:val="-5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2027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al</w:t>
            </w:r>
            <w:r>
              <w:rPr>
                <w:color w:val="020203"/>
                <w:spacing w:val="-5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29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aprile</w:t>
            </w:r>
            <w:r>
              <w:rPr>
                <w:color w:val="020203"/>
                <w:spacing w:val="-5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2027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389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right="1"/>
              <w:rPr>
                <w:sz w:val="16"/>
              </w:rPr>
            </w:pPr>
            <w:r>
              <w:rPr>
                <w:color w:val="020203"/>
                <w:sz w:val="16"/>
              </w:rPr>
              <w:t>99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right="1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500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</w:tbl>
    <w:p>
      <w:pPr>
        <w:spacing w:before="94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PROGRAMMA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DI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1°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-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26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marzo: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ITALIA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2"/>
          <w:sz w:val="16"/>
        </w:rPr>
        <w:t>ATENE</w:t>
      </w:r>
    </w:p>
    <w:p>
      <w:pPr>
        <w:pStyle w:val="BodyText"/>
        <w:spacing w:line="235" w:lineRule="auto" w:before="1"/>
        <w:ind w:left="141"/>
      </w:pPr>
      <w:r>
        <w:rPr>
          <w:color w:val="020203"/>
        </w:rPr>
        <w:t>Partenza per Atene alle ore 8:15 e arrivo previsto alle ore 11:10. All’uscita del terminal è previsto l’incontro con l’assistente, seguito dal trasferimento in hotel e</w:t>
      </w:r>
      <w:r>
        <w:rPr>
          <w:color w:val="020203"/>
          <w:spacing w:val="40"/>
        </w:rPr>
        <w:t> </w:t>
      </w:r>
      <w:r>
        <w:rPr>
          <w:color w:val="020203"/>
        </w:rPr>
        <w:t>sistemazione</w:t>
      </w:r>
      <w:r>
        <w:rPr>
          <w:color w:val="020203"/>
          <w:spacing w:val="-3"/>
        </w:rPr>
        <w:t> </w:t>
      </w:r>
      <w:r>
        <w:rPr>
          <w:color w:val="020203"/>
        </w:rPr>
        <w:t>nelle</w:t>
      </w:r>
      <w:r>
        <w:rPr>
          <w:color w:val="020203"/>
          <w:spacing w:val="-3"/>
        </w:rPr>
        <w:t> </w:t>
      </w:r>
      <w:r>
        <w:rPr>
          <w:color w:val="020203"/>
        </w:rPr>
        <w:t>camere.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pomeriggio</w:t>
      </w:r>
      <w:r>
        <w:rPr>
          <w:color w:val="020203"/>
          <w:spacing w:val="-4"/>
        </w:rPr>
        <w:t> </w:t>
      </w:r>
      <w:r>
        <w:rPr>
          <w:color w:val="020203"/>
        </w:rPr>
        <w:t>è</w:t>
      </w:r>
      <w:r>
        <w:rPr>
          <w:color w:val="020203"/>
          <w:spacing w:val="-3"/>
        </w:rPr>
        <w:t> </w:t>
      </w:r>
      <w:r>
        <w:rPr>
          <w:color w:val="020203"/>
        </w:rPr>
        <w:t>a</w:t>
      </w:r>
      <w:r>
        <w:rPr>
          <w:color w:val="020203"/>
          <w:spacing w:val="-4"/>
        </w:rPr>
        <w:t> </w:t>
      </w:r>
      <w:r>
        <w:rPr>
          <w:color w:val="020203"/>
        </w:rPr>
        <w:t>disposizione</w:t>
      </w:r>
      <w:r>
        <w:rPr>
          <w:color w:val="020203"/>
          <w:spacing w:val="-3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relax</w:t>
      </w:r>
      <w:r>
        <w:rPr>
          <w:color w:val="020203"/>
          <w:spacing w:val="-4"/>
        </w:rPr>
        <w:t> </w:t>
      </w:r>
      <w:r>
        <w:rPr>
          <w:color w:val="020203"/>
        </w:rPr>
        <w:t>o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una</w:t>
      </w:r>
      <w:r>
        <w:rPr>
          <w:color w:val="020203"/>
          <w:spacing w:val="-4"/>
        </w:rPr>
        <w:t> </w:t>
      </w:r>
      <w:r>
        <w:rPr>
          <w:color w:val="020203"/>
        </w:rPr>
        <w:t>prima</w:t>
      </w:r>
      <w:r>
        <w:rPr>
          <w:color w:val="020203"/>
          <w:spacing w:val="-4"/>
        </w:rPr>
        <w:t> </w:t>
      </w:r>
      <w:r>
        <w:rPr>
          <w:color w:val="020203"/>
        </w:rPr>
        <w:t>esplorazione</w:t>
      </w:r>
      <w:r>
        <w:rPr>
          <w:color w:val="020203"/>
          <w:spacing w:val="-3"/>
        </w:rPr>
        <w:t> </w:t>
      </w:r>
      <w:r>
        <w:rPr>
          <w:color w:val="020203"/>
        </w:rPr>
        <w:t>autonoma</w:t>
      </w:r>
      <w:r>
        <w:rPr>
          <w:color w:val="020203"/>
          <w:spacing w:val="-4"/>
        </w:rPr>
        <w:t> </w:t>
      </w:r>
      <w:r>
        <w:rPr>
          <w:color w:val="020203"/>
        </w:rPr>
        <w:t>della</w:t>
      </w:r>
      <w:r>
        <w:rPr>
          <w:color w:val="020203"/>
          <w:spacing w:val="-4"/>
        </w:rPr>
        <w:t> </w:t>
      </w:r>
      <w:r>
        <w:rPr>
          <w:color w:val="020203"/>
        </w:rPr>
        <w:t>città.</w:t>
      </w:r>
      <w:r>
        <w:rPr>
          <w:color w:val="020203"/>
          <w:spacing w:val="-4"/>
        </w:rPr>
        <w:t> </w:t>
      </w:r>
      <w:r>
        <w:rPr>
          <w:color w:val="020203"/>
        </w:rPr>
        <w:t>È</w:t>
      </w:r>
      <w:r>
        <w:rPr>
          <w:color w:val="020203"/>
          <w:spacing w:val="-4"/>
        </w:rPr>
        <w:t> </w:t>
      </w:r>
      <w:r>
        <w:rPr>
          <w:color w:val="020203"/>
        </w:rPr>
        <w:t>possibile</w:t>
      </w:r>
      <w:r>
        <w:rPr>
          <w:color w:val="020203"/>
          <w:spacing w:val="-3"/>
        </w:rPr>
        <w:t> </w:t>
      </w:r>
      <w:r>
        <w:rPr>
          <w:color w:val="020203"/>
        </w:rPr>
        <w:t>partecipare</w:t>
      </w:r>
      <w:r>
        <w:rPr>
          <w:color w:val="020203"/>
          <w:spacing w:val="-3"/>
        </w:rPr>
        <w:t> </w:t>
      </w:r>
      <w:r>
        <w:rPr>
          <w:color w:val="020203"/>
        </w:rPr>
        <w:t>facoltativamente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40"/>
        </w:rPr>
        <w:t> </w:t>
      </w:r>
      <w:r>
        <w:rPr>
          <w:color w:val="020203"/>
        </w:rPr>
        <w:t>supplemento a un tour a piedi del quartiere di Plaka con visita guidata al Museo dell’Acropoli.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2°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Giorno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-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27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marzo: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ATENE</w:t>
      </w:r>
    </w:p>
    <w:p>
      <w:pPr>
        <w:pStyle w:val="BodyText"/>
        <w:spacing w:line="235" w:lineRule="auto" w:before="2"/>
        <w:ind w:left="141" w:right="172"/>
      </w:pPr>
      <w:r>
        <w:rPr>
          <w:color w:val="020203"/>
        </w:rPr>
        <w:t>Prima colazione in hotel. Giornata a disposizione per visite individuali, shopping o per approfondire la scoperta della vivace capitale greca.In alternativa, è possibile</w:t>
      </w:r>
      <w:r>
        <w:rPr>
          <w:color w:val="020203"/>
          <w:spacing w:val="40"/>
        </w:rPr>
        <w:t> </w:t>
      </w:r>
      <w:r>
        <w:rPr>
          <w:color w:val="020203"/>
        </w:rPr>
        <w:t>partecipare facoltativamente a una suggestiva crociera di un’intera giornata nel cuore del Mar Egeo, alla scoperta delle affascinanti isole di Hydra, Poros ed Egina.</w:t>
      </w:r>
      <w:r>
        <w:rPr>
          <w:color w:val="020203"/>
          <w:spacing w:val="40"/>
        </w:rPr>
        <w:t> </w:t>
      </w:r>
      <w:r>
        <w:rPr>
          <w:color w:val="020203"/>
        </w:rPr>
        <w:t>Un’esperienza che conduce tra acque cristalline, pittoreschi porticcioli, tradizioni autentiche e paesaggi di straordinaria bellezza. Ogni isola saprà conquistare con il</w:t>
      </w:r>
      <w:r>
        <w:rPr>
          <w:color w:val="020203"/>
          <w:spacing w:val="40"/>
        </w:rPr>
        <w:t> </w:t>
      </w:r>
      <w:r>
        <w:rPr>
          <w:color w:val="020203"/>
        </w:rPr>
        <w:t>suo</w:t>
      </w:r>
      <w:r>
        <w:rPr>
          <w:color w:val="020203"/>
          <w:spacing w:val="-3"/>
        </w:rPr>
        <w:t> </w:t>
      </w:r>
      <w:r>
        <w:rPr>
          <w:color w:val="020203"/>
        </w:rPr>
        <w:t>carattere</w:t>
      </w:r>
      <w:r>
        <w:rPr>
          <w:color w:val="020203"/>
          <w:spacing w:val="-2"/>
        </w:rPr>
        <w:t> </w:t>
      </w:r>
      <w:r>
        <w:rPr>
          <w:color w:val="020203"/>
        </w:rPr>
        <w:t>unico,</w:t>
      </w:r>
      <w:r>
        <w:rPr>
          <w:color w:val="020203"/>
          <w:spacing w:val="-2"/>
        </w:rPr>
        <w:t> </w:t>
      </w:r>
      <w:r>
        <w:rPr>
          <w:color w:val="020203"/>
        </w:rPr>
        <w:t>i</w:t>
      </w:r>
      <w:r>
        <w:rPr>
          <w:color w:val="020203"/>
          <w:spacing w:val="-3"/>
        </w:rPr>
        <w:t> </w:t>
      </w:r>
      <w:r>
        <w:rPr>
          <w:color w:val="020203"/>
        </w:rPr>
        <w:t>vicoli</w:t>
      </w:r>
      <w:r>
        <w:rPr>
          <w:color w:val="020203"/>
          <w:spacing w:val="-3"/>
        </w:rPr>
        <w:t> </w:t>
      </w:r>
      <w:r>
        <w:rPr>
          <w:color w:val="020203"/>
        </w:rPr>
        <w:t>ricchi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fascino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l’atmosfera</w:t>
      </w:r>
      <w:r>
        <w:rPr>
          <w:color w:val="020203"/>
          <w:spacing w:val="-3"/>
        </w:rPr>
        <w:t> </w:t>
      </w:r>
      <w:r>
        <w:rPr>
          <w:color w:val="020203"/>
        </w:rPr>
        <w:t>tipicamente</w:t>
      </w:r>
      <w:r>
        <w:rPr>
          <w:color w:val="020203"/>
          <w:spacing w:val="-2"/>
        </w:rPr>
        <w:t> </w:t>
      </w:r>
      <w:r>
        <w:rPr>
          <w:color w:val="020203"/>
        </w:rPr>
        <w:t>greca.</w:t>
      </w:r>
      <w:r>
        <w:rPr>
          <w:color w:val="020203"/>
          <w:spacing w:val="-3"/>
        </w:rPr>
        <w:t> </w:t>
      </w:r>
      <w:r>
        <w:rPr>
          <w:color w:val="020203"/>
        </w:rPr>
        <w:t>L’escursione</w:t>
      </w:r>
      <w:r>
        <w:rPr>
          <w:color w:val="020203"/>
          <w:spacing w:val="-2"/>
        </w:rPr>
        <w:t> </w:t>
      </w:r>
      <w:r>
        <w:rPr>
          <w:color w:val="020203"/>
        </w:rPr>
        <w:t>comprende</w:t>
      </w:r>
      <w:r>
        <w:rPr>
          <w:color w:val="020203"/>
          <w:spacing w:val="-2"/>
        </w:rPr>
        <w:t> </w:t>
      </w:r>
      <w:r>
        <w:rPr>
          <w:color w:val="020203"/>
        </w:rPr>
        <w:t>la</w:t>
      </w:r>
      <w:r>
        <w:rPr>
          <w:color w:val="020203"/>
          <w:spacing w:val="-3"/>
        </w:rPr>
        <w:t> </w:t>
      </w:r>
      <w:r>
        <w:rPr>
          <w:color w:val="020203"/>
        </w:rPr>
        <w:t>navigazione,</w:t>
      </w:r>
      <w:r>
        <w:rPr>
          <w:color w:val="020203"/>
          <w:spacing w:val="-2"/>
        </w:rPr>
        <w:t> </w:t>
      </w:r>
      <w:r>
        <w:rPr>
          <w:color w:val="020203"/>
        </w:rPr>
        <w:t>i</w:t>
      </w:r>
      <w:r>
        <w:rPr>
          <w:color w:val="020203"/>
          <w:spacing w:val="-3"/>
        </w:rPr>
        <w:t> </w:t>
      </w:r>
      <w:r>
        <w:rPr>
          <w:color w:val="020203"/>
        </w:rPr>
        <w:t>trasferimenti</w:t>
      </w:r>
      <w:r>
        <w:rPr>
          <w:color w:val="020203"/>
          <w:spacing w:val="-3"/>
        </w:rPr>
        <w:t> </w:t>
      </w:r>
      <w:r>
        <w:rPr>
          <w:color w:val="020203"/>
        </w:rPr>
        <w:t>da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per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3"/>
        </w:rPr>
        <w:t> </w:t>
      </w:r>
      <w:r>
        <w:rPr>
          <w:color w:val="020203"/>
        </w:rPr>
        <w:t>porto,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3"/>
        </w:rPr>
        <w:t> </w:t>
      </w:r>
      <w:r>
        <w:rPr>
          <w:color w:val="020203"/>
        </w:rPr>
        <w:t>pranzo</w:t>
      </w:r>
      <w:r>
        <w:rPr>
          <w:color w:val="020203"/>
          <w:spacing w:val="-3"/>
        </w:rPr>
        <w:t> </w:t>
      </w:r>
      <w:r>
        <w:rPr>
          <w:color w:val="020203"/>
        </w:rPr>
        <w:t>a</w:t>
      </w:r>
      <w:r>
        <w:rPr>
          <w:color w:val="020203"/>
          <w:spacing w:val="-3"/>
        </w:rPr>
        <w:t> </w:t>
      </w:r>
      <w:r>
        <w:rPr>
          <w:color w:val="020203"/>
        </w:rPr>
        <w:t>bordo</w:t>
      </w:r>
      <w:r>
        <w:rPr>
          <w:color w:val="020203"/>
          <w:spacing w:val="40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l’assistenza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una</w:t>
      </w:r>
      <w:r>
        <w:rPr>
          <w:color w:val="020203"/>
          <w:spacing w:val="-5"/>
        </w:rPr>
        <w:t> </w:t>
      </w:r>
      <w:r>
        <w:rPr>
          <w:color w:val="020203"/>
        </w:rPr>
        <w:t>guida</w:t>
      </w:r>
      <w:r>
        <w:rPr>
          <w:color w:val="020203"/>
          <w:spacing w:val="-5"/>
        </w:rPr>
        <w:t> </w:t>
      </w:r>
      <w:r>
        <w:rPr>
          <w:color w:val="020203"/>
        </w:rPr>
        <w:t>parlante</w:t>
      </w:r>
      <w:r>
        <w:rPr>
          <w:color w:val="020203"/>
          <w:spacing w:val="-4"/>
        </w:rPr>
        <w:t> </w:t>
      </w:r>
      <w:r>
        <w:rPr>
          <w:color w:val="020203"/>
        </w:rPr>
        <w:t>italiano,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vivere</w:t>
      </w:r>
      <w:r>
        <w:rPr>
          <w:color w:val="020203"/>
          <w:spacing w:val="-4"/>
        </w:rPr>
        <w:t> </w:t>
      </w:r>
      <w:r>
        <w:rPr>
          <w:color w:val="020203"/>
        </w:rPr>
        <w:t>una</w:t>
      </w:r>
      <w:r>
        <w:rPr>
          <w:color w:val="020203"/>
          <w:spacing w:val="-5"/>
        </w:rPr>
        <w:t> </w:t>
      </w:r>
      <w:r>
        <w:rPr>
          <w:color w:val="020203"/>
        </w:rPr>
        <w:t>giornata</w:t>
      </w:r>
      <w:r>
        <w:rPr>
          <w:color w:val="020203"/>
          <w:spacing w:val="-5"/>
        </w:rPr>
        <w:t> </w:t>
      </w:r>
      <w:r>
        <w:rPr>
          <w:color w:val="020203"/>
        </w:rPr>
        <w:t>all’insegna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comfort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relax.</w:t>
      </w:r>
      <w:r>
        <w:rPr>
          <w:color w:val="020203"/>
          <w:spacing w:val="-5"/>
        </w:rPr>
        <w:t> </w:t>
      </w:r>
      <w:r>
        <w:rPr>
          <w:color w:val="020203"/>
        </w:rPr>
        <w:t>(Escursione</w:t>
      </w:r>
      <w:r>
        <w:rPr>
          <w:color w:val="020203"/>
          <w:spacing w:val="-4"/>
        </w:rPr>
        <w:t> </w:t>
      </w:r>
      <w:r>
        <w:rPr>
          <w:color w:val="020203"/>
        </w:rPr>
        <w:t>facoltativa</w:t>
      </w:r>
      <w:r>
        <w:rPr>
          <w:color w:val="020203"/>
          <w:spacing w:val="-5"/>
        </w:rPr>
        <w:t> </w:t>
      </w:r>
      <w:r>
        <w:rPr>
          <w:color w:val="020203"/>
        </w:rPr>
        <w:t>non</w:t>
      </w:r>
      <w:r>
        <w:rPr>
          <w:color w:val="020203"/>
          <w:spacing w:val="-5"/>
        </w:rPr>
        <w:t> </w:t>
      </w:r>
      <w:r>
        <w:rPr>
          <w:color w:val="020203"/>
        </w:rPr>
        <w:t>inclusa</w:t>
      </w:r>
      <w:r>
        <w:rPr>
          <w:color w:val="020203"/>
          <w:spacing w:val="-5"/>
        </w:rPr>
        <w:t> </w:t>
      </w:r>
      <w:r>
        <w:rPr>
          <w:color w:val="020203"/>
        </w:rPr>
        <w:t>nella</w:t>
      </w:r>
      <w:r>
        <w:rPr>
          <w:color w:val="020203"/>
          <w:spacing w:val="-5"/>
        </w:rPr>
        <w:t> </w:t>
      </w:r>
      <w:r>
        <w:rPr>
          <w:color w:val="020203"/>
        </w:rPr>
        <w:t>quota.)</w:t>
      </w:r>
      <w:r>
        <w:rPr>
          <w:color w:val="020203"/>
          <w:spacing w:val="-5"/>
        </w:rPr>
        <w:t> </w:t>
      </w:r>
      <w:r>
        <w:rPr>
          <w:color w:val="020203"/>
        </w:rPr>
        <w:t>Pernottamento</w:t>
      </w:r>
      <w:r>
        <w:rPr>
          <w:color w:val="020203"/>
          <w:spacing w:val="40"/>
        </w:rPr>
        <w:t> </w:t>
      </w:r>
      <w:r>
        <w:rPr>
          <w:color w:val="020203"/>
        </w:rPr>
        <w:t>in</w:t>
      </w:r>
      <w:r>
        <w:rPr>
          <w:color w:val="020203"/>
          <w:spacing w:val="-7"/>
        </w:rPr>
        <w:t> </w:t>
      </w:r>
      <w:r>
        <w:rPr>
          <w:color w:val="020203"/>
        </w:rPr>
        <w:t>hotel.</w:t>
      </w:r>
    </w:p>
    <w:p>
      <w:pPr>
        <w:spacing w:line="194" w:lineRule="exact" w:before="192"/>
        <w:ind w:left="141" w:right="0" w:firstLine="0"/>
        <w:jc w:val="both"/>
        <w:rPr>
          <w:b/>
          <w:sz w:val="16"/>
        </w:rPr>
      </w:pPr>
      <w:r>
        <w:rPr>
          <w:b/>
          <w:color w:val="020203"/>
          <w:sz w:val="16"/>
        </w:rPr>
        <w:t>3°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Giorno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-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28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marzo: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ATENE</w:t>
      </w:r>
    </w:p>
    <w:p>
      <w:pPr>
        <w:pStyle w:val="BodyText"/>
        <w:spacing w:line="235" w:lineRule="auto" w:before="1"/>
        <w:ind w:left="141" w:right="187"/>
        <w:jc w:val="both"/>
      </w:pP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colazione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hotel.</w:t>
      </w:r>
      <w:r>
        <w:rPr>
          <w:color w:val="020203"/>
          <w:spacing w:val="-5"/>
        </w:rPr>
        <w:t> </w:t>
      </w:r>
      <w:r>
        <w:rPr>
          <w:color w:val="020203"/>
        </w:rPr>
        <w:t>Giornata</w:t>
      </w:r>
      <w:r>
        <w:rPr>
          <w:color w:val="020203"/>
          <w:spacing w:val="-5"/>
        </w:rPr>
        <w:t> </w:t>
      </w:r>
      <w:r>
        <w:rPr>
          <w:color w:val="020203"/>
        </w:rPr>
        <w:t>libera</w:t>
      </w:r>
      <w:r>
        <w:rPr>
          <w:color w:val="020203"/>
          <w:spacing w:val="-5"/>
        </w:rPr>
        <w:t> </w:t>
      </w:r>
      <w:r>
        <w:rPr>
          <w:color w:val="020203"/>
        </w:rPr>
        <w:t>a</w:t>
      </w:r>
      <w:r>
        <w:rPr>
          <w:color w:val="020203"/>
          <w:spacing w:val="-5"/>
        </w:rPr>
        <w:t> </w:t>
      </w:r>
      <w:r>
        <w:rPr>
          <w:color w:val="020203"/>
        </w:rPr>
        <w:t>disposizione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visite</w:t>
      </w:r>
      <w:r>
        <w:rPr>
          <w:color w:val="020203"/>
          <w:spacing w:val="-4"/>
        </w:rPr>
        <w:t> </w:t>
      </w:r>
      <w:r>
        <w:rPr>
          <w:color w:val="020203"/>
        </w:rPr>
        <w:t>individuali</w:t>
      </w:r>
      <w:r>
        <w:rPr>
          <w:color w:val="020203"/>
          <w:spacing w:val="-5"/>
        </w:rPr>
        <w:t> </w:t>
      </w:r>
      <w:r>
        <w:rPr>
          <w:color w:val="020203"/>
        </w:rPr>
        <w:t>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vivere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5"/>
        </w:rPr>
        <w:t> </w:t>
      </w:r>
      <w:r>
        <w:rPr>
          <w:color w:val="020203"/>
        </w:rPr>
        <w:t>città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autonomia.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mattinata,</w:t>
      </w:r>
      <w:r>
        <w:rPr>
          <w:color w:val="020203"/>
          <w:spacing w:val="-4"/>
        </w:rPr>
        <w:t> </w:t>
      </w:r>
      <w:r>
        <w:rPr>
          <w:color w:val="020203"/>
        </w:rPr>
        <w:t>possibilità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partecipare</w:t>
      </w:r>
      <w:r>
        <w:rPr>
          <w:color w:val="020203"/>
          <w:spacing w:val="-4"/>
        </w:rPr>
        <w:t> </w:t>
      </w:r>
      <w:r>
        <w:rPr>
          <w:color w:val="020203"/>
        </w:rPr>
        <w:t>facoltativamente</w:t>
      </w:r>
      <w:r>
        <w:rPr>
          <w:color w:val="020203"/>
          <w:spacing w:val="40"/>
        </w:rPr>
        <w:t> </w:t>
      </w:r>
      <w:r>
        <w:rPr>
          <w:color w:val="020203"/>
        </w:rPr>
        <w:t>a</w:t>
      </w:r>
      <w:r>
        <w:rPr>
          <w:color w:val="020203"/>
          <w:spacing w:val="-5"/>
        </w:rPr>
        <w:t> </w:t>
      </w:r>
      <w:r>
        <w:rPr>
          <w:color w:val="020203"/>
        </w:rPr>
        <w:t>un</w:t>
      </w:r>
      <w:r>
        <w:rPr>
          <w:color w:val="020203"/>
          <w:spacing w:val="-5"/>
        </w:rPr>
        <w:t> </w:t>
      </w:r>
      <w:r>
        <w:rPr>
          <w:color w:val="020203"/>
        </w:rPr>
        <w:t>tour</w:t>
      </w:r>
      <w:r>
        <w:rPr>
          <w:color w:val="020203"/>
          <w:spacing w:val="-4"/>
        </w:rPr>
        <w:t> </w:t>
      </w:r>
      <w:r>
        <w:rPr>
          <w:color w:val="020203"/>
        </w:rPr>
        <w:t>panoramico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mezza</w:t>
      </w:r>
      <w:r>
        <w:rPr>
          <w:color w:val="020203"/>
          <w:spacing w:val="-5"/>
        </w:rPr>
        <w:t> </w:t>
      </w:r>
      <w:r>
        <w:rPr>
          <w:color w:val="020203"/>
        </w:rPr>
        <w:t>giornata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Atene</w:t>
      </w:r>
      <w:r>
        <w:rPr>
          <w:color w:val="020203"/>
          <w:spacing w:val="-4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guidata</w:t>
      </w:r>
      <w:r>
        <w:rPr>
          <w:color w:val="020203"/>
          <w:spacing w:val="-5"/>
        </w:rPr>
        <w:t> </w:t>
      </w:r>
      <w:r>
        <w:rPr>
          <w:color w:val="020203"/>
        </w:rPr>
        <w:t>dell’Acropoli.</w:t>
      </w:r>
      <w:r>
        <w:rPr>
          <w:color w:val="020203"/>
          <w:spacing w:val="-5"/>
        </w:rPr>
        <w:t> </w:t>
      </w:r>
      <w:r>
        <w:rPr>
          <w:color w:val="020203"/>
        </w:rPr>
        <w:t>Un’affascinante</w:t>
      </w:r>
      <w:r>
        <w:rPr>
          <w:color w:val="020203"/>
          <w:spacing w:val="-4"/>
        </w:rPr>
        <w:t> </w:t>
      </w:r>
      <w:r>
        <w:rPr>
          <w:color w:val="020203"/>
        </w:rPr>
        <w:t>esperienza</w:t>
      </w:r>
      <w:r>
        <w:rPr>
          <w:color w:val="020203"/>
          <w:spacing w:val="-5"/>
        </w:rPr>
        <w:t> </w:t>
      </w:r>
      <w:r>
        <w:rPr>
          <w:color w:val="020203"/>
        </w:rPr>
        <w:t>che</w:t>
      </w:r>
      <w:r>
        <w:rPr>
          <w:color w:val="020203"/>
          <w:spacing w:val="-4"/>
        </w:rPr>
        <w:t> </w:t>
      </w:r>
      <w:r>
        <w:rPr>
          <w:color w:val="020203"/>
        </w:rPr>
        <w:t>conduce</w:t>
      </w:r>
      <w:r>
        <w:rPr>
          <w:color w:val="020203"/>
          <w:spacing w:val="-4"/>
        </w:rPr>
        <w:t> </w:t>
      </w:r>
      <w:r>
        <w:rPr>
          <w:color w:val="020203"/>
        </w:rPr>
        <w:t>alla</w:t>
      </w:r>
      <w:r>
        <w:rPr>
          <w:color w:val="020203"/>
          <w:spacing w:val="-5"/>
        </w:rPr>
        <w:t> </w:t>
      </w:r>
      <w:r>
        <w:rPr>
          <w:color w:val="020203"/>
        </w:rPr>
        <w:t>scoperta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culla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civiltà</w:t>
      </w:r>
      <w:r>
        <w:rPr>
          <w:color w:val="020203"/>
          <w:spacing w:val="-5"/>
        </w:rPr>
        <w:t> </w:t>
      </w:r>
      <w:r>
        <w:rPr>
          <w:color w:val="020203"/>
        </w:rPr>
        <w:t>occiden-tale, tra monumenti iconici, testimonianze millenarie e panorami spettacolari, per un autentico viaggio nella storia della Grecia.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4°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Giorno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–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29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marzo:</w:t>
      </w:r>
      <w:r>
        <w:rPr>
          <w:b/>
          <w:color w:val="020203"/>
          <w:spacing w:val="31"/>
          <w:sz w:val="16"/>
        </w:rPr>
        <w:t> </w:t>
      </w:r>
      <w:r>
        <w:rPr>
          <w:b/>
          <w:color w:val="020203"/>
          <w:sz w:val="16"/>
        </w:rPr>
        <w:t>ATENE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ITALIA</w:t>
      </w:r>
    </w:p>
    <w:p>
      <w:pPr>
        <w:pStyle w:val="BodyText"/>
        <w:spacing w:line="235" w:lineRule="auto" w:before="2"/>
        <w:ind w:left="141" w:right="172"/>
      </w:pP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colazione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hotel.</w:t>
      </w:r>
      <w:r>
        <w:rPr>
          <w:color w:val="020203"/>
          <w:spacing w:val="-5"/>
        </w:rPr>
        <w:t> </w:t>
      </w:r>
      <w:r>
        <w:rPr>
          <w:color w:val="020203"/>
        </w:rPr>
        <w:t>Mattinata</w:t>
      </w:r>
      <w:r>
        <w:rPr>
          <w:color w:val="020203"/>
          <w:spacing w:val="-5"/>
        </w:rPr>
        <w:t> </w:t>
      </w:r>
      <w:r>
        <w:rPr>
          <w:color w:val="020203"/>
        </w:rPr>
        <w:t>libera.</w:t>
      </w:r>
      <w:r>
        <w:rPr>
          <w:color w:val="020203"/>
          <w:spacing w:val="-5"/>
        </w:rPr>
        <w:t> </w:t>
      </w:r>
      <w:r>
        <w:rPr>
          <w:color w:val="020203"/>
        </w:rPr>
        <w:t>Nel</w:t>
      </w:r>
      <w:r>
        <w:rPr>
          <w:color w:val="020203"/>
          <w:spacing w:val="-5"/>
        </w:rPr>
        <w:t> </w:t>
      </w:r>
      <w:r>
        <w:rPr>
          <w:color w:val="020203"/>
        </w:rPr>
        <w:t>pomeriggio</w:t>
      </w:r>
      <w:r>
        <w:rPr>
          <w:color w:val="020203"/>
          <w:spacing w:val="-5"/>
        </w:rPr>
        <w:t> </w:t>
      </w:r>
      <w:r>
        <w:rPr>
          <w:color w:val="020203"/>
        </w:rPr>
        <w:t>è</w:t>
      </w:r>
      <w:r>
        <w:rPr>
          <w:color w:val="020203"/>
          <w:spacing w:val="-4"/>
        </w:rPr>
        <w:t> </w:t>
      </w:r>
      <w:r>
        <w:rPr>
          <w:color w:val="020203"/>
        </w:rPr>
        <w:t>previsto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trasferimento</w:t>
      </w:r>
      <w:r>
        <w:rPr>
          <w:color w:val="020203"/>
          <w:spacing w:val="-5"/>
        </w:rPr>
        <w:t> </w:t>
      </w:r>
      <w:r>
        <w:rPr>
          <w:color w:val="020203"/>
        </w:rPr>
        <w:t>dall’hotel</w:t>
      </w:r>
      <w:r>
        <w:rPr>
          <w:color w:val="020203"/>
          <w:spacing w:val="-5"/>
        </w:rPr>
        <w:t> </w:t>
      </w:r>
      <w:r>
        <w:rPr>
          <w:color w:val="020203"/>
        </w:rPr>
        <w:t>all’aeroporto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Atene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tempo</w:t>
      </w:r>
      <w:r>
        <w:rPr>
          <w:color w:val="020203"/>
          <w:spacing w:val="-5"/>
        </w:rPr>
        <w:t> </w:t>
      </w:r>
      <w:r>
        <w:rPr>
          <w:color w:val="020203"/>
        </w:rPr>
        <w:t>utile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volo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partenza</w:t>
      </w:r>
      <w:r>
        <w:rPr>
          <w:color w:val="020203"/>
          <w:spacing w:val="-5"/>
        </w:rPr>
        <w:t> </w:t>
      </w:r>
      <w:r>
        <w:rPr>
          <w:color w:val="020203"/>
        </w:rPr>
        <w:t>alle</w:t>
      </w:r>
      <w:r>
        <w:rPr>
          <w:color w:val="020203"/>
          <w:spacing w:val="-4"/>
        </w:rPr>
        <w:t> </w:t>
      </w:r>
      <w:r>
        <w:rPr>
          <w:color w:val="020203"/>
        </w:rPr>
        <w:t>ore</w:t>
      </w:r>
      <w:r>
        <w:rPr>
          <w:color w:val="020203"/>
          <w:spacing w:val="40"/>
        </w:rPr>
        <w:t> </w:t>
      </w:r>
      <w:r>
        <w:rPr>
          <w:color w:val="020203"/>
        </w:rPr>
        <w:t>19:30 con arrivo previsto in Italia per le ore 20:40. La giornata include la prima colazione in hotel e il trasferimento dall’hotel all’aeroporto.</w:t>
      </w:r>
    </w:p>
    <w:p>
      <w:pPr>
        <w:pStyle w:val="BodyText"/>
        <w:spacing w:before="186"/>
      </w:pPr>
    </w:p>
    <w:p>
      <w:pPr>
        <w:pStyle w:val="Heading6"/>
        <w:rPr>
          <w:i/>
        </w:rPr>
      </w:pPr>
      <w:r>
        <w:rPr>
          <w:i/>
          <w:color w:val="020203"/>
        </w:rPr>
        <w:t>***</w:t>
      </w:r>
      <w:r>
        <w:rPr>
          <w:i/>
          <w:color w:val="020203"/>
          <w:spacing w:val="-7"/>
        </w:rPr>
        <w:t> </w:t>
      </w:r>
      <w:r>
        <w:rPr>
          <w:i/>
          <w:color w:val="020203"/>
        </w:rPr>
        <w:t>l’ordine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delle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visite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potrà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essere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cambiato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per</w:t>
      </w:r>
      <w:r>
        <w:rPr>
          <w:i/>
          <w:color w:val="020203"/>
          <w:spacing w:val="-7"/>
        </w:rPr>
        <w:t> </w:t>
      </w:r>
      <w:r>
        <w:rPr>
          <w:i/>
          <w:color w:val="020203"/>
        </w:rPr>
        <w:t>esigenze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organizzative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senza</w:t>
      </w:r>
      <w:r>
        <w:rPr>
          <w:i/>
          <w:color w:val="020203"/>
          <w:spacing w:val="-5"/>
        </w:rPr>
        <w:t> </w:t>
      </w:r>
      <w:r>
        <w:rPr>
          <w:i/>
          <w:color w:val="020203"/>
        </w:rPr>
        <w:t>modificare</w:t>
      </w:r>
      <w:r>
        <w:rPr>
          <w:i/>
          <w:color w:val="020203"/>
          <w:spacing w:val="-7"/>
        </w:rPr>
        <w:t> </w:t>
      </w:r>
      <w:r>
        <w:rPr>
          <w:i/>
          <w:color w:val="020203"/>
        </w:rPr>
        <w:t>i</w:t>
      </w:r>
      <w:r>
        <w:rPr>
          <w:i/>
          <w:color w:val="020203"/>
          <w:spacing w:val="-5"/>
        </w:rPr>
        <w:t> </w:t>
      </w:r>
      <w:r>
        <w:rPr>
          <w:i/>
          <w:color w:val="020203"/>
        </w:rPr>
        <w:t>contenuti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del</w:t>
      </w:r>
      <w:r>
        <w:rPr>
          <w:i/>
          <w:color w:val="020203"/>
          <w:spacing w:val="-6"/>
        </w:rPr>
        <w:t> </w:t>
      </w:r>
      <w:r>
        <w:rPr>
          <w:i/>
          <w:color w:val="020203"/>
        </w:rPr>
        <w:t>programma</w:t>
      </w:r>
      <w:r>
        <w:rPr>
          <w:i/>
          <w:color w:val="020203"/>
          <w:spacing w:val="-5"/>
        </w:rPr>
        <w:t> ***</w:t>
      </w:r>
    </w:p>
    <w:p>
      <w:pPr>
        <w:spacing w:line="194" w:lineRule="exact" w:before="189"/>
        <w:ind w:left="3" w:right="3" w:firstLine="0"/>
        <w:jc w:val="center"/>
        <w:rPr>
          <w:b/>
          <w:i/>
          <w:sz w:val="16"/>
        </w:rPr>
      </w:pPr>
      <w:r>
        <w:rPr>
          <w:b/>
          <w:i/>
          <w:color w:val="020203"/>
          <w:sz w:val="16"/>
          <w:u w:val="single" w:color="020203"/>
        </w:rPr>
        <w:t>NOTE</w:t>
      </w:r>
      <w:r>
        <w:rPr>
          <w:b/>
          <w:i/>
          <w:color w:val="020203"/>
          <w:spacing w:val="-5"/>
          <w:sz w:val="16"/>
          <w:u w:val="single" w:color="020203"/>
        </w:rPr>
        <w:t> </w:t>
      </w:r>
      <w:r>
        <w:rPr>
          <w:b/>
          <w:i/>
          <w:color w:val="020203"/>
          <w:spacing w:val="-2"/>
          <w:sz w:val="16"/>
          <w:u w:val="single" w:color="020203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sz w:val="16"/>
        </w:rPr>
      </w:pPr>
      <w:r>
        <w:rPr>
          <w:i/>
          <w:color w:val="020203"/>
          <w:spacing w:val="-4"/>
          <w:sz w:val="16"/>
        </w:rPr>
        <w:t>La dicitura “o similare” indica che, in base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alla disponibilità, potremmo utilizzare strutture alberghiere alternative rispetto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sz w:val="16"/>
        </w:rPr>
      </w:pPr>
      <w:r>
        <w:rPr>
          <w:i/>
          <w:color w:val="020203"/>
          <w:spacing w:val="-4"/>
          <w:sz w:val="16"/>
        </w:rPr>
        <w:t>In caso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di orari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dei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voli non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compatibili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con 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pasti;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sarà fornito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una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colazione al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sacco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o una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cena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fredda in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sz w:val="16"/>
        </w:rPr>
      </w:pPr>
      <w:r>
        <w:rPr>
          <w:i/>
          <w:color w:val="020203"/>
          <w:spacing w:val="-4"/>
          <w:sz w:val="16"/>
        </w:rPr>
        <w:t>Tassa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di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soggiorno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da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pagare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all’arrivo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in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hotel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i/>
          <w:sz w:val="16"/>
        </w:rPr>
      </w:pPr>
      <w:r>
        <w:rPr>
          <w:i/>
          <w:color w:val="020203"/>
          <w:spacing w:val="-4"/>
          <w:sz w:val="16"/>
        </w:rPr>
        <w:t>Trasferimenti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collettivi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su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richiesta 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con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supplemento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da richiedere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al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momento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della prenotazione</w:t>
      </w:r>
    </w:p>
    <w:p>
      <w:pPr>
        <w:pStyle w:val="BodyText"/>
        <w:spacing w:before="11"/>
        <w:rPr>
          <w:i/>
          <w:sz w:val="11"/>
        </w:rPr>
      </w:pPr>
      <w:r>
        <w:rPr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360000</wp:posOffset>
                </wp:positionH>
                <wp:positionV relativeFrom="paragraph">
                  <wp:posOffset>107593</wp:posOffset>
                </wp:positionV>
                <wp:extent cx="3361054" cy="726440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3361054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57"/>
                              <w:gridCol w:w="1757"/>
                              <w:gridCol w:w="1757"/>
                            </w:tblGrid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5271" w:type="dxa"/>
                                  <w:gridSpan w:val="3"/>
                                  <w:shd w:val="clear" w:color="auto" w:fill="98C21D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OPERATIVO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VOLI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1757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auto" w:before="80"/>
                                    <w:ind w:left="286" w:right="266" w:firstLine="76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z w:val="16"/>
                                    </w:rPr>
                                    <w:t>26/03/27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z w:val="16"/>
                                    </w:rPr>
                                    <w:t>ROMA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-4"/>
                                      <w:sz w:val="16"/>
                                    </w:rPr>
                                    <w:t>FIUMICINO-ATENE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8:15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11:10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1757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auto" w:before="88"/>
                                    <w:ind w:left="516" w:right="96" w:hanging="39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4"/>
                                      <w:sz w:val="16"/>
                                    </w:rPr>
                                    <w:t>29/03/27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-4"/>
                                      <w:sz w:val="16"/>
                                    </w:rPr>
                                    <w:t>ATENE-ROMA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FIUMICINO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19:30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20:40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8.47193pt;width:264.650pt;height:57.2pt;mso-position-horizontal-relative:page;mso-position-vertical-relative:paragraph;z-index:-15728640;mso-wrap-distance-left:0;mso-wrap-distance-right:0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57"/>
                        <w:gridCol w:w="1757"/>
                        <w:gridCol w:w="1757"/>
                      </w:tblGrid>
                      <w:tr>
                        <w:trPr>
                          <w:trHeight w:val="263" w:hRule="atLeast"/>
                        </w:trPr>
                        <w:tc>
                          <w:tcPr>
                            <w:tcW w:w="5271" w:type="dxa"/>
                            <w:gridSpan w:val="3"/>
                            <w:shd w:val="clear" w:color="auto" w:fill="98C21D"/>
                          </w:tcPr>
                          <w:p>
                            <w:pPr>
                              <w:pStyle w:val="TableParagraph"/>
                              <w:spacing w:before="39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OPERATIVO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VOLI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1757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auto" w:before="80"/>
                              <w:ind w:left="286" w:right="266" w:firstLine="76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26/03/27</w:t>
                            </w:r>
                            <w:r>
                              <w:rPr>
                                <w:b/>
                                <w:color w:val="020203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ROMA</w:t>
                            </w:r>
                            <w:r>
                              <w:rPr>
                                <w:b/>
                                <w:color w:val="020203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>FIUMICINO-ATENE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07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8:15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07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11:10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1757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auto" w:before="88"/>
                              <w:ind w:left="516" w:right="96" w:hanging="39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>29/03/27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>ATENE-ROMA</w:t>
                            </w:r>
                            <w:r>
                              <w:rPr>
                                <w:b/>
                                <w:color w:val="020203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FIUMICINO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15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19:30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15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20:40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3856199</wp:posOffset>
                </wp:positionH>
                <wp:positionV relativeFrom="paragraph">
                  <wp:posOffset>107593</wp:posOffset>
                </wp:positionV>
                <wp:extent cx="3361054" cy="37274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3361054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6"/>
                              <w:gridCol w:w="2636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tcBorders>
                                    <w:bottom w:val="single" w:sz="2" w:space="0" w:color="1E2F46"/>
                                  </w:tcBorders>
                                  <w:shd w:val="clear" w:color="auto" w:fill="98C21D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56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previsti CAT. 4* (o similari)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ATENE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73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02020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President</w:t>
                                  </w:r>
                                  <w:r>
                                    <w:rPr>
                                      <w:color w:val="020203"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5"/>
                                      <w:sz w:val="16"/>
                                    </w:rPr>
                                    <w:t>4*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637787pt;margin-top:8.47193pt;width:264.650pt;height:29.35pt;mso-position-horizontal-relative:page;mso-position-vertical-relative:paragraph;z-index:-15728640;mso-wrap-distance-left:0;mso-wrap-distance-right:0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6"/>
                        <w:gridCol w:w="2636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272" w:type="dxa"/>
                            <w:gridSpan w:val="2"/>
                            <w:tcBorders>
                              <w:bottom w:val="single" w:sz="2" w:space="0" w:color="1E2F46"/>
                            </w:tcBorders>
                            <w:shd w:val="clear" w:color="auto" w:fill="98C21D"/>
                          </w:tcPr>
                          <w:p>
                            <w:pPr>
                              <w:pStyle w:val="TableParagraph"/>
                              <w:spacing w:before="39"/>
                              <w:ind w:left="156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previsti CAT. 4* (o similari)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47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ATENE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47"/>
                              <w:ind w:left="73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02020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President</w:t>
                            </w:r>
                            <w:r>
                              <w:rPr>
                                <w:color w:val="020203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5"/>
                                <w:sz w:val="16"/>
                              </w:rPr>
                              <w:t>4*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i/>
          <w:sz w:val="15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263" w:hRule="atLeast"/>
        </w:trPr>
        <w:tc>
          <w:tcPr>
            <w:tcW w:w="10772" w:type="dxa"/>
            <w:gridSpan w:val="2"/>
            <w:shd w:val="clear" w:color="auto" w:fill="98C21D"/>
          </w:tcPr>
          <w:p>
            <w:pPr>
              <w:pStyle w:val="TableParagraph"/>
              <w:spacing w:before="39"/>
              <w:ind w:left="1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ESCURSIONI</w:t>
            </w:r>
            <w:r>
              <w:rPr>
                <w:b/>
                <w:color w:val="FFFFFF"/>
                <w:spacing w:val="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FACOLTATIVE</w:t>
            </w:r>
          </w:p>
        </w:tc>
      </w:tr>
      <w:tr>
        <w:trPr>
          <w:trHeight w:val="967" w:hRule="atLeast"/>
        </w:trPr>
        <w:tc>
          <w:tcPr>
            <w:tcW w:w="538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165"/>
              <w:ind w:left="0"/>
              <w:jc w:val="left"/>
              <w:rPr>
                <w:i/>
                <w:sz w:val="16"/>
              </w:rPr>
            </w:pPr>
          </w:p>
          <w:p>
            <w:pPr>
              <w:pStyle w:val="TableParagraph"/>
              <w:spacing w:line="172" w:lineRule="auto"/>
              <w:ind w:left="1963" w:right="1151" w:hanging="211"/>
              <w:jc w:val="left"/>
              <w:rPr>
                <w:b/>
                <w:sz w:val="16"/>
              </w:rPr>
            </w:pPr>
            <w:r>
              <w:rPr>
                <w:b/>
                <w:color w:val="020203"/>
                <w:spacing w:val="-4"/>
                <w:sz w:val="16"/>
              </w:rPr>
              <w:t>CROCIERA</w:t>
            </w:r>
            <w:r>
              <w:rPr>
                <w:b/>
                <w:color w:val="020203"/>
                <w:spacing w:val="-6"/>
                <w:sz w:val="16"/>
              </w:rPr>
              <w:t> </w:t>
            </w:r>
            <w:r>
              <w:rPr>
                <w:b/>
                <w:color w:val="020203"/>
                <w:spacing w:val="-4"/>
                <w:sz w:val="16"/>
              </w:rPr>
              <w:t>INTERA</w:t>
            </w:r>
            <w:r>
              <w:rPr>
                <w:b/>
                <w:color w:val="020203"/>
                <w:spacing w:val="-5"/>
                <w:sz w:val="16"/>
              </w:rPr>
              <w:t> </w:t>
            </w:r>
            <w:r>
              <w:rPr>
                <w:b/>
                <w:color w:val="020203"/>
                <w:spacing w:val="-4"/>
                <w:sz w:val="16"/>
              </w:rPr>
              <w:t>GIORNATA</w:t>
            </w:r>
            <w:r>
              <w:rPr>
                <w:b/>
                <w:color w:val="020203"/>
                <w:spacing w:val="40"/>
                <w:sz w:val="16"/>
              </w:rPr>
              <w:t> </w:t>
            </w:r>
            <w:r>
              <w:rPr>
                <w:b/>
                <w:color w:val="020203"/>
                <w:spacing w:val="-2"/>
                <w:sz w:val="16"/>
              </w:rPr>
              <w:t>HYDRA/POROS/EGINA</w:t>
            </w:r>
          </w:p>
        </w:tc>
        <w:tc>
          <w:tcPr>
            <w:tcW w:w="538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line="172" w:lineRule="auto" w:before="80"/>
              <w:ind w:left="79"/>
              <w:jc w:val="left"/>
              <w:rPr>
                <w:sz w:val="16"/>
              </w:rPr>
            </w:pPr>
            <w:r>
              <w:rPr>
                <w:color w:val="020203"/>
                <w:sz w:val="16"/>
              </w:rPr>
              <w:t>Salpa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da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Atene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per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una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crociera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verso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le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splendide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isole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di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Hydra,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Poros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ed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z w:val="16"/>
              </w:rPr>
              <w:t>Egina.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Scopri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le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acque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cristalline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Greche,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la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ricca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storia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la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vibrante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cultura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delle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isole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per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z w:val="16"/>
              </w:rPr>
              <w:t>una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giornata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davvero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indimenticabile!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Esplora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il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fascino,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i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paesaggi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e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la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cultura</w:t>
            </w:r>
            <w:r>
              <w:rPr>
                <w:color w:val="020203"/>
                <w:spacing w:val="-9"/>
                <w:sz w:val="16"/>
              </w:rPr>
              <w:t> </w:t>
            </w:r>
            <w:r>
              <w:rPr>
                <w:color w:val="020203"/>
                <w:sz w:val="16"/>
              </w:rPr>
              <w:t>di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Idra, Poros e Egina. Sono inclusi: navigazione, trasferimenti da/per il porto, pranzo a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z w:val="16"/>
              </w:rPr>
              <w:t>bordo e guida parlante italiano.</w:t>
            </w:r>
          </w:p>
          <w:p>
            <w:pPr>
              <w:pStyle w:val="TableParagraph"/>
              <w:spacing w:line="150" w:lineRule="exact"/>
              <w:ind w:left="79"/>
              <w:jc w:val="left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189€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persona</w:t>
            </w:r>
          </w:p>
        </w:tc>
      </w:tr>
      <w:tr>
        <w:trPr>
          <w:trHeight w:val="415" w:hRule="atLeast"/>
        </w:trPr>
        <w:tc>
          <w:tcPr>
            <w:tcW w:w="538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line="172" w:lineRule="auto" w:before="88"/>
              <w:ind w:left="1863" w:right="1151" w:hanging="459"/>
              <w:jc w:val="left"/>
              <w:rPr>
                <w:b/>
                <w:sz w:val="16"/>
              </w:rPr>
            </w:pPr>
            <w:r>
              <w:rPr>
                <w:b/>
                <w:color w:val="020203"/>
                <w:spacing w:val="-6"/>
                <w:sz w:val="16"/>
              </w:rPr>
              <w:t>TOUR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GUIDATO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PANORAMICO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DI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ATENE</w:t>
            </w:r>
            <w:r>
              <w:rPr>
                <w:b/>
                <w:color w:val="020203"/>
                <w:spacing w:val="40"/>
                <w:sz w:val="16"/>
              </w:rPr>
              <w:t> </w:t>
            </w:r>
            <w:r>
              <w:rPr>
                <w:b/>
                <w:color w:val="020203"/>
                <w:sz w:val="16"/>
              </w:rPr>
              <w:t>CON VISITA ALL’ACROPOLI</w:t>
            </w:r>
          </w:p>
        </w:tc>
        <w:tc>
          <w:tcPr>
            <w:tcW w:w="538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line="172" w:lineRule="auto" w:before="88"/>
              <w:ind w:left="79" w:right="921"/>
              <w:jc w:val="left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Scorpi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Atene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e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la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sua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Acropoli,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per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un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meraviglioso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viaggio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nella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storia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z w:val="16"/>
              </w:rPr>
              <w:t>79€ a persona</w:t>
            </w:r>
          </w:p>
        </w:tc>
      </w:tr>
      <w:tr>
        <w:trPr>
          <w:trHeight w:val="827" w:hRule="atLeast"/>
        </w:trPr>
        <w:tc>
          <w:tcPr>
            <w:tcW w:w="538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102"/>
              <w:ind w:left="0"/>
              <w:jc w:val="left"/>
              <w:rPr>
                <w:i/>
                <w:sz w:val="16"/>
              </w:rPr>
            </w:pPr>
          </w:p>
          <w:p>
            <w:pPr>
              <w:pStyle w:val="TableParagraph"/>
              <w:spacing w:line="172" w:lineRule="auto"/>
              <w:ind w:left="1158" w:right="1048" w:firstLine="260"/>
              <w:jc w:val="left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TOUR A PIEDI DEL QUARTIERE DI PLAKA</w:t>
            </w:r>
            <w:r>
              <w:rPr>
                <w:b/>
                <w:color w:val="020203"/>
                <w:spacing w:val="40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CON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VISITA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GUIDATA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AL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MUSEO</w:t>
            </w:r>
            <w:r>
              <w:rPr>
                <w:b/>
                <w:color w:val="020203"/>
                <w:sz w:val="16"/>
              </w:rPr>
              <w:t> </w:t>
            </w:r>
            <w:r>
              <w:rPr>
                <w:b/>
                <w:color w:val="020203"/>
                <w:spacing w:val="-6"/>
                <w:sz w:val="16"/>
              </w:rPr>
              <w:t>DELL’ACROPOLI</w:t>
            </w:r>
          </w:p>
        </w:tc>
        <w:tc>
          <w:tcPr>
            <w:tcW w:w="5386" w:type="dxa"/>
            <w:tcBorders>
              <w:top w:val="single" w:sz="2" w:space="0" w:color="1E2F46"/>
            </w:tcBorders>
          </w:tcPr>
          <w:p>
            <w:pPr>
              <w:pStyle w:val="TableParagraph"/>
              <w:spacing w:line="172" w:lineRule="auto" w:before="88"/>
              <w:ind w:left="79" w:right="263"/>
              <w:jc w:val="bot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Scopri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le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meravigliose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isole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di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Hydra,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Poros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ed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Egina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con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una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suggestiva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crociera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in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partenza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da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Atene.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Un’esperienza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tra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acque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cristalline,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paesaggi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incantevoli</w:t>
            </w:r>
            <w:r>
              <w:rPr>
                <w:color w:val="020203"/>
                <w:spacing w:val="-6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e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autentiche atmosfere greche. L’escursione include navigazione, trasferimenti da/</w:t>
            </w:r>
            <w:r>
              <w:rPr>
                <w:color w:val="020203"/>
                <w:spacing w:val="40"/>
                <w:sz w:val="16"/>
              </w:rPr>
              <w:t> </w:t>
            </w:r>
            <w:r>
              <w:rPr>
                <w:color w:val="020203"/>
                <w:sz w:val="16"/>
              </w:rPr>
              <w:t>per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il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porto,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pranzo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a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bordo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e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guida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parlante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z w:val="16"/>
              </w:rPr>
              <w:t>italiano.</w:t>
            </w:r>
          </w:p>
          <w:p>
            <w:pPr>
              <w:pStyle w:val="TableParagraph"/>
              <w:spacing w:line="150" w:lineRule="exact"/>
              <w:ind w:left="79"/>
              <w:jc w:val="both"/>
              <w:rPr>
                <w:sz w:val="16"/>
              </w:rPr>
            </w:pPr>
            <w:r>
              <w:rPr>
                <w:color w:val="020203"/>
                <w:sz w:val="16"/>
              </w:rPr>
              <w:t>83€</w:t>
            </w:r>
            <w:r>
              <w:rPr>
                <w:color w:val="020203"/>
                <w:spacing w:val="-10"/>
                <w:sz w:val="16"/>
              </w:rPr>
              <w:t> </w:t>
            </w:r>
            <w:r>
              <w:rPr>
                <w:color w:val="020203"/>
                <w:sz w:val="16"/>
              </w:rPr>
              <w:t>a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persona</w:t>
            </w:r>
          </w:p>
        </w:tc>
      </w:tr>
    </w:tbl>
    <w:sectPr>
      <w:pgSz w:w="11910" w:h="16840"/>
      <w:pgMar w:top="460" w:bottom="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65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3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1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86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61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37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12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8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263" w:hanging="17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Calibri" w:hAnsi="Calibri" w:eastAsia="Calibri" w:cs="Calibri"/>
        <w:b w:val="0"/>
        <w:bCs w:val="0"/>
        <w:i/>
        <w:iCs/>
        <w:color w:val="020203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547"/>
      <w:ind w:left="3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29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96" w:line="324" w:lineRule="exact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52"/>
      <w:ind w:left="1422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line="200" w:lineRule="exact"/>
      <w:ind w:left="465"/>
      <w:jc w:val="both"/>
      <w:outlineLvl w:val="5"/>
    </w:pPr>
    <w:rPr>
      <w:rFonts w:ascii="Calibri" w:hAnsi="Calibri" w:eastAsia="Calibri" w:cs="Calibri"/>
      <w:b/>
      <w:bCs/>
      <w:i/>
      <w:iCs/>
      <w:sz w:val="20"/>
      <w:szCs w:val="20"/>
      <w:lang w:val="it-IT" w:eastAsia="en-US" w:bidi="ar-SA"/>
    </w:rPr>
  </w:style>
  <w:style w:styleId="Heading6" w:type="paragraph">
    <w:name w:val="Heading 6"/>
    <w:basedOn w:val="Normal"/>
    <w:uiPriority w:val="1"/>
    <w:qFormat/>
    <w:pPr>
      <w:ind w:left="3" w:right="3"/>
      <w:jc w:val="center"/>
      <w:outlineLvl w:val="6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64" w:hanging="16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87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2026-08-05T08:10:34Z</dcterms:created>
  <dcterms:modified xsi:type="dcterms:W3CDTF">2026-08-05T08:10:34Z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