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  <w:spacing w:val="-4"/>
        </w:rPr>
        <w:t>TOUR</w:t>
      </w:r>
      <w:r>
        <w:rPr>
          <w:color w:val="FFFDF0"/>
          <w:spacing w:val="-38"/>
        </w:rPr>
        <w:t> </w:t>
      </w:r>
      <w:r>
        <w:rPr>
          <w:color w:val="FFFDF0"/>
          <w:spacing w:val="-4"/>
        </w:rPr>
        <w:t>DELL’ANDALUSIA </w:t>
      </w:r>
      <w:r>
        <w:rPr>
          <w:color w:val="FFFDF0"/>
          <w:spacing w:val="-2"/>
        </w:rPr>
        <w:t>EPIFANIA</w:t>
      </w:r>
    </w:p>
    <w:p>
      <w:pPr>
        <w:spacing w:before="86"/>
        <w:ind w:left="154" w:right="10" w:firstLine="0"/>
        <w:jc w:val="center"/>
        <w:rPr>
          <w:rFonts w:ascii="Georgia"/>
          <w:sz w:val="30"/>
        </w:rPr>
      </w:pPr>
      <w:r>
        <w:rPr>
          <w:rFonts w:ascii="Georgia"/>
          <w:color w:val="FFFDF0"/>
          <w:sz w:val="30"/>
        </w:rPr>
        <w:t>MALAGA</w:t>
      </w:r>
      <w:r>
        <w:rPr>
          <w:rFonts w:ascii="Georgia"/>
          <w:color w:val="FFFDF0"/>
          <w:spacing w:val="-16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3"/>
          <w:sz w:val="30"/>
        </w:rPr>
        <w:t> </w:t>
      </w:r>
      <w:r>
        <w:rPr>
          <w:rFonts w:ascii="Georgia"/>
          <w:color w:val="FFFDF0"/>
          <w:sz w:val="30"/>
        </w:rPr>
        <w:t>SIVIGLIA</w:t>
      </w:r>
      <w:r>
        <w:rPr>
          <w:rFonts w:ascii="Georgia"/>
          <w:color w:val="FFFDF0"/>
          <w:spacing w:val="-16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3"/>
          <w:sz w:val="30"/>
        </w:rPr>
        <w:t> </w:t>
      </w:r>
      <w:r>
        <w:rPr>
          <w:rFonts w:ascii="Georgia"/>
          <w:color w:val="FFFDF0"/>
          <w:sz w:val="30"/>
        </w:rPr>
        <w:t>CORDOVA</w:t>
      </w:r>
      <w:r>
        <w:rPr>
          <w:rFonts w:ascii="Georgia"/>
          <w:color w:val="FFFDF0"/>
          <w:spacing w:val="-16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3"/>
          <w:sz w:val="30"/>
        </w:rPr>
        <w:t> </w:t>
      </w:r>
      <w:r>
        <w:rPr>
          <w:rFonts w:ascii="Georgia"/>
          <w:color w:val="FFFDF0"/>
          <w:spacing w:val="-2"/>
          <w:sz w:val="30"/>
        </w:rPr>
        <w:t>GRANADA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336"/>
        <w:rPr>
          <w:rFonts w:ascii="Georgia"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03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10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2027</w:t>
      </w:r>
    </w:p>
    <w:p>
      <w:pPr>
        <w:spacing w:line="674" w:lineRule="exact" w:before="0"/>
        <w:ind w:left="295" w:right="0" w:firstLine="0"/>
        <w:jc w:val="left"/>
        <w:rPr>
          <w:i/>
          <w:sz w:val="36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60"/>
        </w:rPr>
        <w:t>919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z w:val="36"/>
        </w:rPr>
        <w:t>quota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z w:val="36"/>
        </w:rPr>
        <w:t>per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93" w:lineRule="exact" w:before="0"/>
        <w:ind w:left="295" w:right="0" w:firstLine="0"/>
        <w:jc w:val="left"/>
        <w:rPr>
          <w:i/>
          <w:sz w:val="26"/>
        </w:rPr>
      </w:pPr>
      <w:r>
        <w:rPr>
          <w:color w:val="FFFDF0"/>
          <w:spacing w:val="-2"/>
          <w:sz w:val="26"/>
        </w:rPr>
        <w:t>8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  <w:r>
        <w:rPr>
          <w:b/>
          <w:color w:val="FFFDF0"/>
          <w:spacing w:val="-12"/>
          <w:sz w:val="26"/>
        </w:rPr>
        <w:t> </w:t>
      </w:r>
      <w:r>
        <w:rPr>
          <w:i/>
          <w:color w:val="FFFDF0"/>
          <w:spacing w:val="-2"/>
          <w:sz w:val="26"/>
        </w:rPr>
        <w:t>(7</w:t>
      </w:r>
      <w:r>
        <w:rPr>
          <w:i/>
          <w:color w:val="FFFDF0"/>
          <w:spacing w:val="-13"/>
          <w:sz w:val="26"/>
        </w:rPr>
        <w:t> </w:t>
      </w:r>
      <w:r>
        <w:rPr>
          <w:i/>
          <w:color w:val="FFFDF0"/>
          <w:spacing w:val="-2"/>
          <w:sz w:val="26"/>
        </w:rPr>
        <w:t>cene</w:t>
      </w:r>
      <w:r>
        <w:rPr>
          <w:i/>
          <w:color w:val="FFFDF0"/>
          <w:spacing w:val="-12"/>
          <w:sz w:val="26"/>
        </w:rPr>
        <w:t> </w:t>
      </w:r>
      <w:r>
        <w:rPr>
          <w:i/>
          <w:color w:val="FFFDF0"/>
          <w:spacing w:val="-2"/>
          <w:sz w:val="26"/>
        </w:rPr>
        <w:t>in</w:t>
      </w:r>
      <w:r>
        <w:rPr>
          <w:i/>
          <w:color w:val="FFFDF0"/>
          <w:spacing w:val="-12"/>
          <w:sz w:val="26"/>
        </w:rPr>
        <w:t> </w:t>
      </w:r>
      <w:r>
        <w:rPr>
          <w:i/>
          <w:color w:val="FFFDF0"/>
          <w:spacing w:val="-2"/>
          <w:sz w:val="26"/>
        </w:rPr>
        <w:t>hotel)</w:t>
      </w:r>
    </w:p>
    <w:p>
      <w:pPr>
        <w:pStyle w:val="BodyText"/>
        <w:spacing w:before="9"/>
        <w:rPr>
          <w:i/>
          <w:sz w:val="11"/>
        </w:rPr>
      </w:pPr>
    </w:p>
    <w:p>
      <w:pPr>
        <w:pStyle w:val="BodyText"/>
        <w:spacing w:after="0"/>
        <w:rPr>
          <w:i/>
          <w:sz w:val="11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2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111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11109" cy="10692130"/>
                          <a:chExt cx="76111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442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3485515" cy="700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5515" h="7007225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3485515" h="7007225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  <a:path w="3485515" h="7007225">
                                <a:moveTo>
                                  <a:pt x="3485108" y="5820156"/>
                                </a:moveTo>
                                <a:lnTo>
                                  <a:pt x="3462312" y="5784177"/>
                                </a:lnTo>
                                <a:lnTo>
                                  <a:pt x="3436340" y="5747880"/>
                                </a:lnTo>
                                <a:lnTo>
                                  <a:pt x="3408337" y="5713044"/>
                                </a:lnTo>
                                <a:lnTo>
                                  <a:pt x="3378403" y="5679732"/>
                                </a:lnTo>
                                <a:lnTo>
                                  <a:pt x="3346602" y="5648033"/>
                                </a:lnTo>
                                <a:lnTo>
                                  <a:pt x="3313023" y="5618010"/>
                                </a:lnTo>
                                <a:lnTo>
                                  <a:pt x="3277743" y="5589752"/>
                                </a:lnTo>
                                <a:lnTo>
                                  <a:pt x="3240824" y="5563324"/>
                                </a:lnTo>
                                <a:lnTo>
                                  <a:pt x="3202368" y="5538800"/>
                                </a:lnTo>
                                <a:lnTo>
                                  <a:pt x="3162452" y="5516257"/>
                                </a:lnTo>
                                <a:lnTo>
                                  <a:pt x="3121152" y="5495772"/>
                                </a:lnTo>
                                <a:lnTo>
                                  <a:pt x="3078530" y="5477421"/>
                                </a:lnTo>
                                <a:lnTo>
                                  <a:pt x="3034690" y="5461279"/>
                                </a:lnTo>
                                <a:lnTo>
                                  <a:pt x="2989694" y="5447398"/>
                                </a:lnTo>
                                <a:lnTo>
                                  <a:pt x="2943631" y="5435892"/>
                                </a:lnTo>
                                <a:lnTo>
                                  <a:pt x="2896578" y="5426799"/>
                                </a:lnTo>
                                <a:lnTo>
                                  <a:pt x="2848610" y="5420220"/>
                                </a:lnTo>
                                <a:lnTo>
                                  <a:pt x="2799816" y="5416220"/>
                                </a:lnTo>
                                <a:lnTo>
                                  <a:pt x="2750261" y="5414861"/>
                                </a:lnTo>
                                <a:lnTo>
                                  <a:pt x="2700705" y="5416220"/>
                                </a:lnTo>
                                <a:lnTo>
                                  <a:pt x="2651912" y="5420220"/>
                                </a:lnTo>
                                <a:lnTo>
                                  <a:pt x="2603944" y="5426799"/>
                                </a:lnTo>
                                <a:lnTo>
                                  <a:pt x="2556891" y="5435892"/>
                                </a:lnTo>
                                <a:lnTo>
                                  <a:pt x="2510828" y="5447398"/>
                                </a:lnTo>
                                <a:lnTo>
                                  <a:pt x="2465832" y="5461279"/>
                                </a:lnTo>
                                <a:lnTo>
                                  <a:pt x="2421991" y="5477421"/>
                                </a:lnTo>
                                <a:lnTo>
                                  <a:pt x="2379370" y="5495772"/>
                                </a:lnTo>
                                <a:lnTo>
                                  <a:pt x="2338070" y="5516257"/>
                                </a:lnTo>
                                <a:lnTo>
                                  <a:pt x="2298154" y="5538800"/>
                                </a:lnTo>
                                <a:lnTo>
                                  <a:pt x="2259698" y="5563324"/>
                                </a:lnTo>
                                <a:lnTo>
                                  <a:pt x="2222779" y="5589752"/>
                                </a:lnTo>
                                <a:lnTo>
                                  <a:pt x="2187498" y="5618010"/>
                                </a:lnTo>
                                <a:lnTo>
                                  <a:pt x="2153920" y="5648033"/>
                                </a:lnTo>
                                <a:lnTo>
                                  <a:pt x="2122119" y="5679732"/>
                                </a:lnTo>
                                <a:lnTo>
                                  <a:pt x="2092185" y="5713044"/>
                                </a:lnTo>
                                <a:lnTo>
                                  <a:pt x="2064181" y="5747880"/>
                                </a:lnTo>
                                <a:lnTo>
                                  <a:pt x="2038210" y="5784177"/>
                                </a:lnTo>
                                <a:lnTo>
                                  <a:pt x="2014321" y="5821858"/>
                                </a:lnTo>
                                <a:lnTo>
                                  <a:pt x="1992630" y="5860847"/>
                                </a:lnTo>
                                <a:lnTo>
                                  <a:pt x="1973186" y="5901080"/>
                                </a:lnTo>
                                <a:lnTo>
                                  <a:pt x="1956066" y="5942469"/>
                                </a:lnTo>
                                <a:lnTo>
                                  <a:pt x="1941372" y="5984938"/>
                                </a:lnTo>
                                <a:lnTo>
                                  <a:pt x="1929180" y="6028410"/>
                                </a:lnTo>
                                <a:lnTo>
                                  <a:pt x="1919554" y="6072835"/>
                                </a:lnTo>
                                <a:lnTo>
                                  <a:pt x="1912581" y="6118110"/>
                                </a:lnTo>
                                <a:lnTo>
                                  <a:pt x="1908340" y="6164173"/>
                                </a:lnTo>
                                <a:lnTo>
                                  <a:pt x="1906905" y="6210947"/>
                                </a:lnTo>
                                <a:lnTo>
                                  <a:pt x="1908340" y="6257722"/>
                                </a:lnTo>
                                <a:lnTo>
                                  <a:pt x="1912581" y="6303797"/>
                                </a:lnTo>
                                <a:lnTo>
                                  <a:pt x="1919554" y="6349073"/>
                                </a:lnTo>
                                <a:lnTo>
                                  <a:pt x="1929180" y="6393485"/>
                                </a:lnTo>
                                <a:lnTo>
                                  <a:pt x="1941372" y="6436969"/>
                                </a:lnTo>
                                <a:lnTo>
                                  <a:pt x="1956066" y="6479438"/>
                                </a:lnTo>
                                <a:lnTo>
                                  <a:pt x="1973186" y="6520828"/>
                                </a:lnTo>
                                <a:lnTo>
                                  <a:pt x="1992630" y="6561048"/>
                                </a:lnTo>
                                <a:lnTo>
                                  <a:pt x="2014321" y="6600050"/>
                                </a:lnTo>
                                <a:lnTo>
                                  <a:pt x="2038210" y="6637731"/>
                                </a:lnTo>
                                <a:lnTo>
                                  <a:pt x="2064181" y="6674028"/>
                                </a:lnTo>
                                <a:lnTo>
                                  <a:pt x="2092185" y="6708864"/>
                                </a:lnTo>
                                <a:lnTo>
                                  <a:pt x="2122119" y="6742176"/>
                                </a:lnTo>
                                <a:lnTo>
                                  <a:pt x="2153920" y="6773875"/>
                                </a:lnTo>
                                <a:lnTo>
                                  <a:pt x="2187498" y="6803898"/>
                                </a:lnTo>
                                <a:lnTo>
                                  <a:pt x="2222779" y="6832155"/>
                                </a:lnTo>
                                <a:lnTo>
                                  <a:pt x="2259698" y="6858584"/>
                                </a:lnTo>
                                <a:lnTo>
                                  <a:pt x="2298154" y="6883108"/>
                                </a:lnTo>
                                <a:lnTo>
                                  <a:pt x="2338070" y="6905650"/>
                                </a:lnTo>
                                <a:lnTo>
                                  <a:pt x="2379370" y="6926135"/>
                                </a:lnTo>
                                <a:lnTo>
                                  <a:pt x="2421991" y="6944487"/>
                                </a:lnTo>
                                <a:lnTo>
                                  <a:pt x="2465832" y="6960641"/>
                                </a:lnTo>
                                <a:lnTo>
                                  <a:pt x="2510828" y="6974510"/>
                                </a:lnTo>
                                <a:lnTo>
                                  <a:pt x="2556891" y="6986029"/>
                                </a:lnTo>
                                <a:lnTo>
                                  <a:pt x="2603944" y="6995109"/>
                                </a:lnTo>
                                <a:lnTo>
                                  <a:pt x="2651912" y="7001688"/>
                                </a:lnTo>
                                <a:lnTo>
                                  <a:pt x="2700705" y="7005701"/>
                                </a:lnTo>
                                <a:lnTo>
                                  <a:pt x="2750261" y="7007047"/>
                                </a:lnTo>
                                <a:lnTo>
                                  <a:pt x="2799816" y="7005701"/>
                                </a:lnTo>
                                <a:lnTo>
                                  <a:pt x="2848610" y="7001688"/>
                                </a:lnTo>
                                <a:lnTo>
                                  <a:pt x="2896578" y="6995109"/>
                                </a:lnTo>
                                <a:lnTo>
                                  <a:pt x="2943631" y="6986029"/>
                                </a:lnTo>
                                <a:lnTo>
                                  <a:pt x="2989694" y="6974510"/>
                                </a:lnTo>
                                <a:lnTo>
                                  <a:pt x="3034690" y="6960641"/>
                                </a:lnTo>
                                <a:lnTo>
                                  <a:pt x="3078530" y="6944487"/>
                                </a:lnTo>
                                <a:lnTo>
                                  <a:pt x="3121152" y="6926135"/>
                                </a:lnTo>
                                <a:lnTo>
                                  <a:pt x="3162452" y="6905650"/>
                                </a:lnTo>
                                <a:lnTo>
                                  <a:pt x="3202368" y="6883108"/>
                                </a:lnTo>
                                <a:lnTo>
                                  <a:pt x="3240824" y="6858584"/>
                                </a:lnTo>
                                <a:lnTo>
                                  <a:pt x="3277743" y="6832155"/>
                                </a:lnTo>
                                <a:lnTo>
                                  <a:pt x="3313023" y="6803898"/>
                                </a:lnTo>
                                <a:lnTo>
                                  <a:pt x="3346602" y="6773875"/>
                                </a:lnTo>
                                <a:lnTo>
                                  <a:pt x="3378403" y="6742176"/>
                                </a:lnTo>
                                <a:lnTo>
                                  <a:pt x="3408337" y="6708864"/>
                                </a:lnTo>
                                <a:lnTo>
                                  <a:pt x="3436340" y="6674028"/>
                                </a:lnTo>
                                <a:lnTo>
                                  <a:pt x="3462312" y="6637731"/>
                                </a:lnTo>
                                <a:lnTo>
                                  <a:pt x="3485108" y="6601752"/>
                                </a:lnTo>
                                <a:lnTo>
                                  <a:pt x="3485108" y="5820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81794" y="6023198"/>
                            <a:ext cx="1578610" cy="159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8610" h="1592580">
                                <a:moveTo>
                                  <a:pt x="1578209" y="405292"/>
                                </a:moveTo>
                                <a:lnTo>
                                  <a:pt x="1555411" y="369316"/>
                                </a:lnTo>
                                <a:lnTo>
                                  <a:pt x="1529433" y="333017"/>
                                </a:lnTo>
                                <a:lnTo>
                                  <a:pt x="1501436" y="298177"/>
                                </a:lnTo>
                                <a:lnTo>
                                  <a:pt x="1471498" y="264870"/>
                                </a:lnTo>
                                <a:lnTo>
                                  <a:pt x="1439698" y="233170"/>
                                </a:lnTo>
                                <a:lnTo>
                                  <a:pt x="1406117" y="203153"/>
                                </a:lnTo>
                                <a:lnTo>
                                  <a:pt x="1370832" y="174892"/>
                                </a:lnTo>
                                <a:lnTo>
                                  <a:pt x="1333923" y="148464"/>
                                </a:lnTo>
                                <a:lnTo>
                                  <a:pt x="1295469" y="123942"/>
                                </a:lnTo>
                                <a:lnTo>
                                  <a:pt x="1255549" y="101401"/>
                                </a:lnTo>
                                <a:lnTo>
                                  <a:pt x="1214242" y="80916"/>
                                </a:lnTo>
                                <a:lnTo>
                                  <a:pt x="1171628" y="62561"/>
                                </a:lnTo>
                                <a:lnTo>
                                  <a:pt x="1127785" y="46411"/>
                                </a:lnTo>
                                <a:lnTo>
                                  <a:pt x="1082792" y="32541"/>
                                </a:lnTo>
                                <a:lnTo>
                                  <a:pt x="1036729" y="21025"/>
                                </a:lnTo>
                                <a:lnTo>
                                  <a:pt x="989675" y="11938"/>
                                </a:lnTo>
                                <a:lnTo>
                                  <a:pt x="941709" y="5355"/>
                                </a:lnTo>
                                <a:lnTo>
                                  <a:pt x="892909" y="1351"/>
                                </a:lnTo>
                                <a:lnTo>
                                  <a:pt x="843356" y="0"/>
                                </a:lnTo>
                                <a:lnTo>
                                  <a:pt x="793802" y="1351"/>
                                </a:lnTo>
                                <a:lnTo>
                                  <a:pt x="745003" y="5355"/>
                                </a:lnTo>
                                <a:lnTo>
                                  <a:pt x="697036" y="11938"/>
                                </a:lnTo>
                                <a:lnTo>
                                  <a:pt x="649982" y="21025"/>
                                </a:lnTo>
                                <a:lnTo>
                                  <a:pt x="603919" y="32541"/>
                                </a:lnTo>
                                <a:lnTo>
                                  <a:pt x="558927" y="46411"/>
                                </a:lnTo>
                                <a:lnTo>
                                  <a:pt x="515084" y="62561"/>
                                </a:lnTo>
                                <a:lnTo>
                                  <a:pt x="472469" y="80916"/>
                                </a:lnTo>
                                <a:lnTo>
                                  <a:pt x="431162" y="101401"/>
                                </a:lnTo>
                                <a:lnTo>
                                  <a:pt x="391243" y="123942"/>
                                </a:lnTo>
                                <a:lnTo>
                                  <a:pt x="352789" y="148464"/>
                                </a:lnTo>
                                <a:lnTo>
                                  <a:pt x="315880" y="174892"/>
                                </a:lnTo>
                                <a:lnTo>
                                  <a:pt x="280595" y="203153"/>
                                </a:lnTo>
                                <a:lnTo>
                                  <a:pt x="247013" y="233170"/>
                                </a:lnTo>
                                <a:lnTo>
                                  <a:pt x="215213" y="264870"/>
                                </a:lnTo>
                                <a:lnTo>
                                  <a:pt x="185275" y="298177"/>
                                </a:lnTo>
                                <a:lnTo>
                                  <a:pt x="157278" y="333017"/>
                                </a:lnTo>
                                <a:lnTo>
                                  <a:pt x="131300" y="369316"/>
                                </a:lnTo>
                                <a:lnTo>
                                  <a:pt x="107421" y="406998"/>
                                </a:lnTo>
                                <a:lnTo>
                                  <a:pt x="85719" y="445990"/>
                                </a:lnTo>
                                <a:lnTo>
                                  <a:pt x="66275" y="486216"/>
                                </a:lnTo>
                                <a:lnTo>
                                  <a:pt x="49166" y="527601"/>
                                </a:lnTo>
                                <a:lnTo>
                                  <a:pt x="34473" y="570072"/>
                                </a:lnTo>
                                <a:lnTo>
                                  <a:pt x="22273" y="613553"/>
                                </a:lnTo>
                                <a:lnTo>
                                  <a:pt x="12647" y="657969"/>
                                </a:lnTo>
                                <a:lnTo>
                                  <a:pt x="5673" y="703247"/>
                                </a:lnTo>
                                <a:lnTo>
                                  <a:pt x="1431" y="749311"/>
                                </a:lnTo>
                                <a:lnTo>
                                  <a:pt x="0" y="796086"/>
                                </a:lnTo>
                                <a:lnTo>
                                  <a:pt x="1431" y="842863"/>
                                </a:lnTo>
                                <a:lnTo>
                                  <a:pt x="5673" y="888928"/>
                                </a:lnTo>
                                <a:lnTo>
                                  <a:pt x="12647" y="934207"/>
                                </a:lnTo>
                                <a:lnTo>
                                  <a:pt x="22273" y="978625"/>
                                </a:lnTo>
                                <a:lnTo>
                                  <a:pt x="34473" y="1022107"/>
                                </a:lnTo>
                                <a:lnTo>
                                  <a:pt x="49166" y="1064578"/>
                                </a:lnTo>
                                <a:lnTo>
                                  <a:pt x="66275" y="1105964"/>
                                </a:lnTo>
                                <a:lnTo>
                                  <a:pt x="85719" y="1146191"/>
                                </a:lnTo>
                                <a:lnTo>
                                  <a:pt x="107421" y="1185183"/>
                                </a:lnTo>
                                <a:lnTo>
                                  <a:pt x="131300" y="1222866"/>
                                </a:lnTo>
                                <a:lnTo>
                                  <a:pt x="157278" y="1259165"/>
                                </a:lnTo>
                                <a:lnTo>
                                  <a:pt x="185275" y="1294006"/>
                                </a:lnTo>
                                <a:lnTo>
                                  <a:pt x="215213" y="1327314"/>
                                </a:lnTo>
                                <a:lnTo>
                                  <a:pt x="247013" y="1359014"/>
                                </a:lnTo>
                                <a:lnTo>
                                  <a:pt x="280595" y="1389031"/>
                                </a:lnTo>
                                <a:lnTo>
                                  <a:pt x="315880" y="1417292"/>
                                </a:lnTo>
                                <a:lnTo>
                                  <a:pt x="352789" y="1443721"/>
                                </a:lnTo>
                                <a:lnTo>
                                  <a:pt x="391243" y="1468243"/>
                                </a:lnTo>
                                <a:lnTo>
                                  <a:pt x="431162" y="1490784"/>
                                </a:lnTo>
                                <a:lnTo>
                                  <a:pt x="472469" y="1511269"/>
                                </a:lnTo>
                                <a:lnTo>
                                  <a:pt x="515084" y="1529624"/>
                                </a:lnTo>
                                <a:lnTo>
                                  <a:pt x="558927" y="1545774"/>
                                </a:lnTo>
                                <a:lnTo>
                                  <a:pt x="603919" y="1559645"/>
                                </a:lnTo>
                                <a:lnTo>
                                  <a:pt x="649982" y="1571160"/>
                                </a:lnTo>
                                <a:lnTo>
                                  <a:pt x="697036" y="1580247"/>
                                </a:lnTo>
                                <a:lnTo>
                                  <a:pt x="745003" y="1586830"/>
                                </a:lnTo>
                                <a:lnTo>
                                  <a:pt x="793802" y="1590834"/>
                                </a:lnTo>
                                <a:lnTo>
                                  <a:pt x="843356" y="1592186"/>
                                </a:lnTo>
                                <a:lnTo>
                                  <a:pt x="892909" y="1590834"/>
                                </a:lnTo>
                                <a:lnTo>
                                  <a:pt x="941709" y="1586830"/>
                                </a:lnTo>
                                <a:lnTo>
                                  <a:pt x="989675" y="1580247"/>
                                </a:lnTo>
                                <a:lnTo>
                                  <a:pt x="1036729" y="1571160"/>
                                </a:lnTo>
                                <a:lnTo>
                                  <a:pt x="1082792" y="1559645"/>
                                </a:lnTo>
                                <a:lnTo>
                                  <a:pt x="1127785" y="1545774"/>
                                </a:lnTo>
                                <a:lnTo>
                                  <a:pt x="1171628" y="1529624"/>
                                </a:lnTo>
                                <a:lnTo>
                                  <a:pt x="1214242" y="1511269"/>
                                </a:lnTo>
                                <a:lnTo>
                                  <a:pt x="1255549" y="1490784"/>
                                </a:lnTo>
                                <a:lnTo>
                                  <a:pt x="1295469" y="1468243"/>
                                </a:lnTo>
                                <a:lnTo>
                                  <a:pt x="1333923" y="1443721"/>
                                </a:lnTo>
                                <a:lnTo>
                                  <a:pt x="1370832" y="1417292"/>
                                </a:lnTo>
                                <a:lnTo>
                                  <a:pt x="1406117" y="1389031"/>
                                </a:lnTo>
                                <a:lnTo>
                                  <a:pt x="1439698" y="1359014"/>
                                </a:lnTo>
                                <a:lnTo>
                                  <a:pt x="1471498" y="1327314"/>
                                </a:lnTo>
                                <a:lnTo>
                                  <a:pt x="1501436" y="1294006"/>
                                </a:lnTo>
                                <a:lnTo>
                                  <a:pt x="1529433" y="1259165"/>
                                </a:lnTo>
                                <a:lnTo>
                                  <a:pt x="1555411" y="1222866"/>
                                </a:lnTo>
                                <a:lnTo>
                                  <a:pt x="1578209" y="1186889"/>
                                </a:lnTo>
                              </a:path>
                            </a:pathLst>
                          </a:custGeom>
                          <a:ln w="101600">
                            <a:solidFill>
                              <a:srgbClr val="98C21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8051" y="6353454"/>
                            <a:ext cx="934199" cy="9316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9.3pt;height:841.9pt;mso-position-horizontal-relative:page;mso-position-vertical-relative:page;z-index:-15854080" id="docshapegroup1" coordorigin="0,0" coordsize="1198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720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5489;height:11035" id="docshape11" coordorigin="6417,958" coordsize="5489,11035" path="m6739,1100l6474,1100,6474,1046,6713,1046,6713,1026,6474,1026,6474,976,6729,976,6729,958,6417,958,6417,976,6417,1026,6417,1046,6417,1100,6417,1120,6739,1120,6739,1100xm7086,1100l6873,1100,6873,958,6816,958,6816,1100,6816,1120,7086,1120,7086,1100xm11906,10124l11870,10067,11829,10010,11785,9955,11737,9902,11687,9853,11635,9805,11579,9761,11521,9719,11460,9681,11397,9645,11332,9613,11265,9584,11196,9558,11125,9537,11053,9518,10979,9504,10903,9494,10826,9487,10748,9485,10670,9487,10593,9494,10518,9504,10444,9518,10371,9537,10300,9558,10231,9584,10164,9613,10099,9645,10036,9681,9976,9719,9918,9761,9862,9805,9809,9853,9759,9902,9712,9955,9668,10010,9627,10067,9589,10126,9555,10188,9525,10251,9498,10316,9474,10383,9455,10452,9440,10522,9429,10593,9422,10665,9420,10739,9422,10813,9429,10885,9440,10957,9455,11027,9474,11095,9498,11162,9525,11227,9555,11290,9589,11352,9627,11411,9668,11468,9712,11523,9759,11576,9809,11626,9862,11673,9918,11717,9976,11759,10036,11798,10099,11833,10164,11865,10231,11894,10300,11920,10371,11942,10444,11960,10518,11974,10593,11984,10670,11991,10748,11993,10826,11991,10903,11984,10979,11974,11053,11960,11125,11942,11196,11920,11265,11894,11332,11865,11397,11833,11460,11798,11521,11759,11579,11717,11635,11673,11687,11626,11737,11576,11785,11523,11829,11468,11870,11411,11906,11354,11906,10124xe" filled="true" fillcolor="#ffffff" stroked="false">
                  <v:path arrowok="t"/>
                  <v:fill type="solid"/>
                </v:shape>
                <v:shape style="position:absolute;left:9420;top:9485;width:2486;height:2508" id="docshape12" coordorigin="9420,9485" coordsize="2486,2508" path="m11906,10124l11870,10067,11829,10010,11785,9955,11737,9902,11687,9853,11635,9805,11579,9761,11521,9719,11460,9681,11397,9645,11332,9613,11265,9584,11196,9558,11125,9537,11053,9518,10979,9504,10903,9494,10826,9487,10748,9485,10670,9487,10593,9494,10518,9504,10444,9518,10371,9537,10300,9558,10231,9584,10164,9613,10099,9645,10036,9681,9976,9719,9918,9761,9862,9805,9809,9853,9759,9902,9712,9955,9668,10010,9627,10067,9589,10126,9555,10188,9525,10251,9498,10316,9474,10383,9455,10452,9440,10522,9429,10593,9422,10665,9420,10739,9422,10813,9429,10885,9440,10957,9455,11026,9474,11095,9498,11162,9525,11227,9555,11290,9589,11352,9627,11411,9668,11468,9712,11523,9759,11576,9809,11626,9862,11673,9918,11717,9976,11759,10036,11798,10099,11833,10164,11865,10231,11894,10300,11920,10371,11941,10444,11960,10518,11974,10593,11984,10670,11991,10748,11993,10826,11991,10903,11984,10979,11974,11053,11960,11125,11941,11196,11920,11265,11894,11332,11865,11397,11833,11460,11798,11521,11759,11579,11717,11635,11673,11687,11626,11737,11576,11785,11523,11829,11468,11870,11411,11906,11354e" filled="false" stroked="true" strokeweight="8pt" strokecolor="#98c21d">
                  <v:path arrowok="t"/>
                  <v:stroke dashstyle="solid"/>
                </v:shape>
                <v:shape style="position:absolute;left:10012;top:10005;width:1472;height:1468" type="#_x0000_t75" id="docshape13" stroked="false">
                  <v:imagedata r:id="rId10" o:title=""/>
                </v:shape>
                <v:shape style="position:absolute;left:396;top:1618;width:11112;height:3245" type="#_x0000_t75" id="docshape14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22" w:lineRule="exact" w:before="126" w:after="0"/>
        <w:ind w:left="464" w:right="0" w:hanging="169"/>
        <w:jc w:val="left"/>
        <w:rPr>
          <w:color w:val="FFFFFF"/>
          <w:sz w:val="20"/>
        </w:rPr>
      </w:pPr>
      <w:r>
        <w:rPr>
          <w:color w:val="FFFFFF"/>
          <w:spacing w:val="-4"/>
          <w:sz w:val="20"/>
        </w:rPr>
        <w:t>Volo</w:t>
      </w:r>
      <w:r>
        <w:rPr>
          <w:color w:val="FFFFFF"/>
          <w:spacing w:val="-9"/>
          <w:sz w:val="20"/>
        </w:rPr>
        <w:t> </w:t>
      </w:r>
      <w:r>
        <w:rPr>
          <w:color w:val="FFFFFF"/>
          <w:spacing w:val="-4"/>
          <w:sz w:val="20"/>
        </w:rPr>
        <w:t>internazionale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da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Roma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o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Milano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color w:val="FFFFFF"/>
          <w:sz w:val="20"/>
        </w:rPr>
      </w:pPr>
      <w:r>
        <w:rPr>
          <w:color w:val="FFFFFF"/>
          <w:spacing w:val="-4"/>
          <w:sz w:val="20"/>
        </w:rPr>
        <w:t>1 bagaglio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a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mano piccolo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a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persona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da riporre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sotto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il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sedile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color w:val="FFFFFF"/>
          <w:sz w:val="20"/>
        </w:rPr>
      </w:pPr>
      <w:r>
        <w:rPr>
          <w:color w:val="FFFFFF"/>
          <w:spacing w:val="-4"/>
          <w:sz w:val="20"/>
        </w:rPr>
        <w:t>1</w:t>
      </w:r>
      <w:r>
        <w:rPr>
          <w:color w:val="FFFFFF"/>
          <w:spacing w:val="-15"/>
          <w:sz w:val="20"/>
        </w:rPr>
        <w:t> </w:t>
      </w:r>
      <w:r>
        <w:rPr>
          <w:color w:val="FFFFFF"/>
          <w:spacing w:val="-4"/>
          <w:sz w:val="20"/>
        </w:rPr>
        <w:t>bagaglio</w:t>
      </w:r>
      <w:r>
        <w:rPr>
          <w:color w:val="FFFFFF"/>
          <w:spacing w:val="-14"/>
          <w:sz w:val="20"/>
        </w:rPr>
        <w:t> </w:t>
      </w:r>
      <w:r>
        <w:rPr>
          <w:color w:val="FFFFFF"/>
          <w:spacing w:val="-4"/>
          <w:sz w:val="20"/>
        </w:rPr>
        <w:t>da</w:t>
      </w:r>
      <w:r>
        <w:rPr>
          <w:color w:val="FFFFFF"/>
          <w:spacing w:val="-15"/>
          <w:sz w:val="20"/>
        </w:rPr>
        <w:t> </w:t>
      </w:r>
      <w:r>
        <w:rPr>
          <w:color w:val="FFFFFF"/>
          <w:spacing w:val="-4"/>
          <w:sz w:val="20"/>
        </w:rPr>
        <w:t>stiva</w:t>
      </w:r>
      <w:r>
        <w:rPr>
          <w:color w:val="FFFFFF"/>
          <w:spacing w:val="-14"/>
          <w:sz w:val="20"/>
        </w:rPr>
        <w:t> </w:t>
      </w:r>
      <w:r>
        <w:rPr>
          <w:color w:val="FFFFFF"/>
          <w:spacing w:val="-4"/>
          <w:sz w:val="20"/>
        </w:rPr>
        <w:t>a</w:t>
      </w:r>
      <w:r>
        <w:rPr>
          <w:color w:val="FFFFFF"/>
          <w:spacing w:val="-15"/>
          <w:sz w:val="20"/>
        </w:rPr>
        <w:t> </w:t>
      </w:r>
      <w:r>
        <w:rPr>
          <w:color w:val="FFFFFF"/>
          <w:spacing w:val="-4"/>
          <w:sz w:val="20"/>
        </w:rPr>
        <w:t>persona</w:t>
      </w:r>
      <w:r>
        <w:rPr>
          <w:color w:val="FFFFFF"/>
          <w:spacing w:val="-14"/>
          <w:sz w:val="20"/>
        </w:rPr>
        <w:t> </w:t>
      </w:r>
      <w:r>
        <w:rPr>
          <w:color w:val="FFFFFF"/>
          <w:spacing w:val="-4"/>
          <w:sz w:val="20"/>
        </w:rPr>
        <w:t>di</w:t>
      </w:r>
      <w:r>
        <w:rPr>
          <w:color w:val="FFFFFF"/>
          <w:spacing w:val="-15"/>
          <w:sz w:val="20"/>
        </w:rPr>
        <w:t> </w:t>
      </w:r>
      <w:r>
        <w:rPr>
          <w:color w:val="FFFFFF"/>
          <w:spacing w:val="-4"/>
          <w:sz w:val="20"/>
        </w:rPr>
        <w:t>max</w:t>
      </w:r>
      <w:r>
        <w:rPr>
          <w:color w:val="FFFFFF"/>
          <w:spacing w:val="-14"/>
          <w:sz w:val="20"/>
        </w:rPr>
        <w:t> </w:t>
      </w:r>
      <w:r>
        <w:rPr>
          <w:color w:val="FFFFFF"/>
          <w:spacing w:val="-4"/>
          <w:sz w:val="20"/>
        </w:rPr>
        <w:t>15</w:t>
      </w:r>
      <w:r>
        <w:rPr>
          <w:color w:val="FFFFFF"/>
          <w:spacing w:val="-14"/>
          <w:sz w:val="20"/>
        </w:rPr>
        <w:t> </w:t>
      </w:r>
      <w:r>
        <w:rPr>
          <w:color w:val="FFFFFF"/>
          <w:spacing w:val="-4"/>
          <w:sz w:val="20"/>
        </w:rPr>
        <w:t>kg</w:t>
      </w:r>
      <w:r>
        <w:rPr>
          <w:color w:val="FFFFFF"/>
          <w:spacing w:val="-15"/>
          <w:sz w:val="20"/>
        </w:rPr>
        <w:t> </w:t>
      </w:r>
      <w:r>
        <w:rPr>
          <w:color w:val="FFFFFF"/>
          <w:spacing w:val="-4"/>
          <w:sz w:val="20"/>
        </w:rPr>
        <w:t>(soggetto</w:t>
      </w:r>
      <w:r>
        <w:rPr>
          <w:color w:val="FFFFFF"/>
          <w:spacing w:val="-14"/>
          <w:sz w:val="20"/>
        </w:rPr>
        <w:t> </w:t>
      </w:r>
      <w:r>
        <w:rPr>
          <w:color w:val="FFFFFF"/>
          <w:spacing w:val="-4"/>
          <w:sz w:val="20"/>
        </w:rPr>
        <w:t>a</w:t>
      </w:r>
      <w:r>
        <w:rPr>
          <w:color w:val="FFFFFF"/>
          <w:spacing w:val="-15"/>
          <w:sz w:val="20"/>
        </w:rPr>
        <w:t> </w:t>
      </w:r>
      <w:r>
        <w:rPr>
          <w:color w:val="FFFFFF"/>
          <w:spacing w:val="-4"/>
          <w:sz w:val="20"/>
        </w:rPr>
        <w:t>riconferma</w:t>
      </w:r>
    </w:p>
    <w:p>
      <w:pPr>
        <w:spacing w:line="200" w:lineRule="exact" w:before="0"/>
        <w:ind w:left="465" w:right="0" w:firstLine="0"/>
        <w:jc w:val="left"/>
        <w:rPr>
          <w:sz w:val="20"/>
        </w:rPr>
      </w:pPr>
      <w:r>
        <w:rPr>
          <w:color w:val="FFFFFF"/>
          <w:spacing w:val="-4"/>
          <w:sz w:val="20"/>
        </w:rPr>
        <w:t>alla</w:t>
      </w:r>
      <w:r>
        <w:rPr>
          <w:color w:val="FFFFFF"/>
          <w:spacing w:val="-9"/>
          <w:sz w:val="20"/>
        </w:rPr>
        <w:t> </w:t>
      </w:r>
      <w:r>
        <w:rPr>
          <w:color w:val="FFFFFF"/>
          <w:spacing w:val="-2"/>
          <w:sz w:val="20"/>
        </w:rPr>
        <w:t>partenza)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color w:val="FFFFFF"/>
          <w:sz w:val="20"/>
        </w:rPr>
      </w:pPr>
      <w:r>
        <w:rPr>
          <w:color w:val="FFFFFF"/>
          <w:spacing w:val="-4"/>
          <w:sz w:val="20"/>
        </w:rPr>
        <w:t>7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notti</w:t>
      </w:r>
      <w:r>
        <w:rPr>
          <w:color w:val="FFFFFF"/>
          <w:spacing w:val="-6"/>
          <w:sz w:val="20"/>
        </w:rPr>
        <w:t> </w:t>
      </w:r>
      <w:r>
        <w:rPr>
          <w:color w:val="FFFFFF"/>
          <w:spacing w:val="-4"/>
          <w:sz w:val="20"/>
        </w:rPr>
        <w:t>in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hotel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4*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(o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similare)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color w:val="FFFFFF"/>
          <w:sz w:val="20"/>
        </w:rPr>
      </w:pPr>
      <w:r>
        <w:rPr>
          <w:color w:val="FFFFFF"/>
          <w:spacing w:val="-4"/>
          <w:sz w:val="20"/>
        </w:rPr>
        <w:t>Pernottamento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e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prima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colazione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color w:val="FFFFFF"/>
          <w:sz w:val="20"/>
        </w:rPr>
      </w:pPr>
      <w:r>
        <w:rPr>
          <w:color w:val="FFFFFF"/>
          <w:spacing w:val="-4"/>
          <w:sz w:val="20"/>
        </w:rPr>
        <w:t>7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cene</w:t>
      </w:r>
      <w:r>
        <w:rPr>
          <w:color w:val="FFFFFF"/>
          <w:spacing w:val="-6"/>
          <w:sz w:val="20"/>
        </w:rPr>
        <w:t> </w:t>
      </w:r>
      <w:r>
        <w:rPr>
          <w:color w:val="FFFFFF"/>
          <w:spacing w:val="-4"/>
          <w:sz w:val="20"/>
        </w:rPr>
        <w:t>in</w:t>
      </w:r>
      <w:r>
        <w:rPr>
          <w:color w:val="FFFFFF"/>
          <w:spacing w:val="-6"/>
          <w:sz w:val="20"/>
        </w:rPr>
        <w:t> </w:t>
      </w:r>
      <w:r>
        <w:rPr>
          <w:color w:val="FFFFFF"/>
          <w:spacing w:val="-4"/>
          <w:sz w:val="20"/>
        </w:rPr>
        <w:t>hotel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(acqua</w:t>
      </w:r>
      <w:r>
        <w:rPr>
          <w:color w:val="FFFFFF"/>
          <w:spacing w:val="-6"/>
          <w:sz w:val="20"/>
        </w:rPr>
        <w:t> </w:t>
      </w:r>
      <w:r>
        <w:rPr>
          <w:color w:val="FFFFFF"/>
          <w:spacing w:val="-4"/>
          <w:sz w:val="20"/>
        </w:rPr>
        <w:t>inclusa)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color w:val="FFFFFF"/>
          <w:sz w:val="20"/>
        </w:rPr>
      </w:pPr>
      <w:r>
        <w:rPr>
          <w:color w:val="FFFFFF"/>
          <w:spacing w:val="-4"/>
          <w:sz w:val="20"/>
        </w:rPr>
        <w:t>Guida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locale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parlante italiano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color w:val="FFFFFF"/>
          <w:sz w:val="20"/>
        </w:rPr>
      </w:pPr>
      <w:r>
        <w:rPr>
          <w:color w:val="FFFFFF"/>
          <w:spacing w:val="-4"/>
          <w:sz w:val="20"/>
        </w:rPr>
        <w:t>Bus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GT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durante le visite</w:t>
      </w:r>
      <w:r>
        <w:rPr>
          <w:color w:val="FFFFFF"/>
          <w:spacing w:val="-3"/>
          <w:sz w:val="20"/>
        </w:rPr>
        <w:t> </w:t>
      </w:r>
      <w:r>
        <w:rPr>
          <w:color w:val="FFFFFF"/>
          <w:spacing w:val="-4"/>
          <w:sz w:val="20"/>
        </w:rPr>
        <w:t>città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color w:val="FFFFFF"/>
          <w:sz w:val="20"/>
        </w:rPr>
      </w:pPr>
      <w:r>
        <w:rPr>
          <w:color w:val="FFFFFF"/>
          <w:sz w:val="20"/>
        </w:rPr>
        <w:t>Guida</w:t>
      </w:r>
      <w:r>
        <w:rPr>
          <w:color w:val="FFFFFF"/>
          <w:spacing w:val="59"/>
          <w:w w:val="150"/>
          <w:sz w:val="20"/>
        </w:rPr>
        <w:t> </w:t>
      </w:r>
      <w:r>
        <w:rPr>
          <w:color w:val="FFFFFF"/>
          <w:sz w:val="20"/>
        </w:rPr>
        <w:t>locale</w:t>
      </w:r>
      <w:r>
        <w:rPr>
          <w:color w:val="FFFFFF"/>
          <w:spacing w:val="58"/>
          <w:w w:val="150"/>
          <w:sz w:val="20"/>
        </w:rPr>
        <w:t> </w:t>
      </w:r>
      <w:r>
        <w:rPr>
          <w:color w:val="FFFFFF"/>
          <w:sz w:val="20"/>
        </w:rPr>
        <w:t>parlante</w:t>
      </w:r>
      <w:r>
        <w:rPr>
          <w:color w:val="FFFFFF"/>
          <w:spacing w:val="59"/>
          <w:w w:val="150"/>
          <w:sz w:val="20"/>
        </w:rPr>
        <w:t> </w:t>
      </w:r>
      <w:r>
        <w:rPr>
          <w:color w:val="FFFFFF"/>
          <w:sz w:val="20"/>
        </w:rPr>
        <w:t>italiano</w:t>
      </w:r>
      <w:r>
        <w:rPr>
          <w:color w:val="FFFFFF"/>
          <w:spacing w:val="59"/>
          <w:w w:val="150"/>
          <w:sz w:val="20"/>
        </w:rPr>
        <w:t> </w:t>
      </w:r>
      <w:r>
        <w:rPr>
          <w:color w:val="FFFFFF"/>
          <w:sz w:val="20"/>
        </w:rPr>
        <w:t>a:</w:t>
      </w:r>
      <w:r>
        <w:rPr>
          <w:color w:val="FFFFFF"/>
          <w:spacing w:val="59"/>
          <w:w w:val="150"/>
          <w:sz w:val="20"/>
        </w:rPr>
        <w:t> </w:t>
      </w:r>
      <w:r>
        <w:rPr>
          <w:color w:val="FFFFFF"/>
          <w:spacing w:val="-5"/>
          <w:sz w:val="20"/>
        </w:rPr>
        <w:t>Ronda/Siviglia/Cordova/</w:t>
      </w:r>
    </w:p>
    <w:p>
      <w:pPr>
        <w:spacing w:line="200" w:lineRule="exact" w:before="0"/>
        <w:ind w:left="465" w:right="0" w:firstLine="0"/>
        <w:jc w:val="left"/>
        <w:rPr>
          <w:sz w:val="20"/>
        </w:rPr>
      </w:pPr>
      <w:r>
        <w:rPr>
          <w:color w:val="FFFFFF"/>
          <w:spacing w:val="-2"/>
          <w:sz w:val="20"/>
        </w:rPr>
        <w:t>Granada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22" w:lineRule="exact" w:before="0" w:after="0"/>
        <w:ind w:left="464" w:right="0" w:hanging="169"/>
        <w:jc w:val="left"/>
        <w:rPr>
          <w:color w:val="FFFFFF"/>
          <w:sz w:val="20"/>
        </w:rPr>
      </w:pPr>
      <w:r>
        <w:rPr>
          <w:color w:val="FFFFFF"/>
          <w:spacing w:val="-5"/>
          <w:sz w:val="20"/>
        </w:rPr>
        <w:t>Radioguide</w:t>
      </w:r>
      <w:r>
        <w:rPr>
          <w:color w:val="FFFFFF"/>
          <w:spacing w:val="5"/>
          <w:sz w:val="20"/>
        </w:rPr>
        <w:t> </w:t>
      </w:r>
      <w:r>
        <w:rPr>
          <w:color w:val="FFFFFF"/>
          <w:spacing w:val="-2"/>
          <w:sz w:val="20"/>
        </w:rPr>
        <w:t>auricolari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196" w:lineRule="auto" w:before="160" w:after="0"/>
        <w:ind w:left="356" w:right="152" w:hanging="170"/>
        <w:jc w:val="both"/>
        <w:rPr>
          <w:color w:val="FFFFFF"/>
          <w:sz w:val="20"/>
        </w:rPr>
      </w:pPr>
      <w:r>
        <w:rPr>
          <w:color w:val="FFFFFF"/>
          <w:sz w:val="20"/>
        </w:rPr>
        <w:t>Tasse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aeroportuali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210€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a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persona</w:t>
      </w:r>
      <w:r>
        <w:rPr>
          <w:color w:val="FFFFFF"/>
          <w:spacing w:val="-11"/>
          <w:sz w:val="20"/>
        </w:rPr>
        <w:t> </w:t>
      </w:r>
      <w:r>
        <w:rPr>
          <w:b/>
          <w:i/>
          <w:color w:val="FFFFFF"/>
          <w:sz w:val="20"/>
        </w:rPr>
        <w:t>(obbligatorie</w:t>
      </w:r>
      <w:r>
        <w:rPr>
          <w:b/>
          <w:i/>
          <w:color w:val="FFFFFF"/>
          <w:spacing w:val="-11"/>
          <w:sz w:val="20"/>
        </w:rPr>
        <w:t> </w:t>
      </w:r>
      <w:r>
        <w:rPr>
          <w:b/>
          <w:i/>
          <w:color w:val="FFFFFF"/>
          <w:sz w:val="20"/>
        </w:rPr>
        <w:t>e</w:t>
      </w:r>
      <w:r>
        <w:rPr>
          <w:b/>
          <w:i/>
          <w:color w:val="FFFFFF"/>
          <w:spacing w:val="-11"/>
          <w:sz w:val="20"/>
        </w:rPr>
        <w:t> </w:t>
      </w:r>
      <w:r>
        <w:rPr>
          <w:b/>
          <w:i/>
          <w:color w:val="FFFFFF"/>
          <w:sz w:val="20"/>
        </w:rPr>
        <w:t>soggette</w:t>
      </w:r>
      <w:r>
        <w:rPr>
          <w:b/>
          <w:i/>
          <w:color w:val="FFFFFF"/>
          <w:spacing w:val="-11"/>
          <w:sz w:val="20"/>
        </w:rPr>
        <w:t> </w:t>
      </w:r>
      <w:r>
        <w:rPr>
          <w:b/>
          <w:i/>
          <w:color w:val="FFFFFF"/>
          <w:sz w:val="20"/>
        </w:rPr>
        <w:t>a</w:t>
      </w:r>
      <w:r>
        <w:rPr>
          <w:b/>
          <w:i/>
          <w:color w:val="FFFFFF"/>
          <w:sz w:val="20"/>
        </w:rPr>
        <w:t> riconferma</w:t>
      </w:r>
      <w:r>
        <w:rPr>
          <w:b/>
          <w:i/>
          <w:color w:val="FFFFFF"/>
          <w:spacing w:val="-5"/>
          <w:sz w:val="20"/>
        </w:rPr>
        <w:t> </w:t>
      </w:r>
      <w:r>
        <w:rPr>
          <w:b/>
          <w:i/>
          <w:color w:val="FFFFFF"/>
          <w:sz w:val="20"/>
        </w:rPr>
        <w:t>alla</w:t>
      </w:r>
      <w:r>
        <w:rPr>
          <w:b/>
          <w:i/>
          <w:color w:val="FFFFFF"/>
          <w:spacing w:val="-5"/>
          <w:sz w:val="20"/>
        </w:rPr>
        <w:t> </w:t>
      </w:r>
      <w:r>
        <w:rPr>
          <w:b/>
          <w:i/>
          <w:color w:val="FFFFFF"/>
          <w:sz w:val="20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196" w:lineRule="auto" w:before="0" w:after="0"/>
        <w:ind w:left="356" w:right="151" w:hanging="170"/>
        <w:jc w:val="both"/>
        <w:rPr>
          <w:color w:val="FFFFFF"/>
          <w:sz w:val="20"/>
        </w:rPr>
      </w:pPr>
      <w:r>
        <w:rPr>
          <w:color w:val="FFFFFF"/>
          <w:sz w:val="20"/>
        </w:rPr>
        <w:t>Quota gestione pratica 80€ a persona </w:t>
      </w:r>
      <w:r>
        <w:rPr>
          <w:b/>
          <w:i/>
          <w:color w:val="FFFFFF"/>
          <w:sz w:val="20"/>
        </w:rPr>
        <w:t>(obbligatoria che</w:t>
      </w:r>
      <w:r>
        <w:rPr>
          <w:b/>
          <w:i/>
          <w:color w:val="FFFFFF"/>
          <w:sz w:val="20"/>
        </w:rPr>
        <w:t> comprende assicurazione medico-bagaglio-annullamento e assistenza h24</w:t>
      </w:r>
      <w:r>
        <w:rPr>
          <w:b/>
          <w:i/>
          <w:color w:val="FFFFFF"/>
          <w:spacing w:val="-1"/>
          <w:sz w:val="20"/>
        </w:rPr>
        <w:t> </w:t>
      </w:r>
      <w:r>
        <w:rPr>
          <w:b/>
          <w:i/>
          <w:color w:val="FFFFFF"/>
          <w:sz w:val="20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196" w:lineRule="auto" w:before="0" w:after="0"/>
        <w:ind w:left="356" w:right="151" w:hanging="170"/>
        <w:jc w:val="both"/>
        <w:rPr>
          <w:color w:val="FFFFFF"/>
          <w:sz w:val="20"/>
        </w:rPr>
      </w:pPr>
      <w:r>
        <w:rPr>
          <w:color w:val="FFFFFF"/>
          <w:spacing w:val="-6"/>
          <w:sz w:val="20"/>
        </w:rPr>
        <w:t>Pacchetto</w:t>
      </w:r>
      <w:r>
        <w:rPr>
          <w:color w:val="FFFFFF"/>
          <w:spacing w:val="-1"/>
          <w:sz w:val="20"/>
        </w:rPr>
        <w:t> </w:t>
      </w:r>
      <w:r>
        <w:rPr>
          <w:color w:val="FFFFFF"/>
          <w:spacing w:val="-6"/>
          <w:sz w:val="20"/>
        </w:rPr>
        <w:t>ingressi</w:t>
      </w:r>
      <w:r>
        <w:rPr>
          <w:color w:val="FFFFFF"/>
          <w:spacing w:val="-1"/>
          <w:sz w:val="20"/>
        </w:rPr>
        <w:t> </w:t>
      </w:r>
      <w:r>
        <w:rPr>
          <w:color w:val="FFFFFF"/>
          <w:spacing w:val="-6"/>
          <w:sz w:val="20"/>
        </w:rPr>
        <w:t>ai</w:t>
      </w:r>
      <w:r>
        <w:rPr>
          <w:color w:val="FFFFFF"/>
          <w:spacing w:val="-1"/>
          <w:sz w:val="20"/>
        </w:rPr>
        <w:t> </w:t>
      </w:r>
      <w:r>
        <w:rPr>
          <w:color w:val="FFFFFF"/>
          <w:spacing w:val="-6"/>
          <w:sz w:val="20"/>
        </w:rPr>
        <w:t>monumenti</w:t>
      </w:r>
      <w:r>
        <w:rPr>
          <w:color w:val="FFFFFF"/>
          <w:spacing w:val="-1"/>
          <w:sz w:val="20"/>
        </w:rPr>
        <w:t> </w:t>
      </w:r>
      <w:r>
        <w:rPr>
          <w:color w:val="FFFFFF"/>
          <w:spacing w:val="-6"/>
          <w:sz w:val="20"/>
        </w:rPr>
        <w:t>65€</w:t>
      </w:r>
      <w:r>
        <w:rPr>
          <w:color w:val="FFFFFF"/>
          <w:spacing w:val="-1"/>
          <w:sz w:val="20"/>
        </w:rPr>
        <w:t> </w:t>
      </w:r>
      <w:r>
        <w:rPr>
          <w:color w:val="FFFFFF"/>
          <w:spacing w:val="-6"/>
          <w:sz w:val="20"/>
        </w:rPr>
        <w:t>a</w:t>
      </w:r>
      <w:r>
        <w:rPr>
          <w:color w:val="FFFFFF"/>
          <w:spacing w:val="-1"/>
          <w:sz w:val="20"/>
        </w:rPr>
        <w:t> </w:t>
      </w:r>
      <w:r>
        <w:rPr>
          <w:color w:val="FFFFFF"/>
          <w:spacing w:val="-6"/>
          <w:sz w:val="20"/>
        </w:rPr>
        <w:t>persona</w:t>
      </w:r>
      <w:r>
        <w:rPr>
          <w:color w:val="FFFFFF"/>
          <w:sz w:val="20"/>
        </w:rPr>
        <w:t> </w:t>
      </w:r>
      <w:r>
        <w:rPr>
          <w:b/>
          <w:i/>
          <w:color w:val="FFFFFF"/>
          <w:spacing w:val="-6"/>
          <w:sz w:val="20"/>
        </w:rPr>
        <w:t>(obbligatorio</w:t>
      </w:r>
      <w:r>
        <w:rPr>
          <w:b/>
          <w:i/>
          <w:color w:val="FFFFFF"/>
          <w:spacing w:val="-1"/>
          <w:sz w:val="20"/>
        </w:rPr>
        <w:t> </w:t>
      </w:r>
      <w:r>
        <w:rPr>
          <w:b/>
          <w:i/>
          <w:color w:val="FFFFFF"/>
          <w:spacing w:val="-6"/>
          <w:sz w:val="20"/>
        </w:rPr>
        <w:t>da</w:t>
      </w:r>
      <w:r>
        <w:rPr>
          <w:b/>
          <w:i/>
          <w:color w:val="FFFFFF"/>
          <w:sz w:val="20"/>
        </w:rPr>
        <w:t> pagare</w:t>
      </w:r>
      <w:r>
        <w:rPr>
          <w:b/>
          <w:i/>
          <w:color w:val="FFFFFF"/>
          <w:spacing w:val="-1"/>
          <w:sz w:val="20"/>
        </w:rPr>
        <w:t> </w:t>
      </w:r>
      <w:r>
        <w:rPr>
          <w:b/>
          <w:i/>
          <w:color w:val="FFFFFF"/>
          <w:sz w:val="20"/>
        </w:rPr>
        <w:t>alla</w:t>
      </w:r>
      <w:r>
        <w:rPr>
          <w:b/>
          <w:i/>
          <w:color w:val="FFFFFF"/>
          <w:spacing w:val="-1"/>
          <w:sz w:val="20"/>
        </w:rPr>
        <w:t> </w:t>
      </w:r>
      <w:r>
        <w:rPr>
          <w:b/>
          <w:i/>
          <w:color w:val="FFFFFF"/>
          <w:sz w:val="20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196" w:lineRule="auto" w:before="0" w:after="0"/>
        <w:ind w:left="356" w:right="152" w:hanging="170"/>
        <w:jc w:val="both"/>
        <w:rPr>
          <w:color w:val="FFFFFF"/>
          <w:sz w:val="20"/>
        </w:rPr>
      </w:pPr>
      <w:r>
        <w:rPr>
          <w:color w:val="FFFFFF"/>
          <w:spacing w:val="-4"/>
          <w:sz w:val="20"/>
        </w:rPr>
        <w:t>Biglietto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d’ingresso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all’Alhambra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42€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a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persona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acquistabile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solo </w:t>
      </w:r>
      <w:r>
        <w:rPr>
          <w:color w:val="FFFFFF"/>
          <w:spacing w:val="-8"/>
          <w:sz w:val="20"/>
        </w:rPr>
        <w:t>all’atto</w:t>
      </w:r>
      <w:r>
        <w:rPr>
          <w:color w:val="FFFFFF"/>
          <w:spacing w:val="-1"/>
          <w:sz w:val="20"/>
        </w:rPr>
        <w:t> </w:t>
      </w:r>
      <w:r>
        <w:rPr>
          <w:color w:val="FFFFFF"/>
          <w:spacing w:val="-8"/>
          <w:sz w:val="20"/>
        </w:rPr>
        <w:t>della</w:t>
      </w:r>
      <w:r>
        <w:rPr>
          <w:color w:val="FFFFFF"/>
          <w:sz w:val="20"/>
        </w:rPr>
        <w:t> </w:t>
      </w:r>
      <w:r>
        <w:rPr>
          <w:color w:val="FFFFFF"/>
          <w:spacing w:val="-8"/>
          <w:sz w:val="20"/>
        </w:rPr>
        <w:t>prenotazione</w:t>
      </w:r>
      <w:r>
        <w:rPr>
          <w:color w:val="FFFFFF"/>
          <w:sz w:val="20"/>
        </w:rPr>
        <w:t> </w:t>
      </w:r>
      <w:r>
        <w:rPr>
          <w:color w:val="FFFFFF"/>
          <w:spacing w:val="-8"/>
          <w:sz w:val="20"/>
        </w:rPr>
        <w:t>con</w:t>
      </w:r>
      <w:r>
        <w:rPr>
          <w:color w:val="FFFFFF"/>
          <w:spacing w:val="-1"/>
          <w:sz w:val="20"/>
        </w:rPr>
        <w:t> </w:t>
      </w:r>
      <w:r>
        <w:rPr>
          <w:color w:val="FFFFFF"/>
          <w:spacing w:val="-8"/>
          <w:sz w:val="20"/>
        </w:rPr>
        <w:t>invio</w:t>
      </w:r>
      <w:r>
        <w:rPr>
          <w:color w:val="FFFFFF"/>
          <w:spacing w:val="-1"/>
          <w:sz w:val="20"/>
        </w:rPr>
        <w:t> </w:t>
      </w:r>
      <w:r>
        <w:rPr>
          <w:color w:val="FFFFFF"/>
          <w:spacing w:val="-8"/>
          <w:sz w:val="20"/>
        </w:rPr>
        <w:t>di</w:t>
      </w:r>
      <w:r>
        <w:rPr>
          <w:color w:val="FFFFFF"/>
          <w:spacing w:val="-1"/>
          <w:sz w:val="20"/>
        </w:rPr>
        <w:t> </w:t>
      </w:r>
      <w:r>
        <w:rPr>
          <w:color w:val="FFFFFF"/>
          <w:spacing w:val="-8"/>
          <w:sz w:val="20"/>
        </w:rPr>
        <w:t>carta</w:t>
      </w:r>
      <w:r>
        <w:rPr>
          <w:color w:val="FFFFFF"/>
          <w:sz w:val="20"/>
        </w:rPr>
        <w:t> </w:t>
      </w:r>
      <w:r>
        <w:rPr>
          <w:color w:val="FFFFFF"/>
          <w:spacing w:val="-8"/>
          <w:sz w:val="20"/>
        </w:rPr>
        <w:t>d’identità</w:t>
      </w:r>
      <w:r>
        <w:rPr>
          <w:color w:val="FFFFFF"/>
          <w:sz w:val="20"/>
        </w:rPr>
        <w:t> </w:t>
      </w:r>
      <w:r>
        <w:rPr>
          <w:color w:val="FFFFFF"/>
          <w:spacing w:val="-8"/>
          <w:sz w:val="20"/>
        </w:rPr>
        <w:t>contestuale</w:t>
      </w:r>
      <w:r>
        <w:rPr>
          <w:color w:val="FFFFFF"/>
          <w:sz w:val="20"/>
        </w:rPr>
        <w:t> alla</w:t>
      </w:r>
      <w:r>
        <w:rPr>
          <w:color w:val="FFFFFF"/>
          <w:spacing w:val="-13"/>
          <w:sz w:val="20"/>
        </w:rPr>
        <w:t> </w:t>
      </w:r>
      <w:r>
        <w:rPr>
          <w:color w:val="FFFFFF"/>
          <w:sz w:val="20"/>
        </w:rPr>
        <w:t>prenotazione</w:t>
      </w:r>
    </w:p>
    <w:p>
      <w:pPr>
        <w:pStyle w:val="ListParagraph"/>
        <w:numPr>
          <w:ilvl w:val="0"/>
          <w:numId w:val="1"/>
        </w:numPr>
        <w:tabs>
          <w:tab w:pos="355" w:val="left" w:leader="none"/>
        </w:tabs>
        <w:spacing w:line="187" w:lineRule="exact" w:before="0" w:after="0"/>
        <w:ind w:left="355" w:right="0" w:hanging="169"/>
        <w:jc w:val="left"/>
        <w:rPr>
          <w:color w:val="FFFFFF"/>
          <w:sz w:val="20"/>
        </w:rPr>
      </w:pPr>
      <w:r>
        <w:rPr>
          <w:color w:val="FFFFFF"/>
          <w:spacing w:val="-6"/>
          <w:sz w:val="20"/>
        </w:rPr>
        <w:t>Bevande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6"/>
          <w:sz w:val="20"/>
        </w:rPr>
        <w:t>extra durante i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6"/>
          <w:sz w:val="20"/>
        </w:rPr>
        <w:t>pasti</w:t>
      </w:r>
    </w:p>
    <w:p>
      <w:pPr>
        <w:pStyle w:val="ListParagraph"/>
        <w:numPr>
          <w:ilvl w:val="0"/>
          <w:numId w:val="1"/>
        </w:numPr>
        <w:tabs>
          <w:tab w:pos="355" w:val="left" w:leader="none"/>
        </w:tabs>
        <w:spacing w:line="200" w:lineRule="exact" w:before="0" w:after="0"/>
        <w:ind w:left="355" w:right="0" w:hanging="169"/>
        <w:jc w:val="left"/>
        <w:rPr>
          <w:color w:val="FFFFFF"/>
          <w:sz w:val="20"/>
        </w:rPr>
      </w:pPr>
      <w:r>
        <w:rPr>
          <w:color w:val="FFFFFF"/>
          <w:spacing w:val="-7"/>
          <w:sz w:val="20"/>
        </w:rPr>
        <w:t>Escursioni</w:t>
      </w:r>
      <w:r>
        <w:rPr>
          <w:color w:val="FFFFFF"/>
          <w:spacing w:val="5"/>
          <w:sz w:val="20"/>
        </w:rPr>
        <w:t> </w:t>
      </w:r>
      <w:r>
        <w:rPr>
          <w:color w:val="FFFFFF"/>
          <w:spacing w:val="-2"/>
          <w:sz w:val="20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355" w:val="left" w:leader="none"/>
        </w:tabs>
        <w:spacing w:line="222" w:lineRule="exact" w:before="0" w:after="0"/>
        <w:ind w:left="355" w:right="0" w:hanging="169"/>
        <w:jc w:val="left"/>
        <w:rPr>
          <w:color w:val="FFFFFF"/>
          <w:sz w:val="20"/>
        </w:rPr>
      </w:pPr>
      <w:r>
        <w:rPr>
          <w:color w:val="FFFFFF"/>
          <w:spacing w:val="-6"/>
          <w:sz w:val="20"/>
        </w:rPr>
        <w:t>Tutto</w:t>
      </w:r>
      <w:r>
        <w:rPr>
          <w:color w:val="FFFFFF"/>
          <w:spacing w:val="-9"/>
          <w:sz w:val="20"/>
        </w:rPr>
        <w:t> </w:t>
      </w:r>
      <w:r>
        <w:rPr>
          <w:color w:val="FFFFFF"/>
          <w:spacing w:val="-6"/>
          <w:sz w:val="20"/>
        </w:rPr>
        <w:t>ciò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6"/>
          <w:sz w:val="20"/>
        </w:rPr>
        <w:t>non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6"/>
          <w:sz w:val="20"/>
        </w:rPr>
        <w:t>citato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6"/>
          <w:sz w:val="20"/>
        </w:rPr>
        <w:t>nella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6"/>
          <w:sz w:val="20"/>
        </w:rPr>
        <w:t>voce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6"/>
          <w:sz w:val="20"/>
        </w:rPr>
        <w:t>“la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6"/>
          <w:sz w:val="20"/>
        </w:rPr>
        <w:t>quota</w:t>
      </w:r>
      <w:r>
        <w:rPr>
          <w:color w:val="FFFFFF"/>
          <w:spacing w:val="-9"/>
          <w:sz w:val="20"/>
        </w:rPr>
        <w:t> </w:t>
      </w:r>
      <w:r>
        <w:rPr>
          <w:color w:val="FFFFFF"/>
          <w:spacing w:val="-6"/>
          <w:sz w:val="20"/>
        </w:rPr>
        <w:t>comprende”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</w:p>
    <w:p>
      <w:pPr>
        <w:spacing w:before="0"/>
        <w:ind w:left="0" w:right="151" w:firstLine="0"/>
        <w:jc w:val="right"/>
        <w:rPr>
          <w:b/>
          <w:sz w:val="12"/>
        </w:rPr>
      </w:pPr>
      <w:r>
        <w:rPr>
          <w:b/>
          <w:color w:val="FFFDF1"/>
          <w:spacing w:val="-2"/>
          <w:sz w:val="12"/>
        </w:rPr>
        <w:t>IMG27</w:t>
      </w:r>
    </w:p>
    <w:p>
      <w:pPr>
        <w:spacing w:after="0"/>
        <w:jc w:val="right"/>
        <w:rPr>
          <w:b/>
          <w:sz w:val="12"/>
        </w:rPr>
        <w:sectPr>
          <w:type w:val="continuous"/>
          <w:pgSz w:w="11910" w:h="16840"/>
          <w:pgMar w:top="1920" w:bottom="280" w:left="425" w:right="566"/>
          <w:cols w:num="2" w:equalWidth="0">
            <w:col w:w="5415" w:space="40"/>
            <w:col w:w="5464"/>
          </w:cols>
        </w:sect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359996</wp:posOffset>
                </wp:positionH>
                <wp:positionV relativeFrom="paragraph">
                  <wp:posOffset>5795</wp:posOffset>
                </wp:positionV>
                <wp:extent cx="1080770" cy="26860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080770" cy="268605"/>
                          <a:chExt cx="1080770" cy="26860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-2" y="14651"/>
                            <a:ext cx="13271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245110">
                                <a:moveTo>
                                  <a:pt x="132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0"/>
                                </a:lnTo>
                                <a:lnTo>
                                  <a:pt x="0" y="95250"/>
                                </a:lnTo>
                                <a:lnTo>
                                  <a:pt x="0" y="144780"/>
                                </a:lnTo>
                                <a:lnTo>
                                  <a:pt x="0" y="245110"/>
                                </a:lnTo>
                                <a:lnTo>
                                  <a:pt x="53822" y="245110"/>
                                </a:lnTo>
                                <a:lnTo>
                                  <a:pt x="53822" y="144780"/>
                                </a:lnTo>
                                <a:lnTo>
                                  <a:pt x="121005" y="144780"/>
                                </a:lnTo>
                                <a:lnTo>
                                  <a:pt x="121005" y="95250"/>
                                </a:lnTo>
                                <a:lnTo>
                                  <a:pt x="53822" y="95250"/>
                                </a:lnTo>
                                <a:lnTo>
                                  <a:pt x="53822" y="52070"/>
                                </a:lnTo>
                                <a:lnTo>
                                  <a:pt x="132473" y="52070"/>
                                </a:lnTo>
                                <a:lnTo>
                                  <a:pt x="132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605" y="10468"/>
                            <a:ext cx="179602" cy="253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363833" y="14643"/>
                            <a:ext cx="17081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245110">
                                <a:moveTo>
                                  <a:pt x="89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4779"/>
                                </a:lnTo>
                                <a:lnTo>
                                  <a:pt x="53822" y="244779"/>
                                </a:lnTo>
                                <a:lnTo>
                                  <a:pt x="53822" y="145427"/>
                                </a:lnTo>
                                <a:lnTo>
                                  <a:pt x="128209" y="145427"/>
                                </a:lnTo>
                                <a:lnTo>
                                  <a:pt x="125615" y="142773"/>
                                </a:lnTo>
                                <a:lnTo>
                                  <a:pt x="120967" y="139763"/>
                                </a:lnTo>
                                <a:lnTo>
                                  <a:pt x="114592" y="136753"/>
                                </a:lnTo>
                                <a:lnTo>
                                  <a:pt x="122555" y="134188"/>
                                </a:lnTo>
                                <a:lnTo>
                                  <a:pt x="150329" y="103111"/>
                                </a:lnTo>
                                <a:lnTo>
                                  <a:pt x="151695" y="99187"/>
                                </a:lnTo>
                                <a:lnTo>
                                  <a:pt x="53822" y="99187"/>
                                </a:lnTo>
                                <a:lnTo>
                                  <a:pt x="53822" y="49428"/>
                                </a:lnTo>
                                <a:lnTo>
                                  <a:pt x="154925" y="49428"/>
                                </a:lnTo>
                                <a:lnTo>
                                  <a:pt x="154478" y="46356"/>
                                </a:lnTo>
                                <a:lnTo>
                                  <a:pt x="133517" y="9663"/>
                                </a:lnTo>
                                <a:lnTo>
                                  <a:pt x="100993" y="376"/>
                                </a:lnTo>
                                <a:lnTo>
                                  <a:pt x="89306" y="0"/>
                                </a:lnTo>
                                <a:close/>
                              </a:path>
                              <a:path w="170815" h="245110">
                                <a:moveTo>
                                  <a:pt x="128209" y="145427"/>
                                </a:moveTo>
                                <a:lnTo>
                                  <a:pt x="63436" y="145427"/>
                                </a:lnTo>
                                <a:lnTo>
                                  <a:pt x="67818" y="147332"/>
                                </a:lnTo>
                                <a:lnTo>
                                  <a:pt x="71678" y="151117"/>
                                </a:lnTo>
                                <a:lnTo>
                                  <a:pt x="74510" y="154000"/>
                                </a:lnTo>
                                <a:lnTo>
                                  <a:pt x="77749" y="160299"/>
                                </a:lnTo>
                                <a:lnTo>
                                  <a:pt x="81381" y="169976"/>
                                </a:lnTo>
                                <a:lnTo>
                                  <a:pt x="110020" y="244779"/>
                                </a:lnTo>
                                <a:lnTo>
                                  <a:pt x="170561" y="244779"/>
                                </a:lnTo>
                                <a:lnTo>
                                  <a:pt x="144614" y="173850"/>
                                </a:lnTo>
                                <a:lnTo>
                                  <a:pt x="143357" y="170294"/>
                                </a:lnTo>
                                <a:lnTo>
                                  <a:pt x="140855" y="165214"/>
                                </a:lnTo>
                                <a:lnTo>
                                  <a:pt x="133362" y="152069"/>
                                </a:lnTo>
                                <a:lnTo>
                                  <a:pt x="130505" y="147777"/>
                                </a:lnTo>
                                <a:lnTo>
                                  <a:pt x="128209" y="145427"/>
                                </a:lnTo>
                                <a:close/>
                              </a:path>
                              <a:path w="170815" h="245110">
                                <a:moveTo>
                                  <a:pt x="154925" y="49428"/>
                                </a:moveTo>
                                <a:lnTo>
                                  <a:pt x="87134" y="49428"/>
                                </a:lnTo>
                                <a:lnTo>
                                  <a:pt x="93802" y="51549"/>
                                </a:lnTo>
                                <a:lnTo>
                                  <a:pt x="100888" y="60007"/>
                                </a:lnTo>
                                <a:lnTo>
                                  <a:pt x="102666" y="66065"/>
                                </a:lnTo>
                                <a:lnTo>
                                  <a:pt x="102666" y="79311"/>
                                </a:lnTo>
                                <a:lnTo>
                                  <a:pt x="101549" y="84048"/>
                                </a:lnTo>
                                <a:lnTo>
                                  <a:pt x="97053" y="92278"/>
                                </a:lnTo>
                                <a:lnTo>
                                  <a:pt x="94157" y="94843"/>
                                </a:lnTo>
                                <a:lnTo>
                                  <a:pt x="90601" y="95846"/>
                                </a:lnTo>
                                <a:lnTo>
                                  <a:pt x="83578" y="98069"/>
                                </a:lnTo>
                                <a:lnTo>
                                  <a:pt x="78854" y="99187"/>
                                </a:lnTo>
                                <a:lnTo>
                                  <a:pt x="151695" y="99187"/>
                                </a:lnTo>
                                <a:lnTo>
                                  <a:pt x="153022" y="95371"/>
                                </a:lnTo>
                                <a:lnTo>
                                  <a:pt x="154947" y="86934"/>
                                </a:lnTo>
                                <a:lnTo>
                                  <a:pt x="156103" y="77797"/>
                                </a:lnTo>
                                <a:lnTo>
                                  <a:pt x="156489" y="67957"/>
                                </a:lnTo>
                                <a:lnTo>
                                  <a:pt x="155986" y="56713"/>
                                </a:lnTo>
                                <a:lnTo>
                                  <a:pt x="154925" y="49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23631" y="8"/>
                            <a:ext cx="55689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895" h="268605">
                                <a:moveTo>
                                  <a:pt x="188658" y="14643"/>
                                </a:moveTo>
                                <a:lnTo>
                                  <a:pt x="129463" y="14643"/>
                                </a:lnTo>
                                <a:lnTo>
                                  <a:pt x="94449" y="97218"/>
                                </a:lnTo>
                                <a:lnTo>
                                  <a:pt x="59512" y="14643"/>
                                </a:lnTo>
                                <a:lnTo>
                                  <a:pt x="0" y="14643"/>
                                </a:lnTo>
                                <a:lnTo>
                                  <a:pt x="67538" y="156895"/>
                                </a:lnTo>
                                <a:lnTo>
                                  <a:pt x="67538" y="259422"/>
                                </a:lnTo>
                                <a:lnTo>
                                  <a:pt x="121234" y="259422"/>
                                </a:lnTo>
                                <a:lnTo>
                                  <a:pt x="121234" y="156895"/>
                                </a:lnTo>
                                <a:lnTo>
                                  <a:pt x="188658" y="14643"/>
                                </a:lnTo>
                                <a:close/>
                              </a:path>
                              <a:path w="556895" h="268605">
                                <a:moveTo>
                                  <a:pt x="246303" y="95948"/>
                                </a:moveTo>
                                <a:lnTo>
                                  <a:pt x="207365" y="159181"/>
                                </a:lnTo>
                                <a:lnTo>
                                  <a:pt x="246303" y="159181"/>
                                </a:lnTo>
                                <a:lnTo>
                                  <a:pt x="246303" y="95948"/>
                                </a:lnTo>
                                <a:close/>
                              </a:path>
                              <a:path w="556895" h="268605">
                                <a:moveTo>
                                  <a:pt x="320205" y="15201"/>
                                </a:moveTo>
                                <a:lnTo>
                                  <a:pt x="309651" y="8724"/>
                                </a:lnTo>
                                <a:lnTo>
                                  <a:pt x="298488" y="3962"/>
                                </a:lnTo>
                                <a:lnTo>
                                  <a:pt x="286804" y="1003"/>
                                </a:lnTo>
                                <a:lnTo>
                                  <a:pt x="274662" y="0"/>
                                </a:lnTo>
                                <a:lnTo>
                                  <a:pt x="236334" y="10541"/>
                                </a:lnTo>
                                <a:lnTo>
                                  <a:pt x="205041" y="39306"/>
                                </a:lnTo>
                                <a:lnTo>
                                  <a:pt x="183946" y="81953"/>
                                </a:lnTo>
                                <a:lnTo>
                                  <a:pt x="176199" y="134188"/>
                                </a:lnTo>
                                <a:lnTo>
                                  <a:pt x="176415" y="144564"/>
                                </a:lnTo>
                                <a:lnTo>
                                  <a:pt x="176847" y="149631"/>
                                </a:lnTo>
                                <a:lnTo>
                                  <a:pt x="246303" y="35699"/>
                                </a:lnTo>
                                <a:lnTo>
                                  <a:pt x="281559" y="35699"/>
                                </a:lnTo>
                                <a:lnTo>
                                  <a:pt x="281609" y="138061"/>
                                </a:lnTo>
                                <a:lnTo>
                                  <a:pt x="283311" y="145846"/>
                                </a:lnTo>
                                <a:lnTo>
                                  <a:pt x="290144" y="157048"/>
                                </a:lnTo>
                                <a:lnTo>
                                  <a:pt x="294881" y="159854"/>
                                </a:lnTo>
                                <a:lnTo>
                                  <a:pt x="306959" y="159854"/>
                                </a:lnTo>
                                <a:lnTo>
                                  <a:pt x="311658" y="157086"/>
                                </a:lnTo>
                                <a:lnTo>
                                  <a:pt x="318490" y="146050"/>
                                </a:lnTo>
                                <a:lnTo>
                                  <a:pt x="320205" y="138226"/>
                                </a:lnTo>
                                <a:lnTo>
                                  <a:pt x="320205" y="15201"/>
                                </a:lnTo>
                                <a:close/>
                              </a:path>
                              <a:path w="556895" h="268605">
                                <a:moveTo>
                                  <a:pt x="373126" y="134188"/>
                                </a:moveTo>
                                <a:lnTo>
                                  <a:pt x="371906" y="112953"/>
                                </a:lnTo>
                                <a:lnTo>
                                  <a:pt x="368350" y="92773"/>
                                </a:lnTo>
                                <a:lnTo>
                                  <a:pt x="362661" y="73914"/>
                                </a:lnTo>
                                <a:lnTo>
                                  <a:pt x="355015" y="56616"/>
                                </a:lnTo>
                                <a:lnTo>
                                  <a:pt x="355015" y="125501"/>
                                </a:lnTo>
                                <a:lnTo>
                                  <a:pt x="354825" y="133489"/>
                                </a:lnTo>
                                <a:lnTo>
                                  <a:pt x="345224" y="175628"/>
                                </a:lnTo>
                                <a:lnTo>
                                  <a:pt x="313118" y="202488"/>
                                </a:lnTo>
                                <a:lnTo>
                                  <a:pt x="281559" y="202488"/>
                                </a:lnTo>
                                <a:lnTo>
                                  <a:pt x="281559" y="240042"/>
                                </a:lnTo>
                                <a:lnTo>
                                  <a:pt x="246303" y="240042"/>
                                </a:lnTo>
                                <a:lnTo>
                                  <a:pt x="246303" y="202488"/>
                                </a:lnTo>
                                <a:lnTo>
                                  <a:pt x="189903" y="202488"/>
                                </a:lnTo>
                                <a:lnTo>
                                  <a:pt x="205308" y="229412"/>
                                </a:lnTo>
                                <a:lnTo>
                                  <a:pt x="225183" y="250215"/>
                                </a:lnTo>
                                <a:lnTo>
                                  <a:pt x="248615" y="263613"/>
                                </a:lnTo>
                                <a:lnTo>
                                  <a:pt x="274662" y="268363"/>
                                </a:lnTo>
                                <a:lnTo>
                                  <a:pt x="312991" y="257822"/>
                                </a:lnTo>
                                <a:lnTo>
                                  <a:pt x="332346" y="240042"/>
                                </a:lnTo>
                                <a:lnTo>
                                  <a:pt x="344297" y="229069"/>
                                </a:lnTo>
                                <a:lnTo>
                                  <a:pt x="365391" y="186410"/>
                                </a:lnTo>
                                <a:lnTo>
                                  <a:pt x="373126" y="134188"/>
                                </a:lnTo>
                                <a:close/>
                              </a:path>
                              <a:path w="556895" h="268605">
                                <a:moveTo>
                                  <a:pt x="556755" y="14643"/>
                                </a:moveTo>
                                <a:lnTo>
                                  <a:pt x="503288" y="14643"/>
                                </a:lnTo>
                                <a:lnTo>
                                  <a:pt x="503288" y="163944"/>
                                </a:lnTo>
                                <a:lnTo>
                                  <a:pt x="502805" y="173545"/>
                                </a:lnTo>
                                <a:lnTo>
                                  <a:pt x="482942" y="206489"/>
                                </a:lnTo>
                                <a:lnTo>
                                  <a:pt x="464413" y="206489"/>
                                </a:lnTo>
                                <a:lnTo>
                                  <a:pt x="444525" y="173405"/>
                                </a:lnTo>
                                <a:lnTo>
                                  <a:pt x="444030" y="163944"/>
                                </a:lnTo>
                                <a:lnTo>
                                  <a:pt x="444030" y="14643"/>
                                </a:lnTo>
                                <a:lnTo>
                                  <a:pt x="390563" y="14643"/>
                                </a:lnTo>
                                <a:lnTo>
                                  <a:pt x="390563" y="160477"/>
                                </a:lnTo>
                                <a:lnTo>
                                  <a:pt x="390880" y="169824"/>
                                </a:lnTo>
                                <a:lnTo>
                                  <a:pt x="397408" y="209067"/>
                                </a:lnTo>
                                <a:lnTo>
                                  <a:pt x="420420" y="247065"/>
                                </a:lnTo>
                                <a:lnTo>
                                  <a:pt x="457695" y="262178"/>
                                </a:lnTo>
                                <a:lnTo>
                                  <a:pt x="477977" y="263588"/>
                                </a:lnTo>
                                <a:lnTo>
                                  <a:pt x="488530" y="263080"/>
                                </a:lnTo>
                                <a:lnTo>
                                  <a:pt x="526465" y="247434"/>
                                </a:lnTo>
                                <a:lnTo>
                                  <a:pt x="549236" y="210769"/>
                                </a:lnTo>
                                <a:lnTo>
                                  <a:pt x="556463" y="171170"/>
                                </a:lnTo>
                                <a:lnTo>
                                  <a:pt x="556755" y="160477"/>
                                </a:lnTo>
                                <a:lnTo>
                                  <a:pt x="556755" y="14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201pt;margin-top:.4563pt;width:85.1pt;height:21.15pt;mso-position-horizontal-relative:page;mso-position-vertical-relative:paragraph;z-index:15729664" id="docshapegroup15" coordorigin="567,9" coordsize="1702,423">
                <v:shape style="position:absolute;left:566;top:32;width:209;height:386" id="docshape16" coordorigin="567,32" coordsize="209,386" path="m776,32l567,32,567,114,567,182,567,260,567,418,652,418,652,260,757,260,757,182,652,182,652,114,776,114,776,32xe" filled="true" fillcolor="#000000" stroked="false">
                  <v:path arrowok="t"/>
                  <v:fill type="solid"/>
                </v:shape>
                <v:shape style="position:absolute;left:810;top:25;width:283;height:399" type="#_x0000_t75" id="docshape17" stroked="false">
                  <v:imagedata r:id="rId12" o:title=""/>
                </v:shape>
                <v:shape style="position:absolute;left:1139;top:32;width:269;height:386" id="docshape18" coordorigin="1140,32" coordsize="269,386" path="m1281,32l1140,32,1140,418,1225,418,1225,261,1342,261,1338,257,1330,252,1320,248,1333,244,1343,238,1350,232,1358,225,1365,216,1371,206,1377,195,1379,188,1225,188,1225,110,1384,110,1383,105,1379,90,1374,77,1367,65,1359,55,1350,47,1340,42,1329,38,1315,35,1299,33,1281,32xm1342,261l1240,261,1247,264,1253,270,1257,275,1262,285,1268,300,1313,418,1408,418,1368,306,1366,300,1362,292,1350,272,1345,265,1342,261xm1384,110l1277,110,1288,113,1299,127,1302,136,1302,157,1300,165,1293,178,1288,182,1283,183,1272,187,1264,188,1379,188,1381,182,1384,169,1386,155,1386,139,1386,121,1384,110xe" filled="true" fillcolor="#000000" stroked="false">
                  <v:path arrowok="t"/>
                  <v:fill type="solid"/>
                </v:shape>
                <v:shape style="position:absolute;left:1391;top:9;width:877;height:423" id="docshape19" coordorigin="1392,9" coordsize="877,423" path="m1689,32l1595,32,1540,162,1485,32,1392,32,1498,256,1498,418,1582,418,1582,256,1689,32xm1779,160l1718,260,1779,260,1779,160xm1896,33l1879,23,1862,15,1843,11,1824,9,1764,26,1714,71,1681,138,1669,220,1669,237,1670,245,1779,65,1835,65,1835,227,1838,239,1848,256,1856,261,1875,261,1882,257,1893,239,1896,227,1896,33xm1979,220l1977,187,1972,155,1963,126,1951,98,1951,207,1950,219,1949,232,1948,243,1946,255,1943,266,1939,276,1935,286,1930,295,1923,306,1916,314,1898,325,1885,328,1835,328,1835,387,1779,387,1779,328,1691,328,1715,370,1746,403,1783,424,1824,432,1884,415,1915,387,1934,370,1967,303,1979,220xm2268,32l2184,32,2184,267,2183,282,2181,296,2177,307,2172,317,2163,328,2152,334,2123,334,2111,328,2103,317,2098,307,2094,295,2092,282,2091,267,2091,32,2007,32,2007,262,2007,277,2009,292,2011,309,2014,327,2017,338,2021,350,2026,361,2032,371,2039,382,2046,391,2054,398,2061,405,2070,410,2079,414,2089,418,2101,420,2112,422,2123,423,2134,424,2144,424,2161,423,2176,421,2190,417,2203,411,2212,406,2221,399,2229,390,2237,379,2245,368,2251,355,2256,341,2261,326,2264,311,2266,295,2268,279,2268,262,2268,32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exact" w:before="166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0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3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4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176" id="docshapegroup20" coordorigin="3086,15920" coordsize="5735,918">
                <v:shape style="position:absolute;left:3085;top:15920;width:5735;height:918" id="docshape21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22" filled="false" stroked="false">
                  <v:textbox inset="0,0,0,0">
                    <w:txbxContent>
                      <w:p>
                        <w:pPr>
                          <w:spacing w:line="302" w:lineRule="exact" w:before="166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0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3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4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E2F46"/>
          <w:spacing w:val="-2"/>
        </w:rPr>
        <w:t>Tour</w:t>
      </w:r>
      <w:r>
        <w:rPr>
          <w:color w:val="1E2F46"/>
          <w:spacing w:val="-11"/>
        </w:rPr>
        <w:t> </w:t>
      </w:r>
      <w:r>
        <w:rPr>
          <w:color w:val="1E2F46"/>
          <w:spacing w:val="-2"/>
        </w:rPr>
        <w:t>dell’Andalusia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-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Epifania</w:t>
      </w:r>
    </w:p>
    <w:p>
      <w:pPr>
        <w:pStyle w:val="BodyText"/>
        <w:spacing w:line="178" w:lineRule="exact"/>
        <w:ind w:left="280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359994</wp:posOffset>
                </wp:positionH>
                <wp:positionV relativeFrom="paragraph">
                  <wp:posOffset>118448</wp:posOffset>
                </wp:positionV>
                <wp:extent cx="1083310" cy="78105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083310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3310" h="78105">
                              <a:moveTo>
                                <a:pt x="163525" y="368"/>
                              </a:moveTo>
                              <a:lnTo>
                                <a:pt x="0" y="368"/>
                              </a:lnTo>
                              <a:lnTo>
                                <a:pt x="0" y="9258"/>
                              </a:lnTo>
                              <a:lnTo>
                                <a:pt x="67970" y="9258"/>
                              </a:lnTo>
                              <a:lnTo>
                                <a:pt x="67970" y="77838"/>
                              </a:lnTo>
                              <a:lnTo>
                                <a:pt x="95275" y="77838"/>
                              </a:lnTo>
                              <a:lnTo>
                                <a:pt x="95275" y="9258"/>
                              </a:lnTo>
                              <a:lnTo>
                                <a:pt x="163525" y="9258"/>
                              </a:lnTo>
                              <a:lnTo>
                                <a:pt x="163525" y="368"/>
                              </a:lnTo>
                              <a:close/>
                            </a:path>
                            <a:path w="1083310" h="78105">
                              <a:moveTo>
                                <a:pt x="219265" y="43395"/>
                              </a:moveTo>
                              <a:lnTo>
                                <a:pt x="191960" y="43395"/>
                              </a:lnTo>
                              <a:lnTo>
                                <a:pt x="191960" y="77838"/>
                              </a:lnTo>
                              <a:lnTo>
                                <a:pt x="219265" y="77838"/>
                              </a:lnTo>
                              <a:lnTo>
                                <a:pt x="219265" y="43395"/>
                              </a:lnTo>
                              <a:close/>
                            </a:path>
                            <a:path w="1083310" h="78105">
                              <a:moveTo>
                                <a:pt x="356895" y="16954"/>
                              </a:moveTo>
                              <a:lnTo>
                                <a:pt x="328752" y="2590"/>
                              </a:lnTo>
                              <a:lnTo>
                                <a:pt x="328752" y="17551"/>
                              </a:lnTo>
                              <a:lnTo>
                                <a:pt x="328752" y="23749"/>
                              </a:lnTo>
                              <a:lnTo>
                                <a:pt x="284187" y="34353"/>
                              </a:lnTo>
                              <a:lnTo>
                                <a:pt x="219265" y="34353"/>
                              </a:lnTo>
                              <a:lnTo>
                                <a:pt x="219265" y="8597"/>
                              </a:lnTo>
                              <a:lnTo>
                                <a:pt x="284568" y="8597"/>
                              </a:lnTo>
                              <a:lnTo>
                                <a:pt x="325208" y="14528"/>
                              </a:lnTo>
                              <a:lnTo>
                                <a:pt x="328752" y="17551"/>
                              </a:lnTo>
                              <a:lnTo>
                                <a:pt x="328752" y="2590"/>
                              </a:lnTo>
                              <a:lnTo>
                                <a:pt x="283438" y="0"/>
                              </a:lnTo>
                              <a:lnTo>
                                <a:pt x="191960" y="0"/>
                              </a:lnTo>
                              <a:lnTo>
                                <a:pt x="191960" y="43268"/>
                              </a:lnTo>
                              <a:lnTo>
                                <a:pt x="219265" y="43268"/>
                              </a:lnTo>
                              <a:lnTo>
                                <a:pt x="219265" y="43395"/>
                              </a:lnTo>
                              <a:lnTo>
                                <a:pt x="263029" y="43395"/>
                              </a:lnTo>
                              <a:lnTo>
                                <a:pt x="257962" y="43268"/>
                              </a:lnTo>
                              <a:lnTo>
                                <a:pt x="303466" y="43268"/>
                              </a:lnTo>
                              <a:lnTo>
                                <a:pt x="298780" y="42418"/>
                              </a:lnTo>
                              <a:lnTo>
                                <a:pt x="312648" y="41389"/>
                              </a:lnTo>
                              <a:lnTo>
                                <a:pt x="324599" y="39852"/>
                              </a:lnTo>
                              <a:lnTo>
                                <a:pt x="334606" y="37782"/>
                              </a:lnTo>
                              <a:lnTo>
                                <a:pt x="342684" y="35204"/>
                              </a:lnTo>
                              <a:lnTo>
                                <a:pt x="344805" y="34353"/>
                              </a:lnTo>
                              <a:lnTo>
                                <a:pt x="352158" y="31419"/>
                              </a:lnTo>
                              <a:lnTo>
                                <a:pt x="356895" y="26758"/>
                              </a:lnTo>
                              <a:lnTo>
                                <a:pt x="356895" y="16954"/>
                              </a:lnTo>
                              <a:close/>
                            </a:path>
                            <a:path w="1083310" h="78105">
                              <a:moveTo>
                                <a:pt x="373786" y="77838"/>
                              </a:moveTo>
                              <a:lnTo>
                                <a:pt x="330771" y="52514"/>
                              </a:lnTo>
                              <a:lnTo>
                                <a:pt x="304165" y="43395"/>
                              </a:lnTo>
                              <a:lnTo>
                                <a:pt x="263029" y="43395"/>
                              </a:lnTo>
                              <a:lnTo>
                                <a:pt x="267271" y="43726"/>
                              </a:lnTo>
                              <a:lnTo>
                                <a:pt x="267081" y="43726"/>
                              </a:lnTo>
                              <a:lnTo>
                                <a:pt x="304165" y="56972"/>
                              </a:lnTo>
                              <a:lnTo>
                                <a:pt x="339445" y="77838"/>
                              </a:lnTo>
                              <a:lnTo>
                                <a:pt x="373786" y="77838"/>
                              </a:lnTo>
                              <a:close/>
                            </a:path>
                            <a:path w="1083310" h="78105">
                              <a:moveTo>
                                <a:pt x="570115" y="77838"/>
                              </a:moveTo>
                              <a:lnTo>
                                <a:pt x="544537" y="54267"/>
                              </a:lnTo>
                              <a:lnTo>
                                <a:pt x="535432" y="45872"/>
                              </a:lnTo>
                              <a:lnTo>
                                <a:pt x="506501" y="19215"/>
                              </a:lnTo>
                              <a:lnTo>
                                <a:pt x="506501" y="45872"/>
                              </a:lnTo>
                              <a:lnTo>
                                <a:pt x="436549" y="45872"/>
                              </a:lnTo>
                              <a:lnTo>
                                <a:pt x="459206" y="23037"/>
                              </a:lnTo>
                              <a:lnTo>
                                <a:pt x="463994" y="18122"/>
                              </a:lnTo>
                              <a:lnTo>
                                <a:pt x="467702" y="13169"/>
                              </a:lnTo>
                              <a:lnTo>
                                <a:pt x="470331" y="8178"/>
                              </a:lnTo>
                              <a:lnTo>
                                <a:pt x="473519" y="12382"/>
                              </a:lnTo>
                              <a:lnTo>
                                <a:pt x="478396" y="17767"/>
                              </a:lnTo>
                              <a:lnTo>
                                <a:pt x="506501" y="45872"/>
                              </a:lnTo>
                              <a:lnTo>
                                <a:pt x="506501" y="19215"/>
                              </a:lnTo>
                              <a:lnTo>
                                <a:pt x="494538" y="8178"/>
                              </a:lnTo>
                              <a:lnTo>
                                <a:pt x="485673" y="0"/>
                              </a:lnTo>
                              <a:lnTo>
                                <a:pt x="456260" y="0"/>
                              </a:lnTo>
                              <a:lnTo>
                                <a:pt x="377024" y="77838"/>
                              </a:lnTo>
                              <a:lnTo>
                                <a:pt x="406019" y="77838"/>
                              </a:lnTo>
                              <a:lnTo>
                                <a:pt x="428675" y="54267"/>
                              </a:lnTo>
                              <a:lnTo>
                                <a:pt x="514946" y="54267"/>
                              </a:lnTo>
                              <a:lnTo>
                                <a:pt x="539013" y="77838"/>
                              </a:lnTo>
                              <a:lnTo>
                                <a:pt x="570115" y="77838"/>
                              </a:lnTo>
                              <a:close/>
                            </a:path>
                            <a:path w="1083310" h="78105">
                              <a:moveTo>
                                <a:pt x="738289" y="0"/>
                              </a:moveTo>
                              <a:lnTo>
                                <a:pt x="710425" y="0"/>
                              </a:lnTo>
                              <a:lnTo>
                                <a:pt x="650468" y="60794"/>
                              </a:lnTo>
                              <a:lnTo>
                                <a:pt x="646760" y="65036"/>
                              </a:lnTo>
                              <a:lnTo>
                                <a:pt x="643572" y="69291"/>
                              </a:lnTo>
                              <a:lnTo>
                                <a:pt x="640664" y="65328"/>
                              </a:lnTo>
                              <a:lnTo>
                                <a:pt x="637057" y="61074"/>
                              </a:lnTo>
                              <a:lnTo>
                                <a:pt x="579120" y="0"/>
                              </a:lnTo>
                              <a:lnTo>
                                <a:pt x="549567" y="0"/>
                              </a:lnTo>
                              <a:lnTo>
                                <a:pt x="629500" y="77838"/>
                              </a:lnTo>
                              <a:lnTo>
                                <a:pt x="657504" y="77838"/>
                              </a:lnTo>
                              <a:lnTo>
                                <a:pt x="738289" y="0"/>
                              </a:lnTo>
                              <a:close/>
                            </a:path>
                            <a:path w="1083310" h="78105">
                              <a:moveTo>
                                <a:pt x="917295" y="68948"/>
                              </a:moveTo>
                              <a:lnTo>
                                <a:pt x="790638" y="68948"/>
                              </a:lnTo>
                              <a:lnTo>
                                <a:pt x="790638" y="42278"/>
                              </a:lnTo>
                              <a:lnTo>
                                <a:pt x="904773" y="42278"/>
                              </a:lnTo>
                              <a:lnTo>
                                <a:pt x="904773" y="33388"/>
                              </a:lnTo>
                              <a:lnTo>
                                <a:pt x="790638" y="33388"/>
                              </a:lnTo>
                              <a:lnTo>
                                <a:pt x="790638" y="9258"/>
                              </a:lnTo>
                              <a:lnTo>
                                <a:pt x="912507" y="9258"/>
                              </a:lnTo>
                              <a:lnTo>
                                <a:pt x="912507" y="368"/>
                              </a:lnTo>
                              <a:lnTo>
                                <a:pt x="763333" y="368"/>
                              </a:lnTo>
                              <a:lnTo>
                                <a:pt x="763333" y="9258"/>
                              </a:lnTo>
                              <a:lnTo>
                                <a:pt x="763333" y="33388"/>
                              </a:lnTo>
                              <a:lnTo>
                                <a:pt x="763333" y="42278"/>
                              </a:lnTo>
                              <a:lnTo>
                                <a:pt x="763333" y="68948"/>
                              </a:lnTo>
                              <a:lnTo>
                                <a:pt x="763333" y="77838"/>
                              </a:lnTo>
                              <a:lnTo>
                                <a:pt x="917295" y="77838"/>
                              </a:lnTo>
                              <a:lnTo>
                                <a:pt x="917295" y="68948"/>
                              </a:lnTo>
                              <a:close/>
                            </a:path>
                            <a:path w="1083310" h="78105">
                              <a:moveTo>
                                <a:pt x="1082802" y="68948"/>
                              </a:moveTo>
                              <a:lnTo>
                                <a:pt x="981189" y="68948"/>
                              </a:lnTo>
                              <a:lnTo>
                                <a:pt x="981189" y="368"/>
                              </a:lnTo>
                              <a:lnTo>
                                <a:pt x="953884" y="368"/>
                              </a:lnTo>
                              <a:lnTo>
                                <a:pt x="953884" y="68948"/>
                              </a:lnTo>
                              <a:lnTo>
                                <a:pt x="953884" y="77838"/>
                              </a:lnTo>
                              <a:lnTo>
                                <a:pt x="1082802" y="77838"/>
                              </a:lnTo>
                              <a:lnTo>
                                <a:pt x="1082802" y="689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9.326638pt;width:85.3pt;height:6.15pt;mso-position-horizontal-relative:page;mso-position-vertical-relative:paragraph;z-index:-15728128;mso-wrap-distance-left:0;mso-wrap-distance-right:0" id="docshape23" coordorigin="567,187" coordsize="1706,123" path="m824,187l567,187,567,201,674,201,674,309,717,309,717,201,824,201,824,187xm912,255l869,255,869,309,912,309,912,255xm1129,213l1124,207,1113,200,1106,196,1094,192,1085,191,1085,214,1085,224,1082,228,1070,234,1062,237,1051,238,1042,239,1031,240,1014,241,912,241,912,200,1015,200,1032,200,1046,201,1058,203,1068,206,1079,209,1085,214,1085,191,1079,190,1067,188,1052,187,1034,187,1013,187,869,187,869,255,912,255,912,255,981,255,973,255,1045,255,1037,253,1059,252,1078,249,1094,246,1107,242,1110,241,1122,236,1129,229,1129,213xm1156,309l1088,269,1076,264,1057,257,1049,255,1046,255,981,255,988,255,988,255,993,256,999,257,1012,260,1019,263,1036,271,1046,276,1101,309,1156,309xm1465,309l1424,272,1410,259,1365,217,1365,259,1254,259,1290,223,1298,215,1303,207,1308,199,1313,206,1320,215,1365,259,1365,217,1346,199,1332,187,1285,187,1161,309,1206,309,1242,272,1378,272,1416,309,1465,309xm1730,187l1686,187,1591,282,1585,289,1580,296,1576,289,1570,283,1479,187,1432,187,1558,309,1602,309,1730,187xm2011,295l1812,295,1812,253,1992,253,1992,239,1812,239,1812,201,2004,201,2004,187,1769,187,1769,201,1769,239,1769,253,1769,295,1769,309,2011,309,2011,295xm2272,295l2112,295,2112,187,2069,187,2069,295,2069,309,2272,309,2272,29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w:t>Malaga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Siviglia</w:t>
      </w:r>
      <w:r>
        <w:rPr>
          <w:spacing w:val="-2"/>
        </w:rPr>
        <w:t> </w:t>
      </w:r>
      <w:r>
        <w:rPr/>
        <w:t>/</w:t>
      </w:r>
      <w:r>
        <w:rPr>
          <w:spacing w:val="-3"/>
        </w:rPr>
        <w:t> </w:t>
      </w:r>
      <w:r>
        <w:rPr/>
        <w:t>Cordova</w:t>
      </w:r>
      <w:r>
        <w:rPr>
          <w:spacing w:val="-3"/>
        </w:rPr>
        <w:t> </w:t>
      </w:r>
      <w:r>
        <w:rPr/>
        <w:t>/</w:t>
      </w:r>
      <w:r>
        <w:rPr>
          <w:spacing w:val="-2"/>
        </w:rPr>
        <w:t> Granada</w:t>
      </w:r>
    </w:p>
    <w:p>
      <w:pPr>
        <w:pStyle w:val="BodyText"/>
        <w:spacing w:before="9"/>
        <w:rPr>
          <w:sz w:val="14"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1"/>
        <w:gridCol w:w="1791"/>
        <w:gridCol w:w="1791"/>
        <w:gridCol w:w="1791"/>
        <w:gridCol w:w="1791"/>
        <w:gridCol w:w="1791"/>
      </w:tblGrid>
      <w:tr>
        <w:trPr>
          <w:trHeight w:val="441" w:hRule="atLeast"/>
        </w:trPr>
        <w:tc>
          <w:tcPr>
            <w:tcW w:w="1791" w:type="dxa"/>
            <w:tcBorders>
              <w:bottom w:val="single" w:sz="2" w:space="0" w:color="1E2F46"/>
            </w:tcBorders>
            <w:shd w:val="clear" w:color="auto" w:fill="94E000"/>
          </w:tcPr>
          <w:p>
            <w:pPr>
              <w:pStyle w:val="TableParagraph"/>
              <w:spacing w:before="124"/>
              <w:ind w:left="285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1" w:type="dxa"/>
            <w:tcBorders>
              <w:bottom w:val="single" w:sz="2" w:space="0" w:color="1E2F46"/>
            </w:tcBorders>
            <w:shd w:val="clear" w:color="auto" w:fill="94E000"/>
          </w:tcPr>
          <w:p>
            <w:pPr>
              <w:pStyle w:val="TableParagraph"/>
              <w:spacing w:before="124"/>
              <w:ind w:left="23" w:right="4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1791" w:type="dxa"/>
            <w:tcBorders>
              <w:bottom w:val="single" w:sz="2" w:space="0" w:color="1E2F46"/>
            </w:tcBorders>
            <w:shd w:val="clear" w:color="auto" w:fill="94E000"/>
          </w:tcPr>
          <w:p>
            <w:pPr>
              <w:pStyle w:val="TableParagraph"/>
              <w:spacing w:before="124"/>
              <w:ind w:left="23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TASSE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AEROPORTUALI</w:t>
            </w:r>
          </w:p>
        </w:tc>
        <w:tc>
          <w:tcPr>
            <w:tcW w:w="1791" w:type="dxa"/>
            <w:tcBorders>
              <w:bottom w:val="single" w:sz="2" w:space="0" w:color="1E2F46"/>
            </w:tcBorders>
            <w:shd w:val="clear" w:color="auto" w:fill="94E000"/>
          </w:tcPr>
          <w:p>
            <w:pPr>
              <w:pStyle w:val="TableParagraph"/>
              <w:spacing w:before="124"/>
              <w:ind w:left="23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</w:p>
        </w:tc>
        <w:tc>
          <w:tcPr>
            <w:tcW w:w="1791" w:type="dxa"/>
            <w:tcBorders>
              <w:bottom w:val="single" w:sz="2" w:space="0" w:color="1E2F46"/>
            </w:tcBorders>
            <w:shd w:val="clear" w:color="auto" w:fill="94E000"/>
          </w:tcPr>
          <w:p>
            <w:pPr>
              <w:pStyle w:val="TableParagraph"/>
              <w:spacing w:before="124"/>
              <w:ind w:left="23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</w:p>
        </w:tc>
        <w:tc>
          <w:tcPr>
            <w:tcW w:w="1791" w:type="dxa"/>
            <w:tcBorders>
              <w:bottom w:val="single" w:sz="2" w:space="0" w:color="1E2F46"/>
            </w:tcBorders>
            <w:shd w:val="clear" w:color="auto" w:fill="94E000"/>
          </w:tcPr>
          <w:p>
            <w:pPr>
              <w:pStyle w:val="TableParagraph"/>
              <w:spacing w:line="146" w:lineRule="auto" w:before="124"/>
              <w:ind w:left="568" w:right="164" w:hanging="37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RIDUZIONE</w:t>
            </w:r>
            <w:r>
              <w:rPr>
                <w:b/>
                <w:color w:val="FFFFFF"/>
                <w:spacing w:val="-6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BAMBINO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2-11</w:t>
            </w:r>
            <w:r>
              <w:rPr>
                <w:b/>
                <w:color w:val="FFFFFF"/>
                <w:spacing w:val="-10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ANNI</w:t>
            </w:r>
          </w:p>
        </w:tc>
      </w:tr>
      <w:tr>
        <w:trPr>
          <w:trHeight w:val="387" w:hRule="atLeast"/>
        </w:trPr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spacing w:line="158" w:lineRule="exact"/>
              <w:ind w:left="23" w:right="6"/>
              <w:rPr>
                <w:sz w:val="16"/>
              </w:rPr>
            </w:pPr>
            <w:r>
              <w:rPr>
                <w:spacing w:val="-2"/>
                <w:sz w:val="16"/>
              </w:rPr>
              <w:t>Dal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03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gennaio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2027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al</w:t>
            </w:r>
            <w:r>
              <w:rPr>
                <w:spacing w:val="-5"/>
                <w:sz w:val="16"/>
              </w:rPr>
              <w:t> 10</w:t>
            </w:r>
          </w:p>
          <w:p>
            <w:pPr>
              <w:pStyle w:val="TableParagraph"/>
              <w:spacing w:line="158" w:lineRule="exact" w:before="0"/>
              <w:ind w:left="23" w:right="6"/>
              <w:rPr>
                <w:sz w:val="16"/>
              </w:rPr>
            </w:pPr>
            <w:r>
              <w:rPr>
                <w:spacing w:val="-4"/>
                <w:sz w:val="16"/>
              </w:rPr>
              <w:t>gennaio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4"/>
                <w:sz w:val="16"/>
              </w:rPr>
              <w:t>2027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105"/>
              <w:ind w:left="92" w:right="4"/>
              <w:rPr>
                <w:sz w:val="16"/>
              </w:rPr>
            </w:pPr>
            <w:r>
              <w:rPr>
                <w:spacing w:val="-2"/>
                <w:sz w:val="16"/>
              </w:rPr>
              <w:t>919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105"/>
              <w:ind w:left="92" w:right="3"/>
              <w:rPr>
                <w:sz w:val="16"/>
              </w:rPr>
            </w:pPr>
            <w:r>
              <w:rPr>
                <w:spacing w:val="-2"/>
                <w:sz w:val="16"/>
              </w:rPr>
              <w:t>210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105"/>
              <w:ind w:left="92" w:right="2"/>
              <w:rPr>
                <w:sz w:val="16"/>
              </w:rPr>
            </w:pPr>
            <w:r>
              <w:rPr>
                <w:spacing w:val="-2"/>
                <w:sz w:val="16"/>
              </w:rPr>
              <w:t>367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105"/>
              <w:ind w:left="92" w:right="1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105"/>
              <w:ind w:left="92"/>
              <w:rPr>
                <w:sz w:val="16"/>
              </w:rPr>
            </w:pPr>
            <w:r>
              <w:rPr>
                <w:spacing w:val="-2"/>
                <w:sz w:val="16"/>
              </w:rPr>
              <w:t>150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€</w:t>
            </w:r>
          </w:p>
        </w:tc>
      </w:tr>
    </w:tbl>
    <w:p>
      <w:pPr>
        <w:spacing w:before="34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w:t>PROGRAMMA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DI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w:t>1°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Giorno: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03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gennaio: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ITALIA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2"/>
          <w:sz w:val="16"/>
        </w:rPr>
        <w:t> MALAGA</w:t>
      </w:r>
    </w:p>
    <w:p>
      <w:pPr>
        <w:spacing w:line="235" w:lineRule="auto" w:before="1"/>
        <w:ind w:left="141" w:right="0" w:firstLine="0"/>
        <w:jc w:val="left"/>
        <w:rPr>
          <w:sz w:val="16"/>
        </w:rPr>
      </w:pPr>
      <w:r>
        <w:rPr>
          <w:sz w:val="16"/>
        </w:rPr>
        <w:t>Partenza</w:t>
      </w:r>
      <w:r>
        <w:rPr>
          <w:spacing w:val="-5"/>
          <w:sz w:val="16"/>
        </w:rPr>
        <w:t> </w:t>
      </w:r>
      <w:r>
        <w:rPr>
          <w:sz w:val="16"/>
        </w:rPr>
        <w:t>dall’Italia</w:t>
      </w:r>
      <w:r>
        <w:rPr>
          <w:spacing w:val="-5"/>
          <w:sz w:val="16"/>
        </w:rPr>
        <w:t> </w:t>
      </w:r>
      <w:r>
        <w:rPr>
          <w:sz w:val="16"/>
        </w:rPr>
        <w:t>con</w:t>
      </w:r>
      <w:r>
        <w:rPr>
          <w:spacing w:val="-5"/>
          <w:sz w:val="16"/>
        </w:rPr>
        <w:t> </w:t>
      </w:r>
      <w:r>
        <w:rPr>
          <w:sz w:val="16"/>
        </w:rPr>
        <w:t>volo</w:t>
      </w:r>
      <w:r>
        <w:rPr>
          <w:spacing w:val="-5"/>
          <w:sz w:val="16"/>
        </w:rPr>
        <w:t> </w:t>
      </w:r>
      <w:r>
        <w:rPr>
          <w:sz w:val="16"/>
        </w:rPr>
        <w:t>diretto</w:t>
      </w:r>
      <w:r>
        <w:rPr>
          <w:spacing w:val="-5"/>
          <w:sz w:val="16"/>
        </w:rPr>
        <w:t> </w:t>
      </w:r>
      <w:r>
        <w:rPr>
          <w:sz w:val="16"/>
        </w:rPr>
        <w:t>per</w:t>
      </w:r>
      <w:r>
        <w:rPr>
          <w:spacing w:val="-4"/>
          <w:sz w:val="16"/>
        </w:rPr>
        <w:t> </w:t>
      </w:r>
      <w:r>
        <w:rPr>
          <w:sz w:val="16"/>
        </w:rPr>
        <w:t>Siviglia.</w:t>
      </w:r>
      <w:r>
        <w:rPr>
          <w:spacing w:val="-5"/>
          <w:sz w:val="16"/>
        </w:rPr>
        <w:t> </w:t>
      </w:r>
      <w:r>
        <w:rPr>
          <w:sz w:val="16"/>
        </w:rPr>
        <w:t>Arrivo</w:t>
      </w:r>
      <w:r>
        <w:rPr>
          <w:spacing w:val="-5"/>
          <w:sz w:val="16"/>
        </w:rPr>
        <w:t> </w:t>
      </w:r>
      <w:r>
        <w:rPr>
          <w:sz w:val="16"/>
        </w:rPr>
        <w:t>e</w:t>
      </w:r>
      <w:r>
        <w:rPr>
          <w:spacing w:val="-4"/>
          <w:sz w:val="16"/>
        </w:rPr>
        <w:t> </w:t>
      </w:r>
      <w:r>
        <w:rPr>
          <w:sz w:val="16"/>
        </w:rPr>
        <w:t>trasferimento</w:t>
      </w:r>
      <w:r>
        <w:rPr>
          <w:spacing w:val="-5"/>
          <w:sz w:val="16"/>
        </w:rPr>
        <w:t> </w:t>
      </w:r>
      <w:r>
        <w:rPr>
          <w:sz w:val="16"/>
        </w:rPr>
        <w:t>autonomo</w:t>
      </w:r>
      <w:r>
        <w:rPr>
          <w:spacing w:val="-5"/>
          <w:sz w:val="16"/>
        </w:rPr>
        <w:t> </w:t>
      </w:r>
      <w:r>
        <w:rPr>
          <w:sz w:val="16"/>
        </w:rPr>
        <w:t>in</w:t>
      </w:r>
      <w:r>
        <w:rPr>
          <w:spacing w:val="-5"/>
          <w:sz w:val="16"/>
        </w:rPr>
        <w:t> </w:t>
      </w:r>
      <w:r>
        <w:rPr>
          <w:sz w:val="16"/>
        </w:rPr>
        <w:t>hotel</w:t>
      </w:r>
      <w:r>
        <w:rPr>
          <w:spacing w:val="-5"/>
          <w:sz w:val="16"/>
        </w:rPr>
        <w:t> </w:t>
      </w:r>
      <w:r>
        <w:rPr>
          <w:i/>
          <w:sz w:val="16"/>
        </w:rPr>
        <w:t>(trasferimenti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collettivi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su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richiesta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con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supplemento)</w:t>
      </w:r>
      <w:r>
        <w:rPr>
          <w:sz w:val="16"/>
        </w:rPr>
        <w:t>.</w:t>
      </w:r>
      <w:r>
        <w:rPr>
          <w:spacing w:val="-5"/>
          <w:sz w:val="16"/>
        </w:rPr>
        <w:t> </w:t>
      </w:r>
      <w:r>
        <w:rPr>
          <w:sz w:val="16"/>
        </w:rPr>
        <w:t>Incontro</w:t>
      </w:r>
      <w:r>
        <w:rPr>
          <w:spacing w:val="-5"/>
          <w:sz w:val="16"/>
        </w:rPr>
        <w:t> </w:t>
      </w:r>
      <w:r>
        <w:rPr>
          <w:sz w:val="16"/>
        </w:rPr>
        <w:t>con</w:t>
      </w:r>
      <w:r>
        <w:rPr>
          <w:spacing w:val="-5"/>
          <w:sz w:val="16"/>
        </w:rPr>
        <w:t> </w:t>
      </w:r>
      <w:r>
        <w:rPr>
          <w:sz w:val="16"/>
        </w:rPr>
        <w:t>gli</w:t>
      </w:r>
      <w:r>
        <w:rPr>
          <w:spacing w:val="-5"/>
          <w:sz w:val="16"/>
        </w:rPr>
        <w:t> </w:t>
      </w:r>
      <w:r>
        <w:rPr>
          <w:sz w:val="16"/>
        </w:rPr>
        <w:t>altri</w:t>
      </w:r>
      <w:r>
        <w:rPr>
          <w:spacing w:val="40"/>
          <w:sz w:val="16"/>
        </w:rPr>
        <w:t> </w:t>
      </w:r>
      <w:r>
        <w:rPr>
          <w:sz w:val="16"/>
        </w:rPr>
        <w:t>partecipanti e con la guida alle 20:30. Cena e pernottamento in hotel.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w:t>2°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Giorno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–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04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gennaio: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MÁLAGA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GIBILTERRA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CÁDICE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JEREZ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LA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FRONTERA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SIVIGLIA</w:t>
      </w:r>
    </w:p>
    <w:p>
      <w:pPr>
        <w:pStyle w:val="BodyText"/>
        <w:spacing w:line="235" w:lineRule="auto" w:before="1"/>
        <w:ind w:left="141" w:right="86"/>
      </w:pPr>
      <w:r>
        <w:rPr/>
        <w:t>Prima</w:t>
      </w:r>
      <w:r>
        <w:rPr>
          <w:spacing w:val="-3"/>
        </w:rPr>
        <w:t> </w:t>
      </w:r>
      <w:r>
        <w:rPr/>
        <w:t>colazione.</w:t>
      </w:r>
      <w:r>
        <w:rPr>
          <w:spacing w:val="-3"/>
        </w:rPr>
        <w:t> </w:t>
      </w:r>
      <w:r>
        <w:rPr/>
        <w:t>Partenza</w:t>
      </w:r>
      <w:r>
        <w:rPr>
          <w:spacing w:val="-3"/>
        </w:rPr>
        <w:t> </w:t>
      </w:r>
      <w:r>
        <w:rPr/>
        <w:t>lungo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costa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breve</w:t>
      </w:r>
      <w:r>
        <w:rPr>
          <w:spacing w:val="-2"/>
        </w:rPr>
        <w:t> </w:t>
      </w:r>
      <w:r>
        <w:rPr/>
        <w:t>sosta</w:t>
      </w:r>
      <w:r>
        <w:rPr>
          <w:spacing w:val="-3"/>
        </w:rPr>
        <w:t> </w:t>
      </w:r>
      <w:r>
        <w:rPr/>
        <w:t>panoramica</w:t>
      </w:r>
      <w:r>
        <w:rPr>
          <w:spacing w:val="-3"/>
        </w:rPr>
        <w:t> </w:t>
      </w:r>
      <w:r>
        <w:rPr/>
        <w:t>nei</w:t>
      </w:r>
      <w:r>
        <w:rPr>
          <w:spacing w:val="-3"/>
        </w:rPr>
        <w:t> </w:t>
      </w:r>
      <w:r>
        <w:rPr/>
        <w:t>pressi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Gibilterra,</w:t>
      </w:r>
      <w:r>
        <w:rPr>
          <w:spacing w:val="-2"/>
        </w:rPr>
        <w:t> </w:t>
      </w:r>
      <w:r>
        <w:rPr/>
        <w:t>dalla</w:t>
      </w:r>
      <w:r>
        <w:rPr>
          <w:spacing w:val="-3"/>
        </w:rPr>
        <w:t> </w:t>
      </w:r>
      <w:r>
        <w:rPr/>
        <w:t>quale</w:t>
      </w:r>
      <w:r>
        <w:rPr>
          <w:spacing w:val="-2"/>
        </w:rPr>
        <w:t> </w:t>
      </w:r>
      <w:r>
        <w:rPr/>
        <w:t>sarà</w:t>
      </w:r>
      <w:r>
        <w:rPr>
          <w:spacing w:val="-3"/>
        </w:rPr>
        <w:t> </w:t>
      </w:r>
      <w:r>
        <w:rPr/>
        <w:t>possibile</w:t>
      </w:r>
      <w:r>
        <w:rPr>
          <w:spacing w:val="-2"/>
        </w:rPr>
        <w:t> </w:t>
      </w:r>
      <w:r>
        <w:rPr/>
        <w:t>ammirare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celebre</w:t>
      </w:r>
      <w:r>
        <w:rPr>
          <w:spacing w:val="-2"/>
        </w:rPr>
        <w:t> </w:t>
      </w:r>
      <w:r>
        <w:rPr/>
        <w:t>Rocca,</w:t>
      </w:r>
      <w:r>
        <w:rPr>
          <w:spacing w:val="-2"/>
        </w:rPr>
        <w:t> </w:t>
      </w:r>
      <w:r>
        <w:rPr/>
        <w:t>territorio</w:t>
      </w:r>
      <w:r>
        <w:rPr>
          <w:spacing w:val="-3"/>
        </w:rPr>
        <w:t> </w:t>
      </w:r>
      <w:r>
        <w:rPr/>
        <w:t>britanni-co d’oltremare. Proseguimento per Cadice, una delle più antiche città della Spagna, fondata oltre 3.000 anni fa e favorita dalla sua posizione strategica tra l’Oceano</w:t>
      </w:r>
      <w:r>
        <w:rPr>
          <w:spacing w:val="40"/>
        </w:rPr>
        <w:t> </w:t>
      </w:r>
      <w:r>
        <w:rPr/>
        <w:t>Atlantico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il</w:t>
      </w:r>
      <w:r>
        <w:rPr>
          <w:spacing w:val="-5"/>
        </w:rPr>
        <w:t> </w:t>
      </w:r>
      <w:r>
        <w:rPr/>
        <w:t>Mar</w:t>
      </w:r>
      <w:r>
        <w:rPr>
          <w:spacing w:val="-4"/>
        </w:rPr>
        <w:t> </w:t>
      </w:r>
      <w:r>
        <w:rPr/>
        <w:t>Mediterraneo.</w:t>
      </w:r>
      <w:r>
        <w:rPr>
          <w:spacing w:val="-5"/>
        </w:rPr>
        <w:t> </w:t>
      </w:r>
      <w:r>
        <w:rPr/>
        <w:t>Durante</w:t>
      </w:r>
      <w:r>
        <w:rPr>
          <w:spacing w:val="-4"/>
        </w:rPr>
        <w:t> </w:t>
      </w:r>
      <w:r>
        <w:rPr/>
        <w:t>i</w:t>
      </w:r>
      <w:r>
        <w:rPr>
          <w:spacing w:val="-5"/>
        </w:rPr>
        <w:t> </w:t>
      </w:r>
      <w:r>
        <w:rPr/>
        <w:t>secoli</w:t>
      </w:r>
      <w:r>
        <w:rPr>
          <w:spacing w:val="-5"/>
        </w:rPr>
        <w:t> </w:t>
      </w:r>
      <w:r>
        <w:rPr/>
        <w:t>XVII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XVIII</w:t>
      </w:r>
      <w:r>
        <w:rPr>
          <w:spacing w:val="-4"/>
        </w:rPr>
        <w:t> </w:t>
      </w:r>
      <w:r>
        <w:rPr/>
        <w:t>rappresentò</w:t>
      </w:r>
      <w:r>
        <w:rPr>
          <w:spacing w:val="-5"/>
        </w:rPr>
        <w:t> </w:t>
      </w:r>
      <w:r>
        <w:rPr/>
        <w:t>il</w:t>
      </w:r>
      <w:r>
        <w:rPr>
          <w:spacing w:val="-5"/>
        </w:rPr>
        <w:t> </w:t>
      </w:r>
      <w:r>
        <w:rPr/>
        <w:t>principale</w:t>
      </w:r>
      <w:r>
        <w:rPr>
          <w:spacing w:val="-4"/>
        </w:rPr>
        <w:t> </w:t>
      </w:r>
      <w:r>
        <w:rPr/>
        <w:t>porto</w:t>
      </w:r>
      <w:r>
        <w:rPr>
          <w:spacing w:val="-5"/>
        </w:rPr>
        <w:t> </w:t>
      </w:r>
      <w:r>
        <w:rPr/>
        <w:t>per</w:t>
      </w:r>
      <w:r>
        <w:rPr>
          <w:spacing w:val="-4"/>
        </w:rPr>
        <w:t> </w:t>
      </w:r>
      <w:r>
        <w:rPr/>
        <w:t>i</w:t>
      </w:r>
      <w:r>
        <w:rPr>
          <w:spacing w:val="-5"/>
        </w:rPr>
        <w:t> </w:t>
      </w:r>
      <w:r>
        <w:rPr/>
        <w:t>traffici</w:t>
      </w:r>
      <w:r>
        <w:rPr>
          <w:spacing w:val="-5"/>
        </w:rPr>
        <w:t> </w:t>
      </w:r>
      <w:r>
        <w:rPr/>
        <w:t>commerciali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le</w:t>
      </w:r>
      <w:r>
        <w:rPr>
          <w:spacing w:val="-4"/>
        </w:rPr>
        <w:t> </w:t>
      </w:r>
      <w:r>
        <w:rPr/>
        <w:t>Americhe.</w:t>
      </w:r>
      <w:r>
        <w:rPr>
          <w:spacing w:val="-5"/>
        </w:rPr>
        <w:t> </w:t>
      </w:r>
      <w:r>
        <w:rPr/>
        <w:t>Tempo</w:t>
      </w:r>
      <w:r>
        <w:rPr>
          <w:spacing w:val="-5"/>
        </w:rPr>
        <w:t> </w:t>
      </w:r>
      <w:r>
        <w:rPr/>
        <w:t>libero</w:t>
      </w:r>
      <w:r>
        <w:rPr>
          <w:spacing w:val="-5"/>
        </w:rPr>
        <w:t> </w:t>
      </w:r>
      <w:r>
        <w:rPr/>
        <w:t>per</w:t>
      </w:r>
      <w:r>
        <w:rPr>
          <w:spacing w:val="-4"/>
        </w:rPr>
        <w:t> </w:t>
      </w:r>
      <w:r>
        <w:rPr/>
        <w:t>il</w:t>
      </w:r>
      <w:r>
        <w:rPr>
          <w:spacing w:val="-5"/>
        </w:rPr>
        <w:t> </w:t>
      </w:r>
      <w:r>
        <w:rPr/>
        <w:t>pranzo,</w:t>
      </w:r>
      <w:r>
        <w:rPr>
          <w:spacing w:val="-4"/>
        </w:rPr>
        <w:t> </w:t>
      </w:r>
      <w:r>
        <w:rPr/>
        <w:t>con</w:t>
      </w:r>
      <w:r>
        <w:rPr>
          <w:spacing w:val="40"/>
        </w:rPr>
        <w:t> </w:t>
      </w:r>
      <w:r>
        <w:rPr/>
        <w:t>possibilità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degustare</w:t>
      </w:r>
      <w:r>
        <w:rPr>
          <w:spacing w:val="-3"/>
        </w:rPr>
        <w:t> </w:t>
      </w:r>
      <w:r>
        <w:rPr/>
        <w:t>il</w:t>
      </w:r>
      <w:r>
        <w:rPr>
          <w:spacing w:val="-4"/>
        </w:rPr>
        <w:t> </w:t>
      </w:r>
      <w:r>
        <w:rPr/>
        <w:t>tradizionale</w:t>
      </w:r>
      <w:r>
        <w:rPr>
          <w:spacing w:val="-3"/>
        </w:rPr>
        <w:t> </w:t>
      </w:r>
      <w:r>
        <w:rPr/>
        <w:t>pesce</w:t>
      </w:r>
      <w:r>
        <w:rPr>
          <w:spacing w:val="-3"/>
        </w:rPr>
        <w:t> </w:t>
      </w:r>
      <w:r>
        <w:rPr/>
        <w:t>fritto</w:t>
      </w:r>
      <w:r>
        <w:rPr>
          <w:spacing w:val="-4"/>
        </w:rPr>
        <w:t> </w:t>
      </w:r>
      <w:r>
        <w:rPr/>
        <w:t>nei</w:t>
      </w:r>
      <w:r>
        <w:rPr>
          <w:spacing w:val="-4"/>
        </w:rPr>
        <w:t> </w:t>
      </w:r>
      <w:r>
        <w:rPr/>
        <w:t>caratteristici</w:t>
      </w:r>
      <w:r>
        <w:rPr>
          <w:spacing w:val="-4"/>
        </w:rPr>
        <w:t> </w:t>
      </w:r>
      <w:r>
        <w:rPr/>
        <w:t>locali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centro.</w:t>
      </w:r>
      <w:r>
        <w:rPr>
          <w:spacing w:val="-4"/>
        </w:rPr>
        <w:t> </w:t>
      </w:r>
      <w:r>
        <w:rPr/>
        <w:t>Proseguimento</w:t>
      </w:r>
      <w:r>
        <w:rPr>
          <w:spacing w:val="-4"/>
        </w:rPr>
        <w:t> </w:t>
      </w:r>
      <w:r>
        <w:rPr/>
        <w:t>per</w:t>
      </w:r>
      <w:r>
        <w:rPr>
          <w:spacing w:val="-3"/>
        </w:rPr>
        <w:t> </w:t>
      </w:r>
      <w:r>
        <w:rPr/>
        <w:t>Jerez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Frontera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visita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storica</w:t>
      </w:r>
      <w:r>
        <w:rPr>
          <w:spacing w:val="-4"/>
        </w:rPr>
        <w:t> </w:t>
      </w:r>
      <w:r>
        <w:rPr/>
        <w:t>cantina</w:t>
      </w:r>
      <w:r>
        <w:rPr>
          <w:spacing w:val="-4"/>
        </w:rPr>
        <w:t> </w:t>
      </w:r>
      <w:r>
        <w:rPr/>
        <w:t>produttrice</w:t>
      </w:r>
      <w:r>
        <w:rPr>
          <w:spacing w:val="40"/>
        </w:rPr>
        <w:t> </w:t>
      </w:r>
      <w:r>
        <w:rPr/>
        <w:t>di</w:t>
      </w:r>
      <w:r>
        <w:rPr>
          <w:spacing w:val="-1"/>
        </w:rPr>
        <w:t> </w:t>
      </w:r>
      <w:r>
        <w:rPr/>
        <w:t>sherry.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termine della</w:t>
      </w:r>
      <w:r>
        <w:rPr>
          <w:spacing w:val="-1"/>
        </w:rPr>
        <w:t> </w:t>
      </w:r>
      <w:r>
        <w:rPr/>
        <w:t>visita, comprensiva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spiegazione del</w:t>
      </w:r>
      <w:r>
        <w:rPr>
          <w:spacing w:val="-1"/>
        </w:rPr>
        <w:t> </w:t>
      </w:r>
      <w:r>
        <w:rPr/>
        <w:t>processo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produzione e degustazione di</w:t>
      </w:r>
      <w:r>
        <w:rPr>
          <w:spacing w:val="-1"/>
        </w:rPr>
        <w:t> </w:t>
      </w:r>
      <w:r>
        <w:rPr/>
        <w:t>alcuni</w:t>
      </w:r>
      <w:r>
        <w:rPr>
          <w:spacing w:val="-1"/>
        </w:rPr>
        <w:t> </w:t>
      </w:r>
      <w:r>
        <w:rPr/>
        <w:t>dei</w:t>
      </w:r>
      <w:r>
        <w:rPr>
          <w:spacing w:val="-1"/>
        </w:rPr>
        <w:t> </w:t>
      </w:r>
      <w:r>
        <w:rPr/>
        <w:t>rinomati</w:t>
      </w:r>
      <w:r>
        <w:rPr>
          <w:spacing w:val="-1"/>
        </w:rPr>
        <w:t> </w:t>
      </w:r>
      <w:r>
        <w:rPr/>
        <w:t>vini</w:t>
      </w:r>
      <w:r>
        <w:rPr>
          <w:spacing w:val="-1"/>
        </w:rPr>
        <w:t> </w:t>
      </w:r>
      <w:r>
        <w:rPr/>
        <w:t>locali, proseguimento</w:t>
      </w:r>
      <w:r>
        <w:rPr>
          <w:spacing w:val="-1"/>
        </w:rPr>
        <w:t> </w:t>
      </w:r>
      <w:r>
        <w:rPr/>
        <w:t>per Siviglia.</w:t>
      </w:r>
      <w:r>
        <w:rPr>
          <w:spacing w:val="40"/>
        </w:rPr>
        <w:t> </w:t>
      </w:r>
      <w:r>
        <w:rPr/>
        <w:t>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w:t>3°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Giorno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–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05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gennaio: </w:t>
      </w:r>
      <w:r>
        <w:rPr>
          <w:b/>
          <w:spacing w:val="-2"/>
          <w:sz w:val="16"/>
        </w:rPr>
        <w:t>SIVIGLIA</w:t>
      </w:r>
    </w:p>
    <w:p>
      <w:pPr>
        <w:pStyle w:val="BodyText"/>
        <w:spacing w:line="235" w:lineRule="auto" w:before="2"/>
        <w:ind w:left="141"/>
      </w:pPr>
      <w:r>
        <w:rPr/>
        <w:t>Prima colazione. In mattinata visita guidata della città con la Cattedrale, il terzo edificio di culto cristiano più grande del mondo, e la Giralda, antico minareto della</w:t>
      </w:r>
      <w:r>
        <w:rPr>
          <w:spacing w:val="40"/>
        </w:rPr>
        <w:t> </w:t>
      </w:r>
      <w:r>
        <w:rPr/>
        <w:t>moschea trasformato nel campanile della Cattedrale. Proseguimento della visita al Parco di María Luisa e alla monumentale Plaza de España. Pomeriggio libero per</w:t>
      </w:r>
      <w:r>
        <w:rPr>
          <w:spacing w:val="40"/>
        </w:rPr>
        <w:t> </w:t>
      </w:r>
      <w:r>
        <w:rPr/>
        <w:t>vivere</w:t>
      </w:r>
      <w:r>
        <w:rPr>
          <w:spacing w:val="-4"/>
        </w:rPr>
        <w:t> </w:t>
      </w:r>
      <w:r>
        <w:rPr/>
        <w:t>l’atmosfera</w:t>
      </w:r>
      <w:r>
        <w:rPr>
          <w:spacing w:val="-5"/>
        </w:rPr>
        <w:t> </w:t>
      </w:r>
      <w:r>
        <w:rPr/>
        <w:t>festiva</w:t>
      </w:r>
      <w:r>
        <w:rPr>
          <w:spacing w:val="-5"/>
        </w:rPr>
        <w:t> </w:t>
      </w:r>
      <w:r>
        <w:rPr/>
        <w:t>della</w:t>
      </w:r>
      <w:r>
        <w:rPr>
          <w:spacing w:val="-5"/>
        </w:rPr>
        <w:t> </w:t>
      </w:r>
      <w:r>
        <w:rPr/>
        <w:t>città.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giornata</w:t>
      </w:r>
      <w:r>
        <w:rPr>
          <w:spacing w:val="-5"/>
        </w:rPr>
        <w:t> </w:t>
      </w:r>
      <w:r>
        <w:rPr/>
        <w:t>coincide</w:t>
      </w:r>
      <w:r>
        <w:rPr>
          <w:spacing w:val="-4"/>
        </w:rPr>
        <w:t> </w:t>
      </w:r>
      <w:r>
        <w:rPr/>
        <w:t>con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tradizionale</w:t>
      </w:r>
      <w:r>
        <w:rPr>
          <w:spacing w:val="-4"/>
        </w:rPr>
        <w:t> </w:t>
      </w:r>
      <w:r>
        <w:rPr/>
        <w:t>vigilia</w:t>
      </w:r>
      <w:r>
        <w:rPr>
          <w:spacing w:val="-5"/>
        </w:rPr>
        <w:t> </w:t>
      </w:r>
      <w:r>
        <w:rPr/>
        <w:t>dell’Epifania,</w:t>
      </w:r>
      <w:r>
        <w:rPr>
          <w:spacing w:val="-4"/>
        </w:rPr>
        <w:t> </w:t>
      </w:r>
      <w:r>
        <w:rPr/>
        <w:t>quando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tutta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Spagna</w:t>
      </w:r>
      <w:r>
        <w:rPr>
          <w:spacing w:val="-5"/>
        </w:rPr>
        <w:t> </w:t>
      </w:r>
      <w:r>
        <w:rPr/>
        <w:t>si</w:t>
      </w:r>
      <w:r>
        <w:rPr>
          <w:spacing w:val="-5"/>
        </w:rPr>
        <w:t> </w:t>
      </w:r>
      <w:r>
        <w:rPr/>
        <w:t>celebra</w:t>
      </w:r>
      <w:r>
        <w:rPr>
          <w:spacing w:val="-5"/>
        </w:rPr>
        <w:t> </w:t>
      </w:r>
      <w:r>
        <w:rPr/>
        <w:t>l’arrivo</w:t>
      </w:r>
      <w:r>
        <w:rPr>
          <w:spacing w:val="-5"/>
        </w:rPr>
        <w:t> </w:t>
      </w:r>
      <w:r>
        <w:rPr/>
        <w:t>dei</w:t>
      </w:r>
      <w:r>
        <w:rPr>
          <w:spacing w:val="-5"/>
        </w:rPr>
        <w:t> </w:t>
      </w:r>
      <w:r>
        <w:rPr/>
        <w:t>Re</w:t>
      </w:r>
      <w:r>
        <w:rPr>
          <w:spacing w:val="-4"/>
        </w:rPr>
        <w:t> </w:t>
      </w:r>
      <w:r>
        <w:rPr/>
        <w:t>Magi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celebre</w:t>
      </w:r>
      <w:r>
        <w:rPr>
          <w:spacing w:val="40"/>
        </w:rPr>
        <w:t> </w:t>
      </w:r>
      <w:r>
        <w:rPr/>
        <w:t>Cabalgata de Reyes, una spettacolare sfilata di carri allegorici, tra le manifestazioni più sentite della tradizione spagnola.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w:t>4°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Giorno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–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06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gennaio: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SIVIGLIA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CÓRDOVA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2"/>
          <w:sz w:val="16"/>
        </w:rPr>
        <w:t> GRANADA</w:t>
      </w:r>
    </w:p>
    <w:p>
      <w:pPr>
        <w:pStyle w:val="BodyText"/>
        <w:spacing w:line="235" w:lineRule="auto" w:before="2"/>
        <w:ind w:left="141"/>
      </w:pPr>
      <w:r>
        <w:rPr/>
        <w:t>Prima colazione. Partenza per Córdoba. Visita della Moschea-Cattedrale, uno dei massimi capolavori dell’arte islamica in Spagna, celebre per il suggestivo bosco di</w:t>
      </w:r>
      <w:r>
        <w:rPr>
          <w:spacing w:val="40"/>
        </w:rPr>
        <w:t> </w:t>
      </w:r>
      <w:r>
        <w:rPr/>
        <w:t>colonne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il</w:t>
      </w:r>
      <w:r>
        <w:rPr>
          <w:spacing w:val="-6"/>
        </w:rPr>
        <w:t> </w:t>
      </w:r>
      <w:r>
        <w:rPr/>
        <w:t>magnifico</w:t>
      </w:r>
      <w:r>
        <w:rPr>
          <w:spacing w:val="-6"/>
        </w:rPr>
        <w:t> </w:t>
      </w:r>
      <w:r>
        <w:rPr/>
        <w:t>mihrab.</w:t>
      </w:r>
      <w:r>
        <w:rPr>
          <w:spacing w:val="-6"/>
        </w:rPr>
        <w:t> </w:t>
      </w:r>
      <w:r>
        <w:rPr/>
        <w:t>Proseguimento</w:t>
      </w:r>
      <w:r>
        <w:rPr>
          <w:spacing w:val="-6"/>
        </w:rPr>
        <w:t> </w:t>
      </w:r>
      <w:r>
        <w:rPr/>
        <w:t>con</w:t>
      </w:r>
      <w:r>
        <w:rPr>
          <w:spacing w:val="-6"/>
        </w:rPr>
        <w:t> </w:t>
      </w:r>
      <w:r>
        <w:rPr/>
        <w:t>una</w:t>
      </w:r>
      <w:r>
        <w:rPr>
          <w:spacing w:val="-6"/>
        </w:rPr>
        <w:t> </w:t>
      </w:r>
      <w:r>
        <w:rPr/>
        <w:t>passeggiata</w:t>
      </w:r>
      <w:r>
        <w:rPr>
          <w:spacing w:val="-6"/>
        </w:rPr>
        <w:t> </w:t>
      </w:r>
      <w:r>
        <w:rPr/>
        <w:t>nel</w:t>
      </w:r>
      <w:r>
        <w:rPr>
          <w:spacing w:val="-6"/>
        </w:rPr>
        <w:t> </w:t>
      </w:r>
      <w:r>
        <w:rPr/>
        <w:t>caratteristico</w:t>
      </w:r>
      <w:r>
        <w:rPr>
          <w:spacing w:val="-6"/>
        </w:rPr>
        <w:t> </w:t>
      </w:r>
      <w:r>
        <w:rPr/>
        <w:t>Quartiere</w:t>
      </w:r>
      <w:r>
        <w:rPr>
          <w:spacing w:val="-5"/>
        </w:rPr>
        <w:t> </w:t>
      </w:r>
      <w:r>
        <w:rPr/>
        <w:t>Ebraico,</w:t>
      </w:r>
      <w:r>
        <w:rPr>
          <w:spacing w:val="-5"/>
        </w:rPr>
        <w:t> </w:t>
      </w:r>
      <w:r>
        <w:rPr/>
        <w:t>tra</w:t>
      </w:r>
      <w:r>
        <w:rPr>
          <w:spacing w:val="-6"/>
        </w:rPr>
        <w:t> </w:t>
      </w:r>
      <w:r>
        <w:rPr/>
        <w:t>strette</w:t>
      </w:r>
      <w:r>
        <w:rPr>
          <w:spacing w:val="-5"/>
        </w:rPr>
        <w:t> </w:t>
      </w:r>
      <w:r>
        <w:rPr/>
        <w:t>viuzze,</w:t>
      </w:r>
      <w:r>
        <w:rPr>
          <w:spacing w:val="-5"/>
        </w:rPr>
        <w:t> </w:t>
      </w:r>
      <w:r>
        <w:rPr/>
        <w:t>balconi</w:t>
      </w:r>
      <w:r>
        <w:rPr>
          <w:spacing w:val="-6"/>
        </w:rPr>
        <w:t> </w:t>
      </w:r>
      <w:r>
        <w:rPr/>
        <w:t>fioriti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tradizionali</w:t>
      </w:r>
      <w:r>
        <w:rPr>
          <w:spacing w:val="-6"/>
        </w:rPr>
        <w:t> </w:t>
      </w:r>
      <w:r>
        <w:rPr/>
        <w:t>cortili</w:t>
      </w:r>
      <w:r>
        <w:rPr>
          <w:spacing w:val="-6"/>
        </w:rPr>
        <w:t> </w:t>
      </w:r>
      <w:r>
        <w:rPr/>
        <w:t>andalusi.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termine, proseguimento per Granada. Cena e pernottamento.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w:t>5°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Giorno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–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07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gennaio: </w:t>
      </w:r>
      <w:r>
        <w:rPr>
          <w:b/>
          <w:spacing w:val="-2"/>
          <w:sz w:val="16"/>
        </w:rPr>
        <w:t>GRANADA</w:t>
      </w:r>
    </w:p>
    <w:p>
      <w:pPr>
        <w:pStyle w:val="BodyText"/>
        <w:spacing w:line="235" w:lineRule="auto" w:before="2"/>
        <w:ind w:left="141"/>
      </w:pPr>
      <w:r>
        <w:rPr/>
        <w:t>Prima colazione. In mattinata visita guidata della città con ingresso alla Cattedrale, tra i più importanti esempi del Rinascimento spagnolo, e alla Cappella Reale, che</w:t>
      </w:r>
      <w:r>
        <w:rPr>
          <w:spacing w:val="40"/>
        </w:rPr>
        <w:t> </w:t>
      </w:r>
      <w:r>
        <w:rPr/>
        <w:t>custodisce i</w:t>
      </w:r>
      <w:r>
        <w:rPr>
          <w:spacing w:val="-1"/>
        </w:rPr>
        <w:t> </w:t>
      </w:r>
      <w:r>
        <w:rPr/>
        <w:t>monumentali</w:t>
      </w:r>
      <w:r>
        <w:rPr>
          <w:spacing w:val="-1"/>
        </w:rPr>
        <w:t> </w:t>
      </w:r>
      <w:r>
        <w:rPr/>
        <w:t>sepolcri</w:t>
      </w:r>
      <w:r>
        <w:rPr>
          <w:spacing w:val="-1"/>
        </w:rPr>
        <w:t> </w:t>
      </w:r>
      <w:r>
        <w:rPr/>
        <w:t>dei</w:t>
      </w:r>
      <w:r>
        <w:rPr>
          <w:spacing w:val="-1"/>
        </w:rPr>
        <w:t> </w:t>
      </w:r>
      <w:r>
        <w:rPr/>
        <w:t>Re Cattolici.</w:t>
      </w:r>
      <w:r>
        <w:rPr>
          <w:spacing w:val="-1"/>
        </w:rPr>
        <w:t> </w:t>
      </w:r>
      <w:r>
        <w:rPr/>
        <w:t>Proseguimento</w:t>
      </w:r>
      <w:r>
        <w:rPr>
          <w:spacing w:val="-1"/>
        </w:rPr>
        <w:t> </w:t>
      </w:r>
      <w:r>
        <w:rPr/>
        <w:t>verso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punto</w:t>
      </w:r>
      <w:r>
        <w:rPr>
          <w:spacing w:val="-1"/>
        </w:rPr>
        <w:t> </w:t>
      </w:r>
      <w:r>
        <w:rPr/>
        <w:t>panoramico</w:t>
      </w:r>
      <w:r>
        <w:rPr>
          <w:spacing w:val="-1"/>
        </w:rPr>
        <w:t> </w:t>
      </w:r>
      <w:r>
        <w:rPr/>
        <w:t>dal</w:t>
      </w:r>
      <w:r>
        <w:rPr>
          <w:spacing w:val="-1"/>
        </w:rPr>
        <w:t> </w:t>
      </w:r>
      <w:r>
        <w:rPr/>
        <w:t>quale sarà</w:t>
      </w:r>
      <w:r>
        <w:rPr>
          <w:spacing w:val="-1"/>
        </w:rPr>
        <w:t> </w:t>
      </w:r>
      <w:r>
        <w:rPr/>
        <w:t>possibile ammirare dall’esterno</w:t>
      </w:r>
      <w:r>
        <w:rPr>
          <w:spacing w:val="-1"/>
        </w:rPr>
        <w:t> </w:t>
      </w:r>
      <w:r>
        <w:rPr/>
        <w:t>l’Alhambra</w:t>
      </w:r>
      <w:r>
        <w:rPr>
          <w:spacing w:val="-1"/>
        </w:rPr>
        <w:t> </w:t>
      </w:r>
      <w:r>
        <w:rPr/>
        <w:t>e appro-fondirne la storia e il valore artistico e culturale. Antica residenza reale e fortezza dei sovrani nazarì, rappresenta una delle più importanti testimonianze del periodo</w:t>
      </w:r>
      <w:r>
        <w:rPr>
          <w:spacing w:val="40"/>
        </w:rPr>
        <w:t> </w:t>
      </w:r>
      <w:r>
        <w:rPr/>
        <w:t>musulmano</w:t>
      </w:r>
      <w:r>
        <w:rPr>
          <w:spacing w:val="-6"/>
        </w:rPr>
        <w:t> </w:t>
      </w:r>
      <w:r>
        <w:rPr/>
        <w:t>medievale</w:t>
      </w:r>
      <w:r>
        <w:rPr>
          <w:spacing w:val="-5"/>
        </w:rPr>
        <w:t> </w:t>
      </w:r>
      <w:r>
        <w:rPr/>
        <w:t>della</w:t>
      </w:r>
      <w:r>
        <w:rPr>
          <w:spacing w:val="-6"/>
        </w:rPr>
        <w:t> </w:t>
      </w:r>
      <w:r>
        <w:rPr/>
        <w:t>Spagna.</w:t>
      </w:r>
      <w:r>
        <w:rPr>
          <w:spacing w:val="-6"/>
        </w:rPr>
        <w:t> </w:t>
      </w:r>
      <w:r>
        <w:rPr/>
        <w:t>Termine</w:t>
      </w:r>
      <w:r>
        <w:rPr>
          <w:spacing w:val="-5"/>
        </w:rPr>
        <w:t> </w:t>
      </w:r>
      <w:r>
        <w:rPr/>
        <w:t>delle</w:t>
      </w:r>
      <w:r>
        <w:rPr>
          <w:spacing w:val="-5"/>
        </w:rPr>
        <w:t> </w:t>
      </w:r>
      <w:r>
        <w:rPr/>
        <w:t>visite</w:t>
      </w:r>
      <w:r>
        <w:rPr>
          <w:spacing w:val="-5"/>
        </w:rPr>
        <w:t> </w:t>
      </w:r>
      <w:r>
        <w:rPr/>
        <w:t>entro</w:t>
      </w:r>
      <w:r>
        <w:rPr>
          <w:spacing w:val="-6"/>
        </w:rPr>
        <w:t> </w:t>
      </w:r>
      <w:r>
        <w:rPr/>
        <w:t>le</w:t>
      </w:r>
      <w:r>
        <w:rPr>
          <w:spacing w:val="-5"/>
        </w:rPr>
        <w:t> </w:t>
      </w:r>
      <w:r>
        <w:rPr/>
        <w:t>ore</w:t>
      </w:r>
      <w:r>
        <w:rPr>
          <w:spacing w:val="-5"/>
        </w:rPr>
        <w:t> </w:t>
      </w:r>
      <w:r>
        <w:rPr/>
        <w:t>13:00</w:t>
      </w:r>
      <w:r>
        <w:rPr>
          <w:spacing w:val="-5"/>
        </w:rPr>
        <w:t> </w:t>
      </w:r>
      <w:r>
        <w:rPr/>
        <w:t>circa.</w:t>
      </w:r>
      <w:r>
        <w:rPr>
          <w:spacing w:val="-6"/>
        </w:rPr>
        <w:t> </w:t>
      </w:r>
      <w:r>
        <w:rPr/>
        <w:t>Pomeriggio</w:t>
      </w:r>
      <w:r>
        <w:rPr>
          <w:spacing w:val="-6"/>
        </w:rPr>
        <w:t> </w:t>
      </w:r>
      <w:r>
        <w:rPr/>
        <w:t>libero.</w:t>
      </w:r>
      <w:r>
        <w:rPr>
          <w:spacing w:val="-6"/>
        </w:rPr>
        <w:t> </w:t>
      </w:r>
      <w:r>
        <w:rPr/>
        <w:t>Fortemente</w:t>
      </w:r>
      <w:r>
        <w:rPr>
          <w:spacing w:val="-5"/>
        </w:rPr>
        <w:t> </w:t>
      </w:r>
      <w:r>
        <w:rPr/>
        <w:t>consigliata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visita</w:t>
      </w:r>
      <w:r>
        <w:rPr>
          <w:spacing w:val="-6"/>
        </w:rPr>
        <w:t> </w:t>
      </w:r>
      <w:r>
        <w:rPr/>
        <w:t>all’Alhambra</w:t>
      </w:r>
      <w:r>
        <w:rPr>
          <w:spacing w:val="-6"/>
        </w:rPr>
        <w:t> </w:t>
      </w:r>
      <w:r>
        <w:rPr/>
        <w:t>(senza</w:t>
      </w:r>
      <w:r>
        <w:rPr>
          <w:spacing w:val="-6"/>
        </w:rPr>
        <w:t> </w:t>
      </w:r>
      <w:r>
        <w:rPr/>
        <w:t>guida</w:t>
      </w:r>
      <w:r>
        <w:rPr>
          <w:spacing w:val="-6"/>
        </w:rPr>
        <w:t> </w:t>
      </w:r>
      <w:r>
        <w:rPr/>
        <w:t>ma</w:t>
      </w:r>
      <w:r>
        <w:rPr>
          <w:spacing w:val="-6"/>
        </w:rPr>
        <w:t> </w:t>
      </w:r>
      <w:r>
        <w:rPr/>
        <w:t>con</w:t>
      </w:r>
      <w:r>
        <w:rPr>
          <w:spacing w:val="40"/>
        </w:rPr>
        <w:t> </w:t>
      </w:r>
      <w:r>
        <w:rPr/>
        <w:t>audioguide - non inclusa nel pacchetto ingressi).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w:t>6°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Giorno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–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08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gennaio: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GRANADA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ANTEQUERA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MÁLAGA</w:t>
      </w:r>
    </w:p>
    <w:p>
      <w:pPr>
        <w:pStyle w:val="BodyText"/>
        <w:spacing w:line="235" w:lineRule="auto" w:before="1"/>
        <w:ind w:left="141"/>
      </w:pPr>
      <w:r>
        <w:rPr/>
        <w:t>Prima</w:t>
      </w:r>
      <w:r>
        <w:rPr>
          <w:spacing w:val="-4"/>
        </w:rPr>
        <w:t> </w:t>
      </w:r>
      <w:r>
        <w:rPr/>
        <w:t>colazione.</w:t>
      </w:r>
      <w:r>
        <w:rPr>
          <w:spacing w:val="-4"/>
        </w:rPr>
        <w:t> </w:t>
      </w:r>
      <w:r>
        <w:rPr/>
        <w:t>Partenza</w:t>
      </w:r>
      <w:r>
        <w:rPr>
          <w:spacing w:val="-4"/>
        </w:rPr>
        <w:t> </w:t>
      </w:r>
      <w:r>
        <w:rPr/>
        <w:t>per</w:t>
      </w:r>
      <w:r>
        <w:rPr>
          <w:spacing w:val="-3"/>
        </w:rPr>
        <w:t> </w:t>
      </w:r>
      <w:r>
        <w:rPr/>
        <w:t>Antequera.</w:t>
      </w:r>
      <w:r>
        <w:rPr>
          <w:spacing w:val="-4"/>
        </w:rPr>
        <w:t> </w:t>
      </w:r>
      <w:r>
        <w:rPr/>
        <w:t>Sosta</w:t>
      </w:r>
      <w:r>
        <w:rPr>
          <w:spacing w:val="-4"/>
        </w:rPr>
        <w:t> </w:t>
      </w:r>
      <w:r>
        <w:rPr/>
        <w:t>panoramica</w:t>
      </w:r>
      <w:r>
        <w:rPr>
          <w:spacing w:val="-4"/>
        </w:rPr>
        <w:t> </w:t>
      </w:r>
      <w:r>
        <w:rPr/>
        <w:t>presso</w:t>
      </w:r>
      <w:r>
        <w:rPr>
          <w:spacing w:val="-4"/>
        </w:rPr>
        <w:t> </w:t>
      </w:r>
      <w:r>
        <w:rPr/>
        <w:t>l’Alcazaba,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fortezza</w:t>
      </w:r>
      <w:r>
        <w:rPr>
          <w:spacing w:val="-4"/>
        </w:rPr>
        <w:t> </w:t>
      </w:r>
      <w:r>
        <w:rPr/>
        <w:t>araba</w:t>
      </w:r>
      <w:r>
        <w:rPr>
          <w:spacing w:val="-4"/>
        </w:rPr>
        <w:t> </w:t>
      </w:r>
      <w:r>
        <w:rPr/>
        <w:t>che</w:t>
      </w:r>
      <w:r>
        <w:rPr>
          <w:spacing w:val="-3"/>
        </w:rPr>
        <w:t> </w:t>
      </w:r>
      <w:r>
        <w:rPr/>
        <w:t>domina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città,</w:t>
      </w:r>
      <w:r>
        <w:rPr>
          <w:spacing w:val="-3"/>
        </w:rPr>
        <w:t> </w:t>
      </w:r>
      <w:r>
        <w:rPr/>
        <w:t>dalla</w:t>
      </w:r>
      <w:r>
        <w:rPr>
          <w:spacing w:val="-4"/>
        </w:rPr>
        <w:t> </w:t>
      </w:r>
      <w:r>
        <w:rPr/>
        <w:t>quale</w:t>
      </w:r>
      <w:r>
        <w:rPr>
          <w:spacing w:val="-3"/>
        </w:rPr>
        <w:t> </w:t>
      </w:r>
      <w:r>
        <w:rPr/>
        <w:t>si</w:t>
      </w:r>
      <w:r>
        <w:rPr>
          <w:spacing w:val="-4"/>
        </w:rPr>
        <w:t> </w:t>
      </w:r>
      <w:r>
        <w:rPr/>
        <w:t>gode</w:t>
      </w:r>
      <w:r>
        <w:rPr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splendida</w:t>
      </w:r>
      <w:r>
        <w:rPr>
          <w:spacing w:val="-4"/>
        </w:rPr>
        <w:t> </w:t>
      </w:r>
      <w:r>
        <w:rPr/>
        <w:t>vista</w:t>
      </w:r>
      <w:r>
        <w:rPr>
          <w:spacing w:val="-4"/>
        </w:rPr>
        <w:t> </w:t>
      </w:r>
      <w:r>
        <w:rPr/>
        <w:t>sulla</w:t>
      </w:r>
      <w:r>
        <w:rPr>
          <w:spacing w:val="-4"/>
        </w:rPr>
        <w:t> </w:t>
      </w:r>
      <w:r>
        <w:rPr/>
        <w:t>ce-lebre</w:t>
      </w:r>
      <w:r>
        <w:rPr>
          <w:spacing w:val="-5"/>
        </w:rPr>
        <w:t> </w:t>
      </w:r>
      <w:r>
        <w:rPr/>
        <w:t>Roccia</w:t>
      </w:r>
      <w:r>
        <w:rPr>
          <w:spacing w:val="-6"/>
        </w:rPr>
        <w:t> </w:t>
      </w:r>
      <w:r>
        <w:rPr/>
        <w:t>degli</w:t>
      </w:r>
      <w:r>
        <w:rPr>
          <w:spacing w:val="-6"/>
        </w:rPr>
        <w:t> </w:t>
      </w:r>
      <w:r>
        <w:rPr/>
        <w:t>Innamorati,</w:t>
      </w:r>
      <w:r>
        <w:rPr>
          <w:spacing w:val="-5"/>
        </w:rPr>
        <w:t> </w:t>
      </w:r>
      <w:r>
        <w:rPr/>
        <w:t>nota</w:t>
      </w:r>
      <w:r>
        <w:rPr>
          <w:spacing w:val="-6"/>
        </w:rPr>
        <w:t> </w:t>
      </w:r>
      <w:r>
        <w:rPr/>
        <w:t>per</w:t>
      </w:r>
      <w:r>
        <w:rPr>
          <w:spacing w:val="-5"/>
        </w:rPr>
        <w:t> </w:t>
      </w:r>
      <w:r>
        <w:rPr/>
        <w:t>il</w:t>
      </w:r>
      <w:r>
        <w:rPr>
          <w:spacing w:val="-6"/>
        </w:rPr>
        <w:t> </w:t>
      </w:r>
      <w:r>
        <w:rPr/>
        <w:t>caratteristico</w:t>
      </w:r>
      <w:r>
        <w:rPr>
          <w:spacing w:val="-6"/>
        </w:rPr>
        <w:t> </w:t>
      </w:r>
      <w:r>
        <w:rPr/>
        <w:t>profilo</w:t>
      </w:r>
      <w:r>
        <w:rPr>
          <w:spacing w:val="-6"/>
        </w:rPr>
        <w:t> </w:t>
      </w:r>
      <w:r>
        <w:rPr/>
        <w:t>antropomorfo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per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suggestiva</w:t>
      </w:r>
      <w:r>
        <w:rPr>
          <w:spacing w:val="-6"/>
        </w:rPr>
        <w:t> </w:t>
      </w:r>
      <w:r>
        <w:rPr/>
        <w:t>leggenda</w:t>
      </w:r>
      <w:r>
        <w:rPr>
          <w:spacing w:val="-6"/>
        </w:rPr>
        <w:t> </w:t>
      </w:r>
      <w:r>
        <w:rPr/>
        <w:t>che</w:t>
      </w:r>
      <w:r>
        <w:rPr>
          <w:spacing w:val="-5"/>
        </w:rPr>
        <w:t> </w:t>
      </w:r>
      <w:r>
        <w:rPr/>
        <w:t>l’accompagna.</w:t>
      </w:r>
      <w:r>
        <w:rPr>
          <w:spacing w:val="-6"/>
        </w:rPr>
        <w:t> </w:t>
      </w:r>
      <w:r>
        <w:rPr/>
        <w:t>Tempo</w:t>
      </w:r>
      <w:r>
        <w:rPr>
          <w:spacing w:val="-6"/>
        </w:rPr>
        <w:t> </w:t>
      </w:r>
      <w:r>
        <w:rPr/>
        <w:t>libero</w:t>
      </w:r>
      <w:r>
        <w:rPr>
          <w:spacing w:val="-6"/>
        </w:rPr>
        <w:t> </w:t>
      </w:r>
      <w:r>
        <w:rPr/>
        <w:t>per</w:t>
      </w:r>
      <w:r>
        <w:rPr>
          <w:spacing w:val="-5"/>
        </w:rPr>
        <w:t> </w:t>
      </w:r>
      <w:r>
        <w:rPr/>
        <w:t>il</w:t>
      </w:r>
      <w:r>
        <w:rPr>
          <w:spacing w:val="-6"/>
        </w:rPr>
        <w:t> </w:t>
      </w:r>
      <w:r>
        <w:rPr/>
        <w:t>pranzo.</w:t>
      </w:r>
      <w:r>
        <w:rPr>
          <w:spacing w:val="-6"/>
        </w:rPr>
        <w:t> </w:t>
      </w:r>
      <w:r>
        <w:rPr/>
        <w:t>Proseguimen-to</w:t>
      </w:r>
      <w:r>
        <w:rPr>
          <w:spacing w:val="-1"/>
        </w:rPr>
        <w:t> </w:t>
      </w:r>
      <w:r>
        <w:rPr/>
        <w:t>per Málaga</w:t>
      </w:r>
      <w:r>
        <w:rPr>
          <w:spacing w:val="-1"/>
        </w:rPr>
        <w:t> </w:t>
      </w:r>
      <w:r>
        <w:rPr/>
        <w:t>e visita</w:t>
      </w:r>
      <w:r>
        <w:rPr>
          <w:spacing w:val="-1"/>
        </w:rPr>
        <w:t> </w:t>
      </w:r>
      <w:r>
        <w:rPr/>
        <w:t>panoramica</w:t>
      </w:r>
      <w:r>
        <w:rPr>
          <w:spacing w:val="-1"/>
        </w:rPr>
        <w:t> </w:t>
      </w:r>
      <w:r>
        <w:rPr/>
        <w:t>della</w:t>
      </w:r>
      <w:r>
        <w:rPr>
          <w:spacing w:val="-1"/>
        </w:rPr>
        <w:t> </w:t>
      </w:r>
      <w:r>
        <w:rPr/>
        <w:t>città</w:t>
      </w:r>
      <w:r>
        <w:rPr>
          <w:spacing w:val="-1"/>
        </w:rPr>
        <w:t> </w:t>
      </w:r>
      <w:r>
        <w:rPr/>
        <w:t>e della</w:t>
      </w:r>
      <w:r>
        <w:rPr>
          <w:spacing w:val="-1"/>
        </w:rPr>
        <w:t> </w:t>
      </w:r>
      <w:r>
        <w:rPr/>
        <w:t>sua</w:t>
      </w:r>
      <w:r>
        <w:rPr>
          <w:spacing w:val="-1"/>
        </w:rPr>
        <w:t> </w:t>
      </w:r>
      <w:r>
        <w:rPr/>
        <w:t>Alcazaba, situata</w:t>
      </w:r>
      <w:r>
        <w:rPr>
          <w:spacing w:val="-1"/>
        </w:rPr>
        <w:t> </w:t>
      </w:r>
      <w:r>
        <w:rPr/>
        <w:t>tra</w:t>
      </w:r>
      <w:r>
        <w:rPr>
          <w:spacing w:val="-1"/>
        </w:rPr>
        <w:t> </w:t>
      </w:r>
      <w:r>
        <w:rPr/>
        <w:t>il</w:t>
      </w:r>
      <w:r>
        <w:rPr>
          <w:spacing w:val="-1"/>
        </w:rPr>
        <w:t> </w:t>
      </w:r>
      <w:r>
        <w:rPr/>
        <w:t>porto</w:t>
      </w:r>
      <w:r>
        <w:rPr>
          <w:spacing w:val="-1"/>
        </w:rPr>
        <w:t> </w:t>
      </w:r>
      <w:r>
        <w:rPr/>
        <w:t>e le montagne.</w:t>
      </w:r>
      <w:r>
        <w:rPr>
          <w:spacing w:val="-1"/>
        </w:rPr>
        <w:t> </w:t>
      </w:r>
      <w:r>
        <w:rPr/>
        <w:t>Tempo</w:t>
      </w:r>
      <w:r>
        <w:rPr>
          <w:spacing w:val="-1"/>
        </w:rPr>
        <w:t> </w:t>
      </w:r>
      <w:r>
        <w:rPr/>
        <w:t>libero</w:t>
      </w:r>
      <w:r>
        <w:rPr>
          <w:spacing w:val="-1"/>
        </w:rPr>
        <w:t> </w:t>
      </w:r>
      <w:r>
        <w:rPr/>
        <w:t>per passeggiare nel</w:t>
      </w:r>
      <w:r>
        <w:rPr>
          <w:spacing w:val="-1"/>
        </w:rPr>
        <w:t> </w:t>
      </w:r>
      <w:r>
        <w:rPr/>
        <w:t>centro</w:t>
      </w:r>
      <w:r>
        <w:rPr>
          <w:spacing w:val="-1"/>
        </w:rPr>
        <w:t> </w:t>
      </w:r>
      <w:r>
        <w:rPr/>
        <w:t>storico, tra</w:t>
      </w:r>
      <w:r>
        <w:rPr>
          <w:spacing w:val="-1"/>
        </w:rPr>
        <w:t> </w:t>
      </w:r>
      <w:r>
        <w:rPr/>
        <w:t>Calle Larios,</w:t>
      </w:r>
      <w:r>
        <w:rPr>
          <w:spacing w:val="40"/>
        </w:rPr>
        <w:t> </w:t>
      </w:r>
      <w:r>
        <w:rPr/>
        <w:t>Pasaje de Chinitas, Plaza de la Merced, luogo di nascita di Pablo Picasso, e la Cattedrale.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w:t>7°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Giorno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–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09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gennaio: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MÁLAGA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RONDA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MIJAS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/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MÁLAGA</w:t>
      </w:r>
    </w:p>
    <w:p>
      <w:pPr>
        <w:pStyle w:val="BodyText"/>
        <w:spacing w:line="235" w:lineRule="auto" w:before="2"/>
        <w:ind w:left="141"/>
      </w:pPr>
      <w:r>
        <w:rPr/>
        <w:t>Prima colazione. Partenza per Ronda, spettacolare città costruita su un promontorio roccioso dalle pareti a strapiombo. Il Tajo, una profonda gola di circa 100 metri,</w:t>
      </w:r>
      <w:r>
        <w:rPr>
          <w:spacing w:val="40"/>
        </w:rPr>
        <w:t> </w:t>
      </w:r>
      <w:r>
        <w:rPr/>
        <w:t>divide</w:t>
      </w:r>
      <w:r>
        <w:rPr>
          <w:spacing w:val="-3"/>
        </w:rPr>
        <w:t> </w:t>
      </w:r>
      <w:r>
        <w:rPr/>
        <w:t>il</w:t>
      </w:r>
      <w:r>
        <w:rPr>
          <w:spacing w:val="-4"/>
        </w:rPr>
        <w:t> </w:t>
      </w:r>
      <w:r>
        <w:rPr/>
        <w:t>centro</w:t>
      </w:r>
      <w:r>
        <w:rPr>
          <w:spacing w:val="-4"/>
        </w:rPr>
        <w:t> </w:t>
      </w:r>
      <w:r>
        <w:rPr/>
        <w:t>storico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due</w:t>
      </w:r>
      <w:r>
        <w:rPr>
          <w:spacing w:val="-3"/>
        </w:rPr>
        <w:t> </w:t>
      </w:r>
      <w:r>
        <w:rPr/>
        <w:t>parti.</w:t>
      </w:r>
      <w:r>
        <w:rPr>
          <w:spacing w:val="-4"/>
        </w:rPr>
        <w:t> </w:t>
      </w:r>
      <w:r>
        <w:rPr/>
        <w:t>Visita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quartiere</w:t>
      </w:r>
      <w:r>
        <w:rPr>
          <w:spacing w:val="-3"/>
        </w:rPr>
        <w:t> </w:t>
      </w:r>
      <w:r>
        <w:rPr/>
        <w:t>antico</w:t>
      </w:r>
      <w:r>
        <w:rPr>
          <w:spacing w:val="-4"/>
        </w:rPr>
        <w:t> </w:t>
      </w:r>
      <w:r>
        <w:rPr/>
        <w:t>con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Collegiata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Santa</w:t>
      </w:r>
      <w:r>
        <w:rPr>
          <w:spacing w:val="-4"/>
        </w:rPr>
        <w:t> </w:t>
      </w:r>
      <w:r>
        <w:rPr/>
        <w:t>María,</w:t>
      </w:r>
      <w:r>
        <w:rPr>
          <w:spacing w:val="-3"/>
        </w:rPr>
        <w:t> </w:t>
      </w:r>
      <w:r>
        <w:rPr/>
        <w:t>importante</w:t>
      </w:r>
      <w:r>
        <w:rPr>
          <w:spacing w:val="-3"/>
        </w:rPr>
        <w:t> </w:t>
      </w:r>
      <w:r>
        <w:rPr/>
        <w:t>edificio</w:t>
      </w:r>
      <w:r>
        <w:rPr>
          <w:spacing w:val="-4"/>
        </w:rPr>
        <w:t> </w:t>
      </w:r>
      <w:r>
        <w:rPr/>
        <w:t>rinascimentale</w:t>
      </w:r>
      <w:r>
        <w:rPr>
          <w:spacing w:val="-3"/>
        </w:rPr>
        <w:t> </w:t>
      </w:r>
      <w:r>
        <w:rPr/>
        <w:t>che</w:t>
      </w:r>
      <w:r>
        <w:rPr>
          <w:spacing w:val="-3"/>
        </w:rPr>
        <w:t> </w:t>
      </w:r>
      <w:r>
        <w:rPr/>
        <w:t>conserva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arco</w:t>
      </w:r>
      <w:r>
        <w:rPr>
          <w:spacing w:val="-4"/>
        </w:rPr>
        <w:t> </w:t>
      </w:r>
      <w:r>
        <w:rPr/>
        <w:t>dell’antica</w:t>
      </w:r>
      <w:r>
        <w:rPr>
          <w:spacing w:val="-4"/>
        </w:rPr>
        <w:t> </w:t>
      </w:r>
      <w:r>
        <w:rPr/>
        <w:t>mo-schea</w:t>
      </w:r>
      <w:r>
        <w:rPr>
          <w:spacing w:val="-5"/>
        </w:rPr>
        <w:t> </w:t>
      </w:r>
      <w:r>
        <w:rPr/>
        <w:t>principale,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della</w:t>
      </w:r>
      <w:r>
        <w:rPr>
          <w:spacing w:val="-5"/>
        </w:rPr>
        <w:t> </w:t>
      </w:r>
      <w:r>
        <w:rPr/>
        <w:t>Plaza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Toros,</w:t>
      </w:r>
      <w:r>
        <w:rPr>
          <w:spacing w:val="-4"/>
        </w:rPr>
        <w:t> </w:t>
      </w:r>
      <w:r>
        <w:rPr/>
        <w:t>uno</w:t>
      </w:r>
      <w:r>
        <w:rPr>
          <w:spacing w:val="-5"/>
        </w:rPr>
        <w:t> </w:t>
      </w:r>
      <w:r>
        <w:rPr/>
        <w:t>dei</w:t>
      </w:r>
      <w:r>
        <w:rPr>
          <w:spacing w:val="-5"/>
        </w:rPr>
        <w:t> </w:t>
      </w:r>
      <w:r>
        <w:rPr/>
        <w:t>più</w:t>
      </w:r>
      <w:r>
        <w:rPr>
          <w:spacing w:val="-5"/>
        </w:rPr>
        <w:t> </w:t>
      </w:r>
      <w:r>
        <w:rPr/>
        <w:t>significativi</w:t>
      </w:r>
      <w:r>
        <w:rPr>
          <w:spacing w:val="-5"/>
        </w:rPr>
        <w:t> </w:t>
      </w:r>
      <w:r>
        <w:rPr/>
        <w:t>esempi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architettura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XVIII</w:t>
      </w:r>
      <w:r>
        <w:rPr>
          <w:spacing w:val="-4"/>
        </w:rPr>
        <w:t> </w:t>
      </w:r>
      <w:r>
        <w:rPr/>
        <w:t>secolo.</w:t>
      </w:r>
      <w:r>
        <w:rPr>
          <w:spacing w:val="-5"/>
        </w:rPr>
        <w:t> </w:t>
      </w:r>
      <w:r>
        <w:rPr/>
        <w:t>Durante</w:t>
      </w:r>
      <w:r>
        <w:rPr>
          <w:spacing w:val="-4"/>
        </w:rPr>
        <w:t> </w:t>
      </w:r>
      <w:r>
        <w:rPr/>
        <w:t>il</w:t>
      </w:r>
      <w:r>
        <w:rPr>
          <w:spacing w:val="-5"/>
        </w:rPr>
        <w:t> </w:t>
      </w:r>
      <w:r>
        <w:rPr/>
        <w:t>rientro</w:t>
      </w:r>
      <w:r>
        <w:rPr>
          <w:spacing w:val="-5"/>
        </w:rPr>
        <w:t> </w:t>
      </w:r>
      <w:r>
        <w:rPr/>
        <w:t>sosta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Mijas,</w:t>
      </w:r>
      <w:r>
        <w:rPr>
          <w:spacing w:val="-4"/>
        </w:rPr>
        <w:t> </w:t>
      </w:r>
      <w:r>
        <w:rPr/>
        <w:t>caratteristico</w:t>
      </w:r>
      <w:r>
        <w:rPr>
          <w:spacing w:val="-5"/>
        </w:rPr>
        <w:t> </w:t>
      </w:r>
      <w:r>
        <w:rPr/>
        <w:t>villaggio</w:t>
      </w:r>
      <w:r>
        <w:rPr>
          <w:spacing w:val="-5"/>
        </w:rPr>
        <w:t> </w:t>
      </w:r>
      <w:r>
        <w:rPr/>
        <w:t>andaluso</w:t>
      </w:r>
      <w:r>
        <w:rPr>
          <w:spacing w:val="40"/>
        </w:rPr>
        <w:t> </w:t>
      </w:r>
      <w:r>
        <w:rPr/>
        <w:t>dalle tipiche case bianche, con</w:t>
      </w:r>
      <w:r>
        <w:rPr>
          <w:spacing w:val="-1"/>
        </w:rPr>
        <w:t> </w:t>
      </w:r>
      <w:r>
        <w:rPr/>
        <w:t>tempo</w:t>
      </w:r>
      <w:r>
        <w:rPr>
          <w:spacing w:val="-1"/>
        </w:rPr>
        <w:t> </w:t>
      </w:r>
      <w:r>
        <w:rPr/>
        <w:t>libero</w:t>
      </w:r>
      <w:r>
        <w:rPr>
          <w:spacing w:val="-1"/>
        </w:rPr>
        <w:t> </w:t>
      </w:r>
      <w:r>
        <w:rPr/>
        <w:t>per una</w:t>
      </w:r>
      <w:r>
        <w:rPr>
          <w:spacing w:val="-1"/>
        </w:rPr>
        <w:t> </w:t>
      </w:r>
      <w:r>
        <w:rPr/>
        <w:t>passeggiata</w:t>
      </w:r>
      <w:r>
        <w:rPr>
          <w:spacing w:val="-1"/>
        </w:rPr>
        <w:t> </w:t>
      </w:r>
      <w:r>
        <w:rPr/>
        <w:t>tra</w:t>
      </w:r>
      <w:r>
        <w:rPr>
          <w:spacing w:val="-1"/>
        </w:rPr>
        <w:t> </w:t>
      </w:r>
      <w:r>
        <w:rPr/>
        <w:t>le sue pittoresche vie e per ammirare gli</w:t>
      </w:r>
      <w:r>
        <w:rPr>
          <w:spacing w:val="-1"/>
        </w:rPr>
        <w:t> </w:t>
      </w:r>
      <w:r>
        <w:rPr/>
        <w:t>splendidi</w:t>
      </w:r>
      <w:r>
        <w:rPr>
          <w:spacing w:val="-1"/>
        </w:rPr>
        <w:t> </w:t>
      </w:r>
      <w:r>
        <w:rPr/>
        <w:t>panorami</w:t>
      </w:r>
      <w:r>
        <w:rPr>
          <w:spacing w:val="-1"/>
        </w:rPr>
        <w:t> </w:t>
      </w:r>
      <w:r>
        <w:rPr/>
        <w:t>sulla</w:t>
      </w:r>
      <w:r>
        <w:rPr>
          <w:spacing w:val="-1"/>
        </w:rPr>
        <w:t> </w:t>
      </w:r>
      <w:r>
        <w:rPr/>
        <w:t>Costa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Sol.</w:t>
      </w:r>
      <w:r>
        <w:rPr>
          <w:spacing w:val="-1"/>
        </w:rPr>
        <w:t> </w:t>
      </w:r>
      <w:r>
        <w:rPr/>
        <w:t>Il</w:t>
      </w:r>
      <w:r>
        <w:rPr>
          <w:spacing w:val="-1"/>
        </w:rPr>
        <w:t> </w:t>
      </w:r>
      <w:r>
        <w:rPr/>
        <w:t>paese è inoltre</w:t>
      </w:r>
      <w:r>
        <w:rPr>
          <w:spacing w:val="40"/>
        </w:rPr>
        <w:t> </w:t>
      </w:r>
      <w:r>
        <w:rPr/>
        <w:t>noto per il tradizionale servizio degli asini-taxi.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w:t>8°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Giorno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–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10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gennaio: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MALAGA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/ </w:t>
      </w:r>
      <w:r>
        <w:rPr>
          <w:b/>
          <w:spacing w:val="-2"/>
          <w:sz w:val="16"/>
        </w:rPr>
        <w:t>ITALIA</w:t>
      </w:r>
    </w:p>
    <w:p>
      <w:pPr>
        <w:spacing w:line="235" w:lineRule="auto" w:before="1"/>
        <w:ind w:left="141" w:right="86" w:firstLine="0"/>
        <w:jc w:val="left"/>
        <w:rPr>
          <w:sz w:val="16"/>
        </w:rPr>
      </w:pPr>
      <w:r>
        <w:rPr>
          <w:sz w:val="16"/>
        </w:rPr>
        <w:t>Prima</w:t>
      </w:r>
      <w:r>
        <w:rPr>
          <w:spacing w:val="-5"/>
          <w:sz w:val="16"/>
        </w:rPr>
        <w:t> </w:t>
      </w:r>
      <w:r>
        <w:rPr>
          <w:sz w:val="16"/>
        </w:rPr>
        <w:t>colazione</w:t>
      </w:r>
      <w:r>
        <w:rPr>
          <w:spacing w:val="-4"/>
          <w:sz w:val="16"/>
        </w:rPr>
        <w:t> </w:t>
      </w:r>
      <w:r>
        <w:rPr>
          <w:sz w:val="16"/>
        </w:rPr>
        <w:t>in</w:t>
      </w:r>
      <w:r>
        <w:rPr>
          <w:spacing w:val="-5"/>
          <w:sz w:val="16"/>
        </w:rPr>
        <w:t> </w:t>
      </w:r>
      <w:r>
        <w:rPr>
          <w:sz w:val="16"/>
        </w:rPr>
        <w:t>hotel.</w:t>
      </w:r>
      <w:r>
        <w:rPr>
          <w:spacing w:val="-5"/>
          <w:sz w:val="16"/>
        </w:rPr>
        <w:t> </w:t>
      </w:r>
      <w:r>
        <w:rPr>
          <w:sz w:val="16"/>
        </w:rPr>
        <w:t>Trasferimento</w:t>
      </w:r>
      <w:r>
        <w:rPr>
          <w:spacing w:val="-5"/>
          <w:sz w:val="16"/>
        </w:rPr>
        <w:t> </w:t>
      </w:r>
      <w:r>
        <w:rPr>
          <w:sz w:val="16"/>
        </w:rPr>
        <w:t>autonomo</w:t>
      </w:r>
      <w:r>
        <w:rPr>
          <w:spacing w:val="-5"/>
          <w:sz w:val="16"/>
        </w:rPr>
        <w:t> </w:t>
      </w:r>
      <w:r>
        <w:rPr>
          <w:sz w:val="16"/>
        </w:rPr>
        <w:t>in</w:t>
      </w:r>
      <w:r>
        <w:rPr>
          <w:spacing w:val="-5"/>
          <w:sz w:val="16"/>
        </w:rPr>
        <w:t> </w:t>
      </w:r>
      <w:r>
        <w:rPr>
          <w:sz w:val="16"/>
        </w:rPr>
        <w:t>aeroporto</w:t>
      </w:r>
      <w:r>
        <w:rPr>
          <w:spacing w:val="-5"/>
          <w:sz w:val="16"/>
        </w:rPr>
        <w:t> </w:t>
      </w:r>
      <w:r>
        <w:rPr>
          <w:i/>
          <w:sz w:val="16"/>
        </w:rPr>
        <w:t>(trasferimenti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collettivi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su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richiesta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con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supplemento)</w:t>
      </w:r>
      <w:r>
        <w:rPr>
          <w:i/>
          <w:spacing w:val="-5"/>
          <w:sz w:val="16"/>
        </w:rPr>
        <w:t> </w:t>
      </w:r>
      <w:r>
        <w:rPr>
          <w:sz w:val="16"/>
        </w:rPr>
        <w:t>in</w:t>
      </w:r>
      <w:r>
        <w:rPr>
          <w:spacing w:val="-5"/>
          <w:sz w:val="16"/>
        </w:rPr>
        <w:t> </w:t>
      </w:r>
      <w:r>
        <w:rPr>
          <w:sz w:val="16"/>
        </w:rPr>
        <w:t>tempo</w:t>
      </w:r>
      <w:r>
        <w:rPr>
          <w:spacing w:val="-5"/>
          <w:sz w:val="16"/>
        </w:rPr>
        <w:t> </w:t>
      </w:r>
      <w:r>
        <w:rPr>
          <w:sz w:val="16"/>
        </w:rPr>
        <w:t>utile</w:t>
      </w:r>
      <w:r>
        <w:rPr>
          <w:spacing w:val="-4"/>
          <w:sz w:val="16"/>
        </w:rPr>
        <w:t> </w:t>
      </w:r>
      <w:r>
        <w:rPr>
          <w:sz w:val="16"/>
        </w:rPr>
        <w:t>per</w:t>
      </w:r>
      <w:r>
        <w:rPr>
          <w:spacing w:val="-4"/>
          <w:sz w:val="16"/>
        </w:rPr>
        <w:t> </w:t>
      </w:r>
      <w:r>
        <w:rPr>
          <w:sz w:val="16"/>
        </w:rPr>
        <w:t>il</w:t>
      </w:r>
      <w:r>
        <w:rPr>
          <w:spacing w:val="-5"/>
          <w:sz w:val="16"/>
        </w:rPr>
        <w:t> </w:t>
      </w:r>
      <w:r>
        <w:rPr>
          <w:sz w:val="16"/>
        </w:rPr>
        <w:t>volo</w:t>
      </w:r>
      <w:r>
        <w:rPr>
          <w:spacing w:val="-5"/>
          <w:sz w:val="16"/>
        </w:rPr>
        <w:t> </w:t>
      </w:r>
      <w:r>
        <w:rPr>
          <w:sz w:val="16"/>
        </w:rPr>
        <w:t>di</w:t>
      </w:r>
      <w:r>
        <w:rPr>
          <w:spacing w:val="-5"/>
          <w:sz w:val="16"/>
        </w:rPr>
        <w:t> </w:t>
      </w:r>
      <w:r>
        <w:rPr>
          <w:sz w:val="16"/>
        </w:rPr>
        <w:t>rientro.</w:t>
      </w:r>
      <w:r>
        <w:rPr>
          <w:spacing w:val="-5"/>
          <w:sz w:val="16"/>
        </w:rPr>
        <w:t> </w:t>
      </w:r>
      <w:r>
        <w:rPr>
          <w:sz w:val="16"/>
        </w:rPr>
        <w:t>Arrivo</w:t>
      </w:r>
      <w:r>
        <w:rPr>
          <w:spacing w:val="-5"/>
          <w:sz w:val="16"/>
        </w:rPr>
        <w:t> </w:t>
      </w:r>
      <w:r>
        <w:rPr>
          <w:sz w:val="16"/>
        </w:rPr>
        <w:t>in</w:t>
      </w:r>
      <w:r>
        <w:rPr>
          <w:spacing w:val="40"/>
          <w:sz w:val="16"/>
        </w:rPr>
        <w:t> </w:t>
      </w:r>
      <w:r>
        <w:rPr>
          <w:sz w:val="16"/>
        </w:rPr>
        <w:t>Italia e fine dei servizi.</w:t>
      </w:r>
    </w:p>
    <w:p>
      <w:pPr>
        <w:pStyle w:val="Heading5"/>
      </w:pPr>
      <w:r>
        <w:rPr>
          <w:i/>
        </w:rPr>
        <w:t>***</w:t>
      </w:r>
      <w:r>
        <w:rPr>
          <w:i/>
          <w:spacing w:val="-5"/>
        </w:rPr>
        <w:t> </w:t>
      </w:r>
      <w:r>
        <w:rPr>
          <w:i/>
        </w:rPr>
        <w:t>l’ordine</w:t>
      </w:r>
      <w:r>
        <w:rPr>
          <w:i/>
          <w:spacing w:val="-5"/>
        </w:rPr>
        <w:t> </w:t>
      </w:r>
      <w:r>
        <w:rPr>
          <w:i/>
        </w:rPr>
        <w:t>delle</w:t>
      </w:r>
      <w:r>
        <w:rPr>
          <w:i/>
          <w:spacing w:val="-5"/>
        </w:rPr>
        <w:t> </w:t>
      </w:r>
      <w:r>
        <w:rPr>
          <w:i/>
        </w:rPr>
        <w:t>visite</w:t>
      </w:r>
      <w:r>
        <w:rPr>
          <w:i/>
          <w:spacing w:val="-5"/>
        </w:rPr>
        <w:t> </w:t>
      </w:r>
      <w:r>
        <w:rPr>
          <w:i/>
        </w:rPr>
        <w:t>potrà</w:t>
      </w:r>
      <w:r>
        <w:rPr>
          <w:i/>
          <w:spacing w:val="-4"/>
        </w:rPr>
        <w:t> </w:t>
      </w:r>
      <w:r>
        <w:rPr>
          <w:i/>
        </w:rPr>
        <w:t>essere</w:t>
      </w:r>
      <w:r>
        <w:rPr>
          <w:i/>
          <w:spacing w:val="-5"/>
        </w:rPr>
        <w:t> </w:t>
      </w:r>
      <w:r>
        <w:rPr>
          <w:i/>
        </w:rPr>
        <w:t>cambiato</w:t>
      </w:r>
      <w:r>
        <w:rPr>
          <w:i/>
          <w:spacing w:val="-5"/>
        </w:rPr>
        <w:t> </w:t>
      </w:r>
      <w:r>
        <w:rPr>
          <w:i/>
        </w:rPr>
        <w:t>per</w:t>
      </w:r>
      <w:r>
        <w:rPr>
          <w:i/>
          <w:spacing w:val="-5"/>
        </w:rPr>
        <w:t> </w:t>
      </w:r>
      <w:r>
        <w:rPr>
          <w:i/>
        </w:rPr>
        <w:t>esigenze</w:t>
      </w:r>
      <w:r>
        <w:rPr>
          <w:i/>
          <w:spacing w:val="-5"/>
        </w:rPr>
        <w:t> </w:t>
      </w:r>
      <w:r>
        <w:rPr>
          <w:i/>
        </w:rPr>
        <w:t>organizzative</w:t>
      </w:r>
      <w:r>
        <w:rPr>
          <w:i/>
          <w:spacing w:val="-5"/>
        </w:rPr>
        <w:t> </w:t>
      </w:r>
      <w:r>
        <w:rPr>
          <w:i/>
        </w:rPr>
        <w:t>senza</w:t>
      </w:r>
      <w:r>
        <w:rPr>
          <w:i/>
          <w:spacing w:val="-4"/>
        </w:rPr>
        <w:t> </w:t>
      </w:r>
      <w:r>
        <w:rPr>
          <w:i/>
        </w:rPr>
        <w:t>modificare</w:t>
      </w:r>
      <w:r>
        <w:rPr>
          <w:i/>
          <w:spacing w:val="-5"/>
        </w:rPr>
        <w:t> </w:t>
      </w:r>
      <w:r>
        <w:rPr>
          <w:i/>
        </w:rPr>
        <w:t>i</w:t>
      </w:r>
      <w:r>
        <w:rPr>
          <w:i/>
          <w:spacing w:val="-4"/>
        </w:rPr>
        <w:t> </w:t>
      </w:r>
      <w:r>
        <w:rPr>
          <w:i/>
        </w:rPr>
        <w:t>contenuti</w:t>
      </w:r>
      <w:r>
        <w:rPr>
          <w:i/>
          <w:spacing w:val="-5"/>
        </w:rPr>
        <w:t> </w:t>
      </w:r>
      <w:r>
        <w:rPr>
          <w:i/>
        </w:rPr>
        <w:t>del</w:t>
      </w:r>
      <w:r>
        <w:rPr>
          <w:i/>
          <w:spacing w:val="-4"/>
        </w:rPr>
        <w:t> </w:t>
      </w:r>
      <w:r>
        <w:rPr>
          <w:i/>
        </w:rPr>
        <w:t>programma</w:t>
      </w:r>
      <w:r>
        <w:rPr>
          <w:i/>
          <w:spacing w:val="-4"/>
        </w:rPr>
        <w:t> </w:t>
      </w:r>
      <w:r>
        <w:rPr>
          <w:i/>
        </w:rPr>
        <w:t>***</w:t>
      </w:r>
      <w:r>
        <w:rPr>
          <w:spacing w:val="40"/>
        </w:rPr>
        <w:t> </w:t>
      </w:r>
      <w:r>
        <w:rPr>
          <w:u w:val="single"/>
        </w:rPr>
        <w:t>NOTE</w:t>
      </w:r>
      <w:r>
        <w:rPr>
          <w:spacing w:val="-5"/>
          <w:u w:val="single"/>
        </w:rPr>
        <w:t> </w:t>
      </w:r>
      <w:r>
        <w:rPr>
          <w:u w:val="single"/>
        </w:rPr>
        <w:t>IMPORTANTI: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i/>
          <w:sz w:val="16"/>
        </w:rPr>
      </w:pPr>
      <w:r>
        <w:rPr>
          <w:i/>
          <w:spacing w:val="-4"/>
          <w:sz w:val="16"/>
        </w:rPr>
        <w:t>La dicitura “o similare” indica che, in base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alla disponibilità, potremmo utilizzare strutture alberghiere alternative rispetto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a quelle menzionate nel programma.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i/>
          <w:sz w:val="16"/>
        </w:rPr>
      </w:pPr>
      <w:r>
        <w:rPr>
          <w:i/>
          <w:spacing w:val="-4"/>
          <w:sz w:val="16"/>
        </w:rPr>
        <w:t>Occasionalmente</w:t>
      </w:r>
      <w:r>
        <w:rPr>
          <w:i/>
          <w:spacing w:val="-6"/>
          <w:sz w:val="16"/>
        </w:rPr>
        <w:t> </w:t>
      </w:r>
      <w:r>
        <w:rPr>
          <w:i/>
          <w:spacing w:val="-4"/>
          <w:sz w:val="16"/>
        </w:rPr>
        <w:t>il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pernottamento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potrebbe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essere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a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Torremolinos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anziché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Malaga.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Vi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informeremo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prima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della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235" w:lineRule="auto" w:before="2" w:after="0"/>
        <w:ind w:left="501" w:right="451" w:hanging="360"/>
        <w:jc w:val="left"/>
        <w:rPr>
          <w:b/>
          <w:i/>
          <w:sz w:val="16"/>
        </w:rPr>
      </w:pPr>
      <w:r>
        <w:rPr>
          <w:b/>
          <w:i/>
          <w:spacing w:val="-4"/>
          <w:sz w:val="16"/>
          <w:u w:val="single"/>
        </w:rPr>
        <w:t>Biglietto d’ingresso all’Alhambra</w:t>
      </w:r>
      <w:r>
        <w:rPr>
          <w:b/>
          <w:i/>
          <w:spacing w:val="-4"/>
          <w:sz w:val="16"/>
          <w:u w:val="none"/>
        </w:rPr>
        <w:t> </w:t>
      </w:r>
      <w:r>
        <w:rPr>
          <w:i/>
          <w:spacing w:val="-4"/>
          <w:sz w:val="16"/>
          <w:u w:val="none"/>
        </w:rPr>
        <w:t>(42€ ad adulto e 20€ bambini 0-11 anni) acquistabile solo all’atto della prenotazione con invio di carta d’identità contestuale alla</w:t>
      </w:r>
      <w:r>
        <w:rPr>
          <w:i/>
          <w:spacing w:val="40"/>
          <w:sz w:val="16"/>
          <w:u w:val="none"/>
        </w:rPr>
        <w:t> </w:t>
      </w:r>
      <w:r>
        <w:rPr>
          <w:i/>
          <w:spacing w:val="-2"/>
          <w:sz w:val="16"/>
          <w:u w:val="none"/>
        </w:rPr>
        <w:t>prenotazione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i/>
          <w:sz w:val="16"/>
        </w:rPr>
      </w:pPr>
      <w:r>
        <w:rPr>
          <w:i/>
          <w:spacing w:val="-4"/>
          <w:sz w:val="16"/>
        </w:rPr>
        <w:t>In caso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di orari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dei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voli non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compatibili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con i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pasti;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sarà fornito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una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colazione al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sacco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o una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cena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fredda in</w:t>
      </w:r>
      <w:r>
        <w:rPr>
          <w:i/>
          <w:spacing w:val="-3"/>
          <w:sz w:val="16"/>
        </w:rPr>
        <w:t> </w:t>
      </w:r>
      <w:r>
        <w:rPr>
          <w:i/>
          <w:spacing w:val="-4"/>
          <w:sz w:val="16"/>
        </w:rPr>
        <w:t>camera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i/>
          <w:sz w:val="16"/>
        </w:rPr>
      </w:pPr>
      <w:r>
        <w:rPr>
          <w:i/>
          <w:spacing w:val="-4"/>
          <w:sz w:val="16"/>
        </w:rPr>
        <w:t>Tassa</w:t>
      </w:r>
      <w:r>
        <w:rPr>
          <w:i/>
          <w:spacing w:val="-7"/>
          <w:sz w:val="16"/>
        </w:rPr>
        <w:t> </w:t>
      </w:r>
      <w:r>
        <w:rPr>
          <w:i/>
          <w:spacing w:val="-4"/>
          <w:sz w:val="16"/>
        </w:rPr>
        <w:t>di</w:t>
      </w:r>
      <w:r>
        <w:rPr>
          <w:i/>
          <w:spacing w:val="-6"/>
          <w:sz w:val="16"/>
        </w:rPr>
        <w:t> </w:t>
      </w:r>
      <w:r>
        <w:rPr>
          <w:i/>
          <w:spacing w:val="-4"/>
          <w:sz w:val="16"/>
        </w:rPr>
        <w:t>soggiorno</w:t>
      </w:r>
      <w:r>
        <w:rPr>
          <w:i/>
          <w:spacing w:val="-6"/>
          <w:sz w:val="16"/>
        </w:rPr>
        <w:t> </w:t>
      </w:r>
      <w:r>
        <w:rPr>
          <w:i/>
          <w:spacing w:val="-4"/>
          <w:sz w:val="16"/>
        </w:rPr>
        <w:t>da</w:t>
      </w:r>
      <w:r>
        <w:rPr>
          <w:i/>
          <w:spacing w:val="-7"/>
          <w:sz w:val="16"/>
        </w:rPr>
        <w:t> </w:t>
      </w:r>
      <w:r>
        <w:rPr>
          <w:i/>
          <w:spacing w:val="-4"/>
          <w:sz w:val="16"/>
        </w:rPr>
        <w:t>pagare</w:t>
      </w:r>
      <w:r>
        <w:rPr>
          <w:i/>
          <w:spacing w:val="-6"/>
          <w:sz w:val="16"/>
        </w:rPr>
        <w:t> </w:t>
      </w:r>
      <w:r>
        <w:rPr>
          <w:i/>
          <w:spacing w:val="-4"/>
          <w:sz w:val="16"/>
        </w:rPr>
        <w:t>all’arrivo</w:t>
      </w:r>
      <w:r>
        <w:rPr>
          <w:i/>
          <w:spacing w:val="-6"/>
          <w:sz w:val="16"/>
        </w:rPr>
        <w:t> </w:t>
      </w:r>
      <w:r>
        <w:rPr>
          <w:i/>
          <w:spacing w:val="-4"/>
          <w:sz w:val="16"/>
        </w:rPr>
        <w:t>in</w:t>
      </w:r>
      <w:r>
        <w:rPr>
          <w:i/>
          <w:spacing w:val="-6"/>
          <w:sz w:val="16"/>
        </w:rPr>
        <w:t> </w:t>
      </w:r>
      <w:r>
        <w:rPr>
          <w:i/>
          <w:spacing w:val="-4"/>
          <w:sz w:val="16"/>
        </w:rPr>
        <w:t>hotel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i/>
          <w:sz w:val="16"/>
        </w:rPr>
      </w:pPr>
      <w:r>
        <w:rPr>
          <w:i/>
          <w:spacing w:val="-4"/>
          <w:sz w:val="16"/>
        </w:rPr>
        <w:t>Trasferimenti</w:t>
      </w:r>
      <w:r>
        <w:rPr>
          <w:i/>
          <w:spacing w:val="-7"/>
          <w:sz w:val="16"/>
        </w:rPr>
        <w:t> </w:t>
      </w:r>
      <w:r>
        <w:rPr>
          <w:i/>
          <w:spacing w:val="-4"/>
          <w:sz w:val="16"/>
        </w:rPr>
        <w:t>collettivi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su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richiesta e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con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supplemento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da richiedere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al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momento</w:t>
      </w:r>
      <w:r>
        <w:rPr>
          <w:i/>
          <w:spacing w:val="-5"/>
          <w:sz w:val="16"/>
        </w:rPr>
        <w:t> </w:t>
      </w:r>
      <w:r>
        <w:rPr>
          <w:i/>
          <w:spacing w:val="-4"/>
          <w:sz w:val="16"/>
        </w:rPr>
        <w:t>della prenotazione</w:t>
      </w:r>
    </w:p>
    <w:p>
      <w:pPr>
        <w:pStyle w:val="BodyText"/>
        <w:spacing w:before="88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360000</wp:posOffset>
                </wp:positionH>
                <wp:positionV relativeFrom="paragraph">
                  <wp:posOffset>226425</wp:posOffset>
                </wp:positionV>
                <wp:extent cx="3108960" cy="993140"/>
                <wp:effectExtent l="0" t="0" r="0" b="0"/>
                <wp:wrapTopAndBottom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3108960" cy="993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single" w:sz="8" w:space="0" w:color="1E2F46"/>
                                <w:left w:val="single" w:sz="8" w:space="0" w:color="1E2F46"/>
                                <w:bottom w:val="single" w:sz="8" w:space="0" w:color="1E2F46"/>
                                <w:right w:val="single" w:sz="8" w:space="0" w:color="1E2F46"/>
                                <w:insideH w:val="single" w:sz="8" w:space="0" w:color="1E2F46"/>
                                <w:insideV w:val="single" w:sz="8" w:space="0" w:color="1E2F46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28"/>
                              <w:gridCol w:w="2948"/>
                            </w:tblGrid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4876" w:type="dxa"/>
                                  <w:gridSpan w:val="2"/>
                                  <w:shd w:val="clear" w:color="auto" w:fill="98C21D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37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HOTEL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previsti CAT. 4* (o similari)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1928" w:type="dxa"/>
                                  <w:tcBorders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19" w:right="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MALAGA</w:t>
                                  </w:r>
                                </w:p>
                              </w:tc>
                              <w:tc>
                                <w:tcPr>
                                  <w:tcW w:w="2948" w:type="dxa"/>
                                  <w:tcBorders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2" w:lineRule="auto" w:before="80"/>
                                    <w:ind w:left="1371" w:right="93" w:hanging="125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Hotel Barcelo Malaga / Hotel Hilton Garden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Inn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5" w:hRule="atLeast"/>
                              </w:trPr>
                              <w:tc>
                                <w:tcPr>
                                  <w:tcW w:w="192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5"/>
                                    <w:ind w:left="19" w:right="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SIVIGLIA</w:t>
                                  </w:r>
                                </w:p>
                              </w:tc>
                              <w:tc>
                                <w:tcPr>
                                  <w:tcW w:w="294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2" w:lineRule="auto" w:before="88"/>
                                    <w:ind w:left="1125" w:hanging="8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Exe Sevilla Macarena 4*/ Eurostars Al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Andalus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4*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1928" w:type="dxa"/>
                                  <w:tcBorders>
                                    <w:top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5"/>
                                    <w:ind w:left="1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GRANADA</w:t>
                                  </w:r>
                                </w:p>
                              </w:tc>
                              <w:tc>
                                <w:tcPr>
                                  <w:tcW w:w="2948" w:type="dxa"/>
                                  <w:tcBorders>
                                    <w:top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2" w:lineRule="auto" w:before="88"/>
                                    <w:ind w:left="1183" w:hanging="94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Pierre &amp; Vacances Granada 4*/ Alixares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Porcel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4*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5pt;margin-top:17.828789pt;width:244.8pt;height:78.2pt;mso-position-horizontal-relative:page;mso-position-vertical-relative:paragraph;z-index:-15728640;mso-wrap-distance-left:0;mso-wrap-distance-right:0" type="#_x0000_t202" id="docshape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single" w:sz="8" w:space="0" w:color="1E2F46"/>
                          <w:left w:val="single" w:sz="8" w:space="0" w:color="1E2F46"/>
                          <w:bottom w:val="single" w:sz="8" w:space="0" w:color="1E2F46"/>
                          <w:right w:val="single" w:sz="8" w:space="0" w:color="1E2F46"/>
                          <w:insideH w:val="single" w:sz="8" w:space="0" w:color="1E2F46"/>
                          <w:insideV w:val="single" w:sz="8" w:space="0" w:color="1E2F46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28"/>
                        <w:gridCol w:w="2948"/>
                      </w:tblGrid>
                      <w:tr>
                        <w:trPr>
                          <w:trHeight w:val="263" w:hRule="atLeast"/>
                        </w:trPr>
                        <w:tc>
                          <w:tcPr>
                            <w:tcW w:w="4876" w:type="dxa"/>
                            <w:gridSpan w:val="2"/>
                            <w:shd w:val="clear" w:color="auto" w:fill="98C21D"/>
                          </w:tcPr>
                          <w:p>
                            <w:pPr>
                              <w:pStyle w:val="TableParagraph"/>
                              <w:spacing w:before="39"/>
                              <w:ind w:left="137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HOTEL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previsti CAT. 4* (o similari)</w:t>
                            </w: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1928" w:type="dxa"/>
                            <w:tcBorders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before="107"/>
                              <w:ind w:left="19" w:right="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MALAGA</w:t>
                            </w:r>
                          </w:p>
                        </w:tc>
                        <w:tc>
                          <w:tcPr>
                            <w:tcW w:w="2948" w:type="dxa"/>
                            <w:tcBorders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line="172" w:lineRule="auto" w:before="80"/>
                              <w:ind w:left="1371" w:right="93" w:hanging="125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Hotel Barcelo Malaga / Hotel Hilton Garden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Inn</w:t>
                            </w:r>
                          </w:p>
                        </w:tc>
                      </w:tr>
                      <w:tr>
                        <w:trPr>
                          <w:trHeight w:val="415" w:hRule="atLeast"/>
                        </w:trPr>
                        <w:tc>
                          <w:tcPr>
                            <w:tcW w:w="192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before="115"/>
                              <w:ind w:left="19" w:right="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SIVIGLIA</w:t>
                            </w:r>
                          </w:p>
                        </w:tc>
                        <w:tc>
                          <w:tcPr>
                            <w:tcW w:w="294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line="172" w:lineRule="auto" w:before="88"/>
                              <w:ind w:left="1125" w:hanging="8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Exe Sevilla Macarena 4*/ Eurostars Al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Andalus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4*</w:t>
                            </w: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1928" w:type="dxa"/>
                            <w:tcBorders>
                              <w:top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before="115"/>
                              <w:ind w:left="1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GRANADA</w:t>
                            </w:r>
                          </w:p>
                        </w:tc>
                        <w:tc>
                          <w:tcPr>
                            <w:tcW w:w="2948" w:type="dxa"/>
                            <w:tcBorders>
                              <w:top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line="172" w:lineRule="auto" w:before="88"/>
                              <w:ind w:left="1183" w:hanging="94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Pierre &amp; Vacances Granada 4*/ Alixares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Porcel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4*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3650399</wp:posOffset>
                </wp:positionH>
                <wp:positionV relativeFrom="paragraph">
                  <wp:posOffset>226425</wp:posOffset>
                </wp:positionV>
                <wp:extent cx="3540760" cy="901700"/>
                <wp:effectExtent l="0" t="0" r="0" b="0"/>
                <wp:wrapTopAndBottom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3540760" cy="901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single" w:sz="8" w:space="0" w:color="1E2F46"/>
                                <w:left w:val="single" w:sz="8" w:space="0" w:color="1E2F46"/>
                                <w:bottom w:val="single" w:sz="8" w:space="0" w:color="1E2F46"/>
                                <w:right w:val="single" w:sz="8" w:space="0" w:color="1E2F46"/>
                                <w:insideH w:val="single" w:sz="8" w:space="0" w:color="1E2F46"/>
                                <w:insideV w:val="single" w:sz="8" w:space="0" w:color="1E2F46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778"/>
                              <w:gridCol w:w="2778"/>
                            </w:tblGrid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5556" w:type="dxa"/>
                                  <w:gridSpan w:val="2"/>
                                  <w:shd w:val="clear" w:color="auto" w:fill="98C21D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PACCHETTO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INGRESSI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2778" w:type="dxa"/>
                                  <w:tcBorders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CORDOVA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tcBorders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Moschea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Cattedrale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GRANADA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Cappella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Reale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Certosa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SIVIGLIA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Cattedrale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RONDA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Arena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7.433014pt;margin-top:17.828789pt;width:278.8pt;height:71pt;mso-position-horizontal-relative:page;mso-position-vertical-relative:paragraph;z-index:-15728640;mso-wrap-distance-left:0;mso-wrap-distance-right:0" type="#_x0000_t202" id="docshape2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single" w:sz="8" w:space="0" w:color="1E2F46"/>
                          <w:left w:val="single" w:sz="8" w:space="0" w:color="1E2F46"/>
                          <w:bottom w:val="single" w:sz="8" w:space="0" w:color="1E2F46"/>
                          <w:right w:val="single" w:sz="8" w:space="0" w:color="1E2F46"/>
                          <w:insideH w:val="single" w:sz="8" w:space="0" w:color="1E2F46"/>
                          <w:insideV w:val="single" w:sz="8" w:space="0" w:color="1E2F46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778"/>
                        <w:gridCol w:w="2778"/>
                      </w:tblGrid>
                      <w:tr>
                        <w:trPr>
                          <w:trHeight w:val="260" w:hRule="atLeast"/>
                        </w:trPr>
                        <w:tc>
                          <w:tcPr>
                            <w:tcW w:w="5556" w:type="dxa"/>
                            <w:gridSpan w:val="2"/>
                            <w:shd w:val="clear" w:color="auto" w:fill="98C21D"/>
                          </w:tcPr>
                          <w:p>
                            <w:pPr>
                              <w:pStyle w:val="TableParagraph"/>
                              <w:spacing w:before="37"/>
                              <w:ind w:left="1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PACCHETTO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INGRESSI</w:t>
                            </w: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2778" w:type="dxa"/>
                            <w:tcBorders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right="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CORDOVA</w:t>
                            </w:r>
                          </w:p>
                        </w:tc>
                        <w:tc>
                          <w:tcPr>
                            <w:tcW w:w="2778" w:type="dxa"/>
                            <w:tcBorders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Moschea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/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Cattedrale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GRANADA</w:t>
                            </w:r>
                          </w:p>
                        </w:tc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Cappella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Reale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/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Certosa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SIVIGLIA</w:t>
                            </w:r>
                          </w:p>
                        </w:tc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Cattedrale</w:t>
                            </w: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RONDA</w:t>
                            </w:r>
                          </w:p>
                        </w:tc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Arena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pgSz w:w="11910" w:h="16840"/>
      <w:pgMar w:top="54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6" w:hanging="170"/>
      </w:pPr>
      <w:rPr>
        <w:rFonts w:hint="default" w:ascii="Calibri" w:hAnsi="Calibri" w:eastAsia="Calibri" w:cs="Calibri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65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70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76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81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7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92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9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03" w:hanging="17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55"/>
      <w:ind w:left="15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 w:line="324" w:lineRule="exact"/>
      <w:ind w:left="2806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1313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6" w:line="380" w:lineRule="exact"/>
      <w:ind w:left="4877" w:right="1062" w:hanging="3376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464" w:hanging="169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5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hyperlink" Target="mailto:booking@4utravel.it" TargetMode="External"/><Relationship Id="rId14" Type="http://schemas.openxmlformats.org/officeDocument/2006/relationships/hyperlink" Target="http://www.4utravel.it/" TargetMode="External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2026-10-02T11:03:37Z</dcterms:created>
  <dcterms:modified xsi:type="dcterms:W3CDTF">2026-10-02T11:03:37Z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2026-10-02T00:00:00Z</vt:filetime>
  </property>
  <property fmtid="{D5CDD505-2E9C-101B-9397-08002B2CF9AE}" pid="5" name="Producer">
    <vt:lpwstr>Adobe PDF Library 18.0</vt:lpwstr>
  </property>
</Properties>
</file>