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EPIFANIA TRA I COLORI </w:t>
      </w:r>
      <w:r>
        <w:rPr>
          <w:color w:val="FFFDF0"/>
          <w:spacing w:val="-6"/>
        </w:rPr>
        <w:t>DELL’ANDALUSIA</w:t>
      </w:r>
    </w:p>
    <w:p>
      <w:pPr>
        <w:spacing w:before="90"/>
        <w:ind w:left="0" w:right="22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SIVIGLIA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CORDOVA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GRANADA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MALAGA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9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6"/>
        </w:rPr>
        <w:t>DAL</w:t>
      </w:r>
      <w:r>
        <w:rPr>
          <w:color w:val="FFFDF0"/>
          <w:spacing w:val="-14"/>
        </w:rPr>
        <w:t> </w:t>
      </w:r>
      <w:r>
        <w:rPr>
          <w:color w:val="FFFDF0"/>
          <w:spacing w:val="-6"/>
        </w:rPr>
        <w:t>04</w:t>
      </w:r>
      <w:r>
        <w:rPr>
          <w:color w:val="FFFDF0"/>
          <w:spacing w:val="-13"/>
        </w:rPr>
        <w:t> </w:t>
      </w:r>
      <w:r>
        <w:rPr>
          <w:color w:val="FFFDF0"/>
          <w:spacing w:val="-6"/>
        </w:rPr>
        <w:t>ALL’11</w:t>
      </w:r>
      <w:r>
        <w:rPr>
          <w:color w:val="FFFDF0"/>
          <w:spacing w:val="-14"/>
        </w:rPr>
        <w:t> </w:t>
      </w:r>
      <w:r>
        <w:rPr>
          <w:color w:val="FFFDF0"/>
          <w:spacing w:val="-6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990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(7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8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408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locale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a: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Ronda/Siviglia/Cordova/ </w:t>
      </w:r>
      <w:r>
        <w:rPr>
          <w:color w:val="FFFFFF"/>
          <w:spacing w:val="-2"/>
          <w:sz w:val="20"/>
        </w:rPr>
        <w:t>Granada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59" w:after="0"/>
        <w:ind w:left="356" w:right="294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(obbligatoria che comprende assicurazione medico-bagaglio-annullamento e 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65€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(obbligatorio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</w:t>
      </w:r>
      <w:r>
        <w:rPr>
          <w:color w:val="FFFFFF"/>
          <w:sz w:val="20"/>
        </w:rPr>
        <w:t>pagare alla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all’Alhambra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42€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acquistabile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solo </w:t>
      </w:r>
      <w:r>
        <w:rPr>
          <w:color w:val="FFFFFF"/>
          <w:spacing w:val="-8"/>
          <w:sz w:val="20"/>
        </w:rPr>
        <w:t>all’atto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della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prenotazione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invio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carta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d’identità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contestuale</w:t>
      </w:r>
      <w:r>
        <w:rPr>
          <w:color w:val="FFFFFF"/>
          <w:sz w:val="20"/>
        </w:rPr>
        <w:t> 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spacing w:before="1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0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Tour</w:t>
      </w:r>
      <w:r>
        <w:rPr>
          <w:spacing w:val="-10"/>
        </w:rPr>
        <w:t> </w:t>
      </w:r>
      <w:r>
        <w:rPr/>
        <w:t>epifania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colori</w:t>
      </w:r>
      <w:r>
        <w:rPr>
          <w:spacing w:val="-9"/>
        </w:rPr>
        <w:t> </w:t>
      </w:r>
      <w:r>
        <w:rPr>
          <w:spacing w:val="-2"/>
        </w:rPr>
        <w:t>dell’Andalusia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Siviglia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Cordova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Granada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Malaga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3" w:right="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3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3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/>
              <w:ind w:left="23" w:right="6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04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gennaio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2027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11</w:t>
            </w:r>
          </w:p>
          <w:p>
            <w:pPr>
              <w:pStyle w:val="TableParagraph"/>
              <w:spacing w:line="158" w:lineRule="exact" w:before="0"/>
              <w:ind w:left="23" w:right="6"/>
              <w:rPr>
                <w:sz w:val="16"/>
              </w:rPr>
            </w:pPr>
            <w:r>
              <w:rPr>
                <w:spacing w:val="-4"/>
                <w:sz w:val="16"/>
              </w:rPr>
              <w:t>gennaio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4"/>
              <w:rPr>
                <w:sz w:val="16"/>
              </w:rPr>
            </w:pPr>
            <w:r>
              <w:rPr>
                <w:spacing w:val="-2"/>
                <w:sz w:val="16"/>
              </w:rPr>
              <w:t>990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3"/>
              <w:rPr>
                <w:sz w:val="16"/>
              </w:rPr>
            </w:pPr>
            <w:r>
              <w:rPr>
                <w:spacing w:val="-2"/>
                <w:sz w:val="16"/>
              </w:rPr>
              <w:t>210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2"/>
              <w:rPr>
                <w:sz w:val="16"/>
              </w:rPr>
            </w:pPr>
            <w:r>
              <w:rPr>
                <w:spacing w:val="-2"/>
                <w:sz w:val="16"/>
              </w:rPr>
              <w:t>320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1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140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04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SIVIGLIA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sz w:val="16"/>
        </w:rPr>
        <w:t>Partenza</w:t>
      </w:r>
      <w:r>
        <w:rPr>
          <w:spacing w:val="-5"/>
          <w:sz w:val="16"/>
        </w:rPr>
        <w:t> </w:t>
      </w:r>
      <w:r>
        <w:rPr>
          <w:sz w:val="16"/>
        </w:rPr>
        <w:t>dall’Italia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diretto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Siviglia.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z w:val="16"/>
        </w:rPr>
        <w:t>Incontro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altri</w:t>
      </w:r>
      <w:r>
        <w:rPr>
          <w:spacing w:val="40"/>
          <w:sz w:val="16"/>
        </w:rPr>
        <w:t> </w:t>
      </w:r>
      <w:r>
        <w:rPr>
          <w:sz w:val="16"/>
        </w:rPr>
        <w:t>partecipanti e con la guida alle 20:30.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05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</w:t>
      </w:r>
      <w:r>
        <w:rPr>
          <w:b/>
          <w:spacing w:val="-2"/>
          <w:sz w:val="16"/>
        </w:rPr>
        <w:t>SIVIGLIA</w:t>
      </w:r>
    </w:p>
    <w:p>
      <w:pPr>
        <w:pStyle w:val="BodyText"/>
        <w:spacing w:line="235" w:lineRule="auto" w:before="1"/>
        <w:ind w:left="141" w:right="222"/>
      </w:pPr>
      <w:r>
        <w:rPr/>
        <w:t>Prima colazione. In mattinata visita guidata della città con la Cattedrale, il terzo edificio di culto cristiano più grande del mondo, straordinario esempio di armonia</w:t>
      </w:r>
      <w:r>
        <w:rPr>
          <w:spacing w:val="40"/>
        </w:rPr>
        <w:t> </w:t>
      </w:r>
      <w:r>
        <w:rPr/>
        <w:t>architettonica,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Giralda,</w:t>
      </w:r>
      <w:r>
        <w:rPr>
          <w:spacing w:val="-4"/>
        </w:rPr>
        <w:t> </w:t>
      </w:r>
      <w:r>
        <w:rPr/>
        <w:t>antico</w:t>
      </w:r>
      <w:r>
        <w:rPr>
          <w:spacing w:val="-5"/>
        </w:rPr>
        <w:t> </w:t>
      </w:r>
      <w:r>
        <w:rPr/>
        <w:t>minareto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moschea</w:t>
      </w:r>
      <w:r>
        <w:rPr>
          <w:spacing w:val="-5"/>
        </w:rPr>
        <w:t> </w:t>
      </w:r>
      <w:r>
        <w:rPr/>
        <w:t>successivamente</w:t>
      </w:r>
      <w:r>
        <w:rPr>
          <w:spacing w:val="-4"/>
        </w:rPr>
        <w:t> </w:t>
      </w:r>
      <w:r>
        <w:rPr/>
        <w:t>trasformato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campanile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Cattedrale.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Parco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María</w:t>
      </w:r>
      <w:r>
        <w:rPr>
          <w:spacing w:val="40"/>
        </w:rPr>
        <w:t> </w:t>
      </w:r>
      <w:r>
        <w:rPr/>
        <w:t>Luisa e alla monumentale Plaza de España. Pomeriggio libero per vivere l’atmosfera festiva della città. La giornata coincide con la tradizionale vigilia dell’Epifania,</w:t>
      </w:r>
      <w:r>
        <w:rPr>
          <w:spacing w:val="40"/>
        </w:rPr>
        <w:t> </w:t>
      </w:r>
      <w:r>
        <w:rPr/>
        <w:t>quando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tutta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Spagna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celebra</w:t>
      </w:r>
      <w:r>
        <w:rPr>
          <w:spacing w:val="-5"/>
        </w:rPr>
        <w:t> </w:t>
      </w:r>
      <w:r>
        <w:rPr/>
        <w:t>l’arrivo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Re</w:t>
      </w:r>
      <w:r>
        <w:rPr>
          <w:spacing w:val="-4"/>
        </w:rPr>
        <w:t> </w:t>
      </w:r>
      <w:r>
        <w:rPr/>
        <w:t>Magi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celebre</w:t>
      </w:r>
      <w:r>
        <w:rPr>
          <w:spacing w:val="-4"/>
        </w:rPr>
        <w:t> </w:t>
      </w:r>
      <w:r>
        <w:rPr>
          <w:b/>
        </w:rPr>
        <w:t>Cabalgata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Reyes</w:t>
      </w:r>
      <w:r>
        <w:rPr/>
        <w:t>,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spettacolare</w:t>
      </w:r>
      <w:r>
        <w:rPr>
          <w:spacing w:val="-4"/>
        </w:rPr>
        <w:t> </w:t>
      </w:r>
      <w:r>
        <w:rPr/>
        <w:t>sfilata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carri</w:t>
      </w:r>
      <w:r>
        <w:rPr>
          <w:spacing w:val="-5"/>
        </w:rPr>
        <w:t> </w:t>
      </w:r>
      <w:r>
        <w:rPr/>
        <w:t>allegorici,</w:t>
      </w:r>
      <w:r>
        <w:rPr>
          <w:spacing w:val="-4"/>
        </w:rPr>
        <w:t> </w:t>
      </w:r>
      <w:r>
        <w:rPr/>
        <w:t>tra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manifestazioni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sentite</w:t>
      </w:r>
      <w:r>
        <w:rPr>
          <w:spacing w:val="40"/>
        </w:rPr>
        <w:t> </w:t>
      </w:r>
      <w:r>
        <w:rPr/>
        <w:t>della tradizione spagnola.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06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SIVIGLIA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CÓRDOVA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GRANADA</w:t>
      </w:r>
    </w:p>
    <w:p>
      <w:pPr>
        <w:pStyle w:val="BodyText"/>
        <w:spacing w:line="235" w:lineRule="auto" w:before="1"/>
        <w:ind w:left="141" w:right="157"/>
        <w:jc w:val="both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Córdoba.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Moschea-Cattedrale,</w:t>
      </w:r>
      <w:r>
        <w:rPr>
          <w:spacing w:val="-3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importanti</w:t>
      </w:r>
      <w:r>
        <w:rPr>
          <w:spacing w:val="-4"/>
        </w:rPr>
        <w:t> </w:t>
      </w:r>
      <w:r>
        <w:rPr/>
        <w:t>capolavori</w:t>
      </w:r>
      <w:r>
        <w:rPr>
          <w:spacing w:val="-4"/>
        </w:rPr>
        <w:t> </w:t>
      </w:r>
      <w:r>
        <w:rPr/>
        <w:t>dell’arte</w:t>
      </w:r>
      <w:r>
        <w:rPr>
          <w:spacing w:val="-3"/>
        </w:rPr>
        <w:t> </w:t>
      </w:r>
      <w:r>
        <w:rPr/>
        <w:t>islamica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Spagna,</w:t>
      </w:r>
      <w:r>
        <w:rPr>
          <w:spacing w:val="-3"/>
        </w:rPr>
        <w:t> </w:t>
      </w:r>
      <w:r>
        <w:rPr/>
        <w:t>celebre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suggestivo</w:t>
      </w:r>
      <w:r>
        <w:rPr>
          <w:spacing w:val="-4"/>
        </w:rPr>
        <w:t> </w:t>
      </w:r>
      <w:r>
        <w:rPr/>
        <w:t>bosco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colonne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magnifico</w:t>
      </w:r>
      <w:r>
        <w:rPr>
          <w:spacing w:val="-5"/>
        </w:rPr>
        <w:t> </w:t>
      </w:r>
      <w:r>
        <w:rPr>
          <w:i/>
        </w:rPr>
        <w:t>mihrab</w:t>
      </w:r>
      <w:r>
        <w:rPr/>
        <w:t>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caratteristico</w:t>
      </w:r>
      <w:r>
        <w:rPr>
          <w:spacing w:val="-5"/>
        </w:rPr>
        <w:t> </w:t>
      </w:r>
      <w:r>
        <w:rPr/>
        <w:t>Quartiere</w:t>
      </w:r>
      <w:r>
        <w:rPr>
          <w:spacing w:val="-5"/>
        </w:rPr>
        <w:t> </w:t>
      </w:r>
      <w:r>
        <w:rPr/>
        <w:t>Ebraico,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strette</w:t>
      </w:r>
      <w:r>
        <w:rPr>
          <w:spacing w:val="-5"/>
        </w:rPr>
        <w:t> </w:t>
      </w:r>
      <w:r>
        <w:rPr/>
        <w:t>viuzze,</w:t>
      </w:r>
      <w:r>
        <w:rPr>
          <w:spacing w:val="-5"/>
        </w:rPr>
        <w:t> </w:t>
      </w:r>
      <w:r>
        <w:rPr/>
        <w:t>balconi</w:t>
      </w:r>
      <w:r>
        <w:rPr>
          <w:spacing w:val="-5"/>
        </w:rPr>
        <w:t> </w:t>
      </w:r>
      <w:r>
        <w:rPr/>
        <w:t>fioriti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tradizionali</w:t>
      </w:r>
      <w:r>
        <w:rPr>
          <w:spacing w:val="-5"/>
        </w:rPr>
        <w:t> </w:t>
      </w:r>
      <w:r>
        <w:rPr/>
        <w:t>cortili</w:t>
      </w:r>
      <w:r>
        <w:rPr>
          <w:spacing w:val="-5"/>
        </w:rPr>
        <w:t> </w:t>
      </w:r>
      <w:r>
        <w:rPr/>
        <w:t>andalusi.</w:t>
      </w:r>
      <w:r>
        <w:rPr>
          <w:spacing w:val="40"/>
        </w:rPr>
        <w:t> </w:t>
      </w:r>
      <w:r>
        <w:rPr/>
        <w:t>Al termine della visita, proseguimento per Granada.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07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</w:t>
      </w:r>
      <w:r>
        <w:rPr>
          <w:b/>
          <w:spacing w:val="-2"/>
          <w:sz w:val="16"/>
        </w:rPr>
        <w:t>GRANADA</w:t>
      </w:r>
    </w:p>
    <w:p>
      <w:pPr>
        <w:pStyle w:val="BodyText"/>
        <w:spacing w:line="235" w:lineRule="auto" w:before="1"/>
        <w:ind w:left="141" w:right="222"/>
      </w:pPr>
      <w:r>
        <w:rPr/>
        <w:t>Prima colazione. In mattinata visita guidata della città con ingresso alla Cattedrale, tra i più importanti esempi del Rinascimento spagnolo, e alla Cappella Reale, che</w:t>
      </w:r>
      <w:r>
        <w:rPr>
          <w:spacing w:val="40"/>
        </w:rPr>
        <w:t> </w:t>
      </w:r>
      <w:r>
        <w:rPr/>
        <w:t>custodisce i</w:t>
      </w:r>
      <w:r>
        <w:rPr>
          <w:spacing w:val="-1"/>
        </w:rPr>
        <w:t> </w:t>
      </w:r>
      <w:r>
        <w:rPr/>
        <w:t>monumentali</w:t>
      </w:r>
      <w:r>
        <w:rPr>
          <w:spacing w:val="-1"/>
        </w:rPr>
        <w:t> </w:t>
      </w:r>
      <w:r>
        <w:rPr/>
        <w:t>sepolcri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Re Cattolici.</w:t>
      </w:r>
      <w:r>
        <w:rPr>
          <w:spacing w:val="-1"/>
        </w:rPr>
        <w:t> </w:t>
      </w:r>
      <w:r>
        <w:rPr/>
        <w:t>Proseguimento</w:t>
      </w:r>
      <w:r>
        <w:rPr>
          <w:spacing w:val="-1"/>
        </w:rPr>
        <w:t> </w:t>
      </w:r>
      <w:r>
        <w:rPr/>
        <w:t>verso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punto</w:t>
      </w:r>
      <w:r>
        <w:rPr>
          <w:spacing w:val="-1"/>
        </w:rPr>
        <w:t> </w:t>
      </w:r>
      <w:r>
        <w:rPr/>
        <w:t>panoramico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quale sarà</w:t>
      </w:r>
      <w:r>
        <w:rPr>
          <w:spacing w:val="-1"/>
        </w:rPr>
        <w:t> </w:t>
      </w:r>
      <w:r>
        <w:rPr/>
        <w:t>possibile ammirare dall’esterno</w:t>
      </w:r>
      <w:r>
        <w:rPr>
          <w:spacing w:val="-1"/>
        </w:rPr>
        <w:t> </w:t>
      </w:r>
      <w:r>
        <w:rPr/>
        <w:t>l’Alhambra</w:t>
      </w:r>
      <w:r>
        <w:rPr>
          <w:spacing w:val="-1"/>
        </w:rPr>
        <w:t> </w:t>
      </w:r>
      <w:r>
        <w:rPr/>
        <w:t>e appro-fondirne la storia e il valore artistico e culturale. Antica residenza reale e fortezza dei sovrani nazarì, rappresenta una delle più importanti testimonianze del periodo</w:t>
      </w:r>
      <w:r>
        <w:rPr>
          <w:spacing w:val="40"/>
        </w:rPr>
        <w:t> </w:t>
      </w:r>
      <w:r>
        <w:rPr/>
        <w:t>musulmano medievale della Spagna. La visita terminerà entro le ore 13.00. Pomeriggio libero. Coloro che avranno acquistato il biglietto d’ingresso potranno visitare</w:t>
      </w:r>
      <w:r>
        <w:rPr>
          <w:spacing w:val="40"/>
        </w:rPr>
        <w:t> </w:t>
      </w:r>
      <w:r>
        <w:rPr/>
        <w:t>individualmente</w:t>
      </w:r>
      <w:r>
        <w:rPr>
          <w:spacing w:val="-4"/>
        </w:rPr>
        <w:t> </w:t>
      </w:r>
      <w:r>
        <w:rPr/>
        <w:t>l’Alhambra,</w:t>
      </w:r>
      <w:r>
        <w:rPr>
          <w:spacing w:val="-4"/>
        </w:rPr>
        <w:t> </w:t>
      </w:r>
      <w:r>
        <w:rPr/>
        <w:t>senza</w:t>
      </w:r>
      <w:r>
        <w:rPr>
          <w:spacing w:val="-5"/>
        </w:rPr>
        <w:t> </w:t>
      </w:r>
      <w:r>
        <w:rPr/>
        <w:t>guida;</w:t>
      </w:r>
      <w:r>
        <w:rPr>
          <w:spacing w:val="-4"/>
        </w:rPr>
        <w:t> </w:t>
      </w:r>
      <w:r>
        <w:rPr/>
        <w:t>sono</w:t>
      </w:r>
      <w:r>
        <w:rPr>
          <w:spacing w:val="-5"/>
        </w:rPr>
        <w:t> </w:t>
      </w:r>
      <w:r>
        <w:rPr/>
        <w:t>disponibili</w:t>
      </w:r>
      <w:r>
        <w:rPr>
          <w:spacing w:val="-5"/>
        </w:rPr>
        <w:t> </w:t>
      </w:r>
      <w:r>
        <w:rPr/>
        <w:t>audioguide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lingua</w:t>
      </w:r>
      <w:r>
        <w:rPr>
          <w:spacing w:val="-5"/>
        </w:rPr>
        <w:t> </w:t>
      </w:r>
      <w:r>
        <w:rPr/>
        <w:t>italiana</w:t>
      </w:r>
      <w:r>
        <w:rPr>
          <w:spacing w:val="-5"/>
        </w:rPr>
        <w:t> </w:t>
      </w:r>
      <w:r>
        <w:rPr/>
        <w:t>(per</w:t>
      </w:r>
      <w:r>
        <w:rPr>
          <w:spacing w:val="-4"/>
        </w:rPr>
        <w:t> </w:t>
      </w:r>
      <w:r>
        <w:rPr/>
        <w:t>informazioni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prenotazioni</w:t>
      </w:r>
      <w:r>
        <w:rPr>
          <w:spacing w:val="-5"/>
        </w:rPr>
        <w:t> </w:t>
      </w:r>
      <w:r>
        <w:rPr/>
        <w:t>rivolgersi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proprio</w:t>
      </w:r>
      <w:r>
        <w:rPr>
          <w:spacing w:val="-5"/>
        </w:rPr>
        <w:t> </w:t>
      </w:r>
      <w:r>
        <w:rPr/>
        <w:t>agente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viaggio).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08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GRANADA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ANTEQUERA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MÁLAGA</w:t>
      </w:r>
    </w:p>
    <w:p>
      <w:pPr>
        <w:pStyle w:val="BodyText"/>
        <w:spacing w:line="235" w:lineRule="auto" w:before="1"/>
        <w:ind w:left="141" w:right="199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Antequera.</w:t>
      </w:r>
      <w:r>
        <w:rPr>
          <w:spacing w:val="-4"/>
        </w:rPr>
        <w:t> </w:t>
      </w:r>
      <w:r>
        <w:rPr/>
        <w:t>Sosta</w:t>
      </w:r>
      <w:r>
        <w:rPr>
          <w:spacing w:val="-4"/>
        </w:rPr>
        <w:t> </w:t>
      </w:r>
      <w:r>
        <w:rPr/>
        <w:t>panoramica</w:t>
      </w:r>
      <w:r>
        <w:rPr>
          <w:spacing w:val="-4"/>
        </w:rPr>
        <w:t> </w:t>
      </w:r>
      <w:r>
        <w:rPr/>
        <w:t>presso</w:t>
      </w:r>
      <w:r>
        <w:rPr>
          <w:spacing w:val="-4"/>
        </w:rPr>
        <w:t> </w:t>
      </w:r>
      <w:r>
        <w:rPr/>
        <w:t>l’Alcazaba,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fortezza</w:t>
      </w:r>
      <w:r>
        <w:rPr>
          <w:spacing w:val="-4"/>
        </w:rPr>
        <w:t> </w:t>
      </w:r>
      <w:r>
        <w:rPr/>
        <w:t>araba</w:t>
      </w:r>
      <w:r>
        <w:rPr>
          <w:spacing w:val="-4"/>
        </w:rPr>
        <w:t> </w:t>
      </w:r>
      <w:r>
        <w:rPr/>
        <w:t>che</w:t>
      </w:r>
      <w:r>
        <w:rPr>
          <w:spacing w:val="-3"/>
        </w:rPr>
        <w:t> </w:t>
      </w:r>
      <w:r>
        <w:rPr/>
        <w:t>domina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città,</w:t>
      </w:r>
      <w:r>
        <w:rPr>
          <w:spacing w:val="-3"/>
        </w:rPr>
        <w:t> </w:t>
      </w:r>
      <w:r>
        <w:rPr/>
        <w:t>dalla</w:t>
      </w:r>
      <w:r>
        <w:rPr>
          <w:spacing w:val="-4"/>
        </w:rPr>
        <w:t> </w:t>
      </w:r>
      <w:r>
        <w:rPr/>
        <w:t>quale</w:t>
      </w:r>
      <w:r>
        <w:rPr>
          <w:spacing w:val="-3"/>
        </w:rPr>
        <w:t> </w:t>
      </w:r>
      <w:r>
        <w:rPr/>
        <w:t>si</w:t>
      </w:r>
      <w:r>
        <w:rPr>
          <w:spacing w:val="-4"/>
        </w:rPr>
        <w:t> </w:t>
      </w:r>
      <w:r>
        <w:rPr/>
        <w:t>gode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splendida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ce-lebre</w:t>
      </w:r>
      <w:r>
        <w:rPr>
          <w:spacing w:val="-5"/>
        </w:rPr>
        <w:t> </w:t>
      </w:r>
      <w:r>
        <w:rPr/>
        <w:t>Roccia</w:t>
      </w:r>
      <w:r>
        <w:rPr>
          <w:spacing w:val="-6"/>
        </w:rPr>
        <w:t> </w:t>
      </w:r>
      <w:r>
        <w:rPr/>
        <w:t>degli</w:t>
      </w:r>
      <w:r>
        <w:rPr>
          <w:spacing w:val="-6"/>
        </w:rPr>
        <w:t> </w:t>
      </w:r>
      <w:r>
        <w:rPr/>
        <w:t>Innamorati,</w:t>
      </w:r>
      <w:r>
        <w:rPr>
          <w:spacing w:val="-5"/>
        </w:rPr>
        <w:t> </w:t>
      </w:r>
      <w:r>
        <w:rPr/>
        <w:t>nota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caratteristico</w:t>
      </w:r>
      <w:r>
        <w:rPr>
          <w:spacing w:val="-6"/>
        </w:rPr>
        <w:t> </w:t>
      </w:r>
      <w:r>
        <w:rPr/>
        <w:t>profilo</w:t>
      </w:r>
      <w:r>
        <w:rPr>
          <w:spacing w:val="-6"/>
        </w:rPr>
        <w:t> </w:t>
      </w:r>
      <w:r>
        <w:rPr/>
        <w:t>antropomorfo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suggestiva</w:t>
      </w:r>
      <w:r>
        <w:rPr>
          <w:spacing w:val="-6"/>
        </w:rPr>
        <w:t> </w:t>
      </w:r>
      <w:r>
        <w:rPr/>
        <w:t>leggenda</w:t>
      </w:r>
      <w:r>
        <w:rPr>
          <w:spacing w:val="-6"/>
        </w:rPr>
        <w:t> </w:t>
      </w:r>
      <w:r>
        <w:rPr/>
        <w:t>che</w:t>
      </w:r>
      <w:r>
        <w:rPr>
          <w:spacing w:val="-5"/>
        </w:rPr>
        <w:t> </w:t>
      </w:r>
      <w:r>
        <w:rPr/>
        <w:t>l’accompagna.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pranzo.</w:t>
      </w:r>
      <w:r>
        <w:rPr>
          <w:spacing w:val="-6"/>
        </w:rPr>
        <w:t> </w:t>
      </w:r>
      <w:r>
        <w:rPr/>
        <w:t>Proseguimen-to</w:t>
      </w:r>
      <w:r>
        <w:rPr>
          <w:spacing w:val="-1"/>
        </w:rPr>
        <w:t> </w:t>
      </w:r>
      <w:r>
        <w:rPr/>
        <w:t>per Málaga</w:t>
      </w:r>
      <w:r>
        <w:rPr>
          <w:spacing w:val="-1"/>
        </w:rPr>
        <w:t> </w:t>
      </w:r>
      <w:r>
        <w:rPr/>
        <w:t>e visita</w:t>
      </w:r>
      <w:r>
        <w:rPr>
          <w:spacing w:val="-1"/>
        </w:rPr>
        <w:t> </w:t>
      </w:r>
      <w:r>
        <w:rPr/>
        <w:t>panoramica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città</w:t>
      </w:r>
      <w:r>
        <w:rPr>
          <w:spacing w:val="-1"/>
        </w:rPr>
        <w:t> </w:t>
      </w:r>
      <w:r>
        <w:rPr/>
        <w:t>e della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Alcazaba, situata</w:t>
      </w:r>
      <w:r>
        <w:rPr>
          <w:spacing w:val="-1"/>
        </w:rPr>
        <w:t> </w:t>
      </w:r>
      <w:r>
        <w:rPr/>
        <w:t>tra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e le montagne.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libero</w:t>
      </w:r>
      <w:r>
        <w:rPr>
          <w:spacing w:val="-1"/>
        </w:rPr>
        <w:t> </w:t>
      </w:r>
      <w:r>
        <w:rPr/>
        <w:t>per passeggiare nel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storico, tra</w:t>
      </w:r>
      <w:r>
        <w:rPr>
          <w:spacing w:val="-1"/>
        </w:rPr>
        <w:t> </w:t>
      </w:r>
      <w:r>
        <w:rPr/>
        <w:t>Calle Larios,</w:t>
      </w:r>
      <w:r>
        <w:rPr>
          <w:spacing w:val="40"/>
        </w:rPr>
        <w:t> </w:t>
      </w:r>
      <w:r>
        <w:rPr/>
        <w:t>Pasaje de Chinitas, Plaza de la Merced, luogo di nascita di Pablo Picasso, e la Cattedrale.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09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MÁLAGA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RONDA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SIVIGLIA</w:t>
      </w:r>
    </w:p>
    <w:p>
      <w:pPr>
        <w:pStyle w:val="BodyText"/>
        <w:spacing w:line="235" w:lineRule="auto" w:before="1"/>
        <w:ind w:left="141" w:right="207"/>
      </w:pPr>
      <w:r>
        <w:rPr/>
        <w:t>Prima</w:t>
      </w:r>
      <w:r>
        <w:rPr>
          <w:spacing w:val="-6"/>
        </w:rPr>
        <w:t> </w:t>
      </w:r>
      <w:r>
        <w:rPr/>
        <w:t>colazione.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Ronda,</w:t>
      </w:r>
      <w:r>
        <w:rPr>
          <w:spacing w:val="-5"/>
        </w:rPr>
        <w:t> </w:t>
      </w:r>
      <w:r>
        <w:rPr/>
        <w:t>suggestiva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costruita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promontorio</w:t>
      </w:r>
      <w:r>
        <w:rPr>
          <w:spacing w:val="-6"/>
        </w:rPr>
        <w:t> </w:t>
      </w:r>
      <w:r>
        <w:rPr/>
        <w:t>roccioso</w:t>
      </w:r>
      <w:r>
        <w:rPr>
          <w:spacing w:val="-6"/>
        </w:rPr>
        <w:t> </w:t>
      </w:r>
      <w:r>
        <w:rPr/>
        <w:t>dalle</w:t>
      </w:r>
      <w:r>
        <w:rPr>
          <w:spacing w:val="-5"/>
        </w:rPr>
        <w:t> </w:t>
      </w:r>
      <w:r>
        <w:rPr/>
        <w:t>pareti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strapiombo.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Tajo,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spettacolare</w:t>
      </w:r>
      <w:r>
        <w:rPr>
          <w:spacing w:val="-5"/>
        </w:rPr>
        <w:t> </w:t>
      </w:r>
      <w:r>
        <w:rPr/>
        <w:t>gola</w:t>
      </w:r>
      <w:r>
        <w:rPr>
          <w:spacing w:val="-6"/>
        </w:rPr>
        <w:t> </w:t>
      </w:r>
      <w:r>
        <w:rPr/>
        <w:t>profonda</w:t>
      </w:r>
      <w:r>
        <w:rPr>
          <w:spacing w:val="-6"/>
        </w:rPr>
        <w:t> </w:t>
      </w:r>
      <w:r>
        <w:rPr/>
        <w:t>circa</w:t>
      </w:r>
      <w:r>
        <w:rPr>
          <w:spacing w:val="-6"/>
        </w:rPr>
        <w:t> </w:t>
      </w:r>
      <w:r>
        <w:rPr/>
        <w:t>100</w:t>
      </w:r>
      <w:r>
        <w:rPr>
          <w:spacing w:val="40"/>
        </w:rPr>
        <w:t> </w:t>
      </w:r>
      <w:r>
        <w:rPr/>
        <w:t>metri,</w:t>
      </w:r>
      <w:r>
        <w:rPr>
          <w:spacing w:val="-3"/>
        </w:rPr>
        <w:t> </w:t>
      </w:r>
      <w:r>
        <w:rPr/>
        <w:t>divide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storico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parti.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quartiere</w:t>
      </w:r>
      <w:r>
        <w:rPr>
          <w:spacing w:val="-3"/>
        </w:rPr>
        <w:t> </w:t>
      </w:r>
      <w:r>
        <w:rPr/>
        <w:t>antico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Collegiata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Santa</w:t>
      </w:r>
      <w:r>
        <w:rPr>
          <w:spacing w:val="-3"/>
        </w:rPr>
        <w:t> </w:t>
      </w:r>
      <w:r>
        <w:rPr/>
        <w:t>María,</w:t>
      </w:r>
      <w:r>
        <w:rPr>
          <w:spacing w:val="-3"/>
        </w:rPr>
        <w:t> </w:t>
      </w:r>
      <w:r>
        <w:rPr/>
        <w:t>importante</w:t>
      </w:r>
      <w:r>
        <w:rPr>
          <w:spacing w:val="-3"/>
        </w:rPr>
        <w:t> </w:t>
      </w:r>
      <w:r>
        <w:rPr/>
        <w:t>edificio</w:t>
      </w:r>
      <w:r>
        <w:rPr>
          <w:spacing w:val="-3"/>
        </w:rPr>
        <w:t> </w:t>
      </w:r>
      <w:r>
        <w:rPr/>
        <w:t>rinascimentale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conserva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arco</w:t>
      </w:r>
      <w:r>
        <w:rPr>
          <w:spacing w:val="-3"/>
        </w:rPr>
        <w:t> </w:t>
      </w:r>
      <w:r>
        <w:rPr/>
        <w:t>dell’an-tica</w:t>
      </w:r>
      <w:r>
        <w:rPr>
          <w:spacing w:val="-1"/>
        </w:rPr>
        <w:t> </w:t>
      </w:r>
      <w:r>
        <w:rPr/>
        <w:t>moschea</w:t>
      </w:r>
      <w:r>
        <w:rPr>
          <w:spacing w:val="-1"/>
        </w:rPr>
        <w:t> </w:t>
      </w:r>
      <w:r>
        <w:rPr/>
        <w:t>principale, e della</w:t>
      </w:r>
      <w:r>
        <w:rPr>
          <w:spacing w:val="-1"/>
        </w:rPr>
        <w:t> </w:t>
      </w:r>
      <w:r>
        <w:rPr/>
        <w:t>Plaza</w:t>
      </w:r>
      <w:r>
        <w:rPr>
          <w:spacing w:val="-1"/>
        </w:rPr>
        <w:t> </w:t>
      </w:r>
      <w:r>
        <w:rPr/>
        <w:t>de Toros, uno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più</w:t>
      </w:r>
      <w:r>
        <w:rPr>
          <w:spacing w:val="-1"/>
        </w:rPr>
        <w:t> </w:t>
      </w:r>
      <w:r>
        <w:rPr/>
        <w:t>significativi</w:t>
      </w:r>
      <w:r>
        <w:rPr>
          <w:spacing w:val="-1"/>
        </w:rPr>
        <w:t> </w:t>
      </w:r>
      <w:r>
        <w:rPr/>
        <w:t>esempi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architettura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XVIII secolo.</w:t>
      </w:r>
      <w:r>
        <w:rPr>
          <w:spacing w:val="-1"/>
        </w:rPr>
        <w:t> </w:t>
      </w:r>
      <w:r>
        <w:rPr/>
        <w:t>Rientro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Siviglia</w:t>
      </w:r>
      <w:r>
        <w:rPr>
          <w:spacing w:val="-1"/>
        </w:rPr>
        <w:t> </w:t>
      </w:r>
      <w:r>
        <w:rPr/>
        <w:t>attraversando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campagna</w:t>
      </w:r>
      <w:r>
        <w:rPr>
          <w:spacing w:val="-1"/>
        </w:rPr>
        <w:t> </w:t>
      </w:r>
      <w:r>
        <w:rPr/>
        <w:t>andalusa,</w:t>
      </w:r>
      <w:r>
        <w:rPr>
          <w:spacing w:val="40"/>
        </w:rPr>
        <w:t> </w:t>
      </w:r>
      <w:r>
        <w:rPr/>
        <w:t>caratterizzata dai caratteristici paesini bianchi.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7°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10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</w:t>
      </w:r>
      <w:r>
        <w:rPr>
          <w:b/>
          <w:spacing w:val="-2"/>
          <w:sz w:val="16"/>
        </w:rPr>
        <w:t>SIVIGLIA</w:t>
      </w:r>
    </w:p>
    <w:p>
      <w:pPr>
        <w:pStyle w:val="BodyText"/>
        <w:spacing w:line="235" w:lineRule="auto" w:before="2"/>
        <w:ind w:left="141" w:right="13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3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libera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disposizione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visite</w:t>
      </w:r>
      <w:r>
        <w:rPr>
          <w:spacing w:val="-4"/>
        </w:rPr>
        <w:t> </w:t>
      </w:r>
      <w:r>
        <w:rPr/>
        <w:t>individuali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passeggiare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storico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scoprire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angoli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caratteristici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pernot-</w:t>
      </w:r>
      <w:r>
        <w:rPr>
          <w:spacing w:val="-2"/>
        </w:rPr>
        <w:t>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8°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 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11 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SIVIGLIA / </w:t>
      </w:r>
      <w:r>
        <w:rPr>
          <w:b/>
          <w:spacing w:val="-2"/>
          <w:sz w:val="16"/>
        </w:rPr>
        <w:t>ITALIA</w:t>
      </w:r>
    </w:p>
    <w:p>
      <w:pPr>
        <w:spacing w:line="235" w:lineRule="auto" w:before="1"/>
        <w:ind w:left="141" w:right="222" w:firstLine="0"/>
        <w:jc w:val="left"/>
        <w:rPr>
          <w:sz w:val="16"/>
        </w:rPr>
      </w:pP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colazione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hotel.</w:t>
      </w:r>
      <w:r>
        <w:rPr>
          <w:spacing w:val="-5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aeroporto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tempo</w:t>
      </w:r>
      <w:r>
        <w:rPr>
          <w:spacing w:val="-5"/>
          <w:sz w:val="16"/>
        </w:rPr>
        <w:t> </w:t>
      </w:r>
      <w:r>
        <w:rPr>
          <w:sz w:val="16"/>
        </w:rPr>
        <w:t>utile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rientro.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Italia e fine dei servizi.</w:t>
      </w:r>
    </w:p>
    <w:p>
      <w:pPr>
        <w:pStyle w:val="Heading5"/>
        <w:spacing w:before="190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9"/>
        <w:ind w:left="22" w:right="22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592" w:hanging="360"/>
        <w:jc w:val="left"/>
        <w:rPr>
          <w:b/>
          <w:i/>
          <w:sz w:val="16"/>
        </w:rPr>
      </w:pPr>
      <w:r>
        <w:rPr>
          <w:b/>
          <w:i/>
          <w:spacing w:val="-4"/>
          <w:sz w:val="16"/>
          <w:u w:val="single"/>
        </w:rPr>
        <w:t>Biglietto d’ingresso all’Alhambra</w:t>
      </w:r>
      <w:r>
        <w:rPr>
          <w:b/>
          <w:i/>
          <w:spacing w:val="-4"/>
          <w:sz w:val="16"/>
        </w:rPr>
        <w:t> </w:t>
      </w:r>
      <w:r>
        <w:rPr>
          <w:i/>
          <w:spacing w:val="-4"/>
          <w:sz w:val="16"/>
        </w:rPr>
        <w:t>(42€ ad adulto e 20€ bambini 0-11 anni) acquistabile solo all’atto della prenotazione con invio di carta d’identità contestuale alla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sarà 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colazione al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Tassa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soggiorno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pagare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all’arrivo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BodyText"/>
        <w:spacing w:before="14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179681</wp:posOffset>
                </wp:positionV>
                <wp:extent cx="3108960" cy="906144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108960" cy="906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8"/>
                              <w:gridCol w:w="2948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487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37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0"/>
                                    <w:ind w:left="1125" w:hanging="8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Exe Sevilla Macarena 4*/ Eurostars Al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Andalus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1183" w:hanging="94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Pierre &amp; Vacances Granada 4*/ Alixares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Porcel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MALAGA/TORREMOLINOS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Barcelo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Malaga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4*/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Hilton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Grden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Malaga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4.148125pt;width:244.8pt;height:71.350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8"/>
                        <w:gridCol w:w="2948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487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39"/>
                              <w:ind w:left="137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92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07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0"/>
                              <w:ind w:left="1125" w:hanging="82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Exe Sevilla Macarena 4*/ Eurostars Al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Andalus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1183" w:hanging="94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Pierre &amp; Vacances Granada 4*/ Alixares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Porcel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MALAGA/TORREMOLINOS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0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Barcelo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Malaga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4*/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Hilton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Grden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Malaga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3650399</wp:posOffset>
                </wp:positionH>
                <wp:positionV relativeFrom="paragraph">
                  <wp:posOffset>179681</wp:posOffset>
                </wp:positionV>
                <wp:extent cx="3540760" cy="9017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540760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78"/>
                              <w:gridCol w:w="2778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555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CORDOVA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Moschea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Cappella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Reale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Certosa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RONDA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Arena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433014pt;margin-top:14.148125pt;width:278.8pt;height:71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78"/>
                        <w:gridCol w:w="2778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555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37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CORDOVA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Moschea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Cappella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Reale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Certosa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RONDA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Arena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2129" w:right="2149" w:hanging="3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22" w:right="22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2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2026-07-10T08:23:04Z</dcterms:created>
  <dcterms:modified xsi:type="dcterms:W3CDTF">2026-07-10T08:23:04Z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2026-07-10T00:00:00Z</vt:filetime>
  </property>
  <property fmtid="{D5CDD505-2E9C-101B-9397-08002B2CF9AE}" pid="6" name="Producer">
    <vt:lpwstr>Adobe PDF Library 18.0</vt:lpwstr>
  </property>
</Properties>
</file>