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GRECIA </w:t>
      </w:r>
      <w:r>
        <w:rPr>
          <w:color w:val="FFFDF0"/>
        </w:rPr>
        <w:t>NELLA CALZA</w:t>
      </w:r>
    </w:p>
    <w:p>
      <w:pPr>
        <w:spacing w:before="86"/>
        <w:ind w:left="647" w:right="67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ATENE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KALABAKA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/DELFI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2"/>
        </w:rPr>
        <w:t>DAL</w:t>
      </w:r>
      <w:r>
        <w:rPr>
          <w:color w:val="FFFDF0"/>
          <w:spacing w:val="-18"/>
        </w:rPr>
        <w:t> </w:t>
      </w:r>
      <w:r>
        <w:rPr>
          <w:color w:val="FFFDF0"/>
          <w:spacing w:val="-2"/>
        </w:rPr>
        <w:t>4</w:t>
      </w:r>
      <w:r>
        <w:rPr>
          <w:color w:val="FFFDF0"/>
          <w:spacing w:val="-18"/>
        </w:rPr>
        <w:t> </w:t>
      </w:r>
      <w:r>
        <w:rPr>
          <w:color w:val="FFFDF0"/>
          <w:spacing w:val="-2"/>
        </w:rPr>
        <w:t>AL</w:t>
      </w:r>
      <w:r>
        <w:rPr>
          <w:color w:val="FFFDF0"/>
          <w:spacing w:val="-18"/>
        </w:rPr>
        <w:t> </w:t>
      </w:r>
      <w:r>
        <w:rPr>
          <w:color w:val="FFFDF0"/>
          <w:spacing w:val="-2"/>
        </w:rPr>
        <w:t>9</w:t>
      </w:r>
      <w:r>
        <w:rPr>
          <w:color w:val="FFFDF0"/>
          <w:spacing w:val="-18"/>
        </w:rPr>
        <w:t> </w:t>
      </w:r>
      <w:r>
        <w:rPr>
          <w:color w:val="FFFDF0"/>
          <w:spacing w:val="-2"/>
        </w:rPr>
        <w:t>GENNAIO</w:t>
      </w:r>
      <w:r>
        <w:rPr>
          <w:color w:val="FFFDF0"/>
          <w:spacing w:val="-17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910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6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5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998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95€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Minitour</w:t>
      </w:r>
      <w:r>
        <w:rPr>
          <w:color w:val="020203"/>
          <w:spacing w:val="-5"/>
        </w:rPr>
        <w:t> </w:t>
      </w:r>
      <w:r>
        <w:rPr>
          <w:color w:val="020203"/>
        </w:rPr>
        <w:t>Grecia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calza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Atene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Kalabaka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/Delfi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 w:right="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23" w:right="6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04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09</w:t>
            </w:r>
          </w:p>
          <w:p>
            <w:pPr>
              <w:pStyle w:val="TableParagraph"/>
              <w:spacing w:line="158" w:lineRule="exact" w:before="0"/>
              <w:ind w:left="23" w:right="6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4"/>
              <w:rPr>
                <w:sz w:val="16"/>
              </w:rPr>
            </w:pPr>
            <w:r>
              <w:rPr>
                <w:spacing w:val="-2"/>
                <w:sz w:val="16"/>
              </w:rPr>
              <w:t>910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spacing w:val="-2"/>
                <w:sz w:val="16"/>
              </w:rPr>
              <w:t>331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1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0"/>
              <w:rPr>
                <w:sz w:val="16"/>
              </w:rPr>
            </w:pPr>
            <w:r>
              <w:rPr>
                <w:spacing w:val="-2"/>
                <w:sz w:val="16"/>
              </w:rPr>
              <w:t>120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ATENE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Siviglia.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both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05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19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6"/>
        </w:rPr>
        <w:t> </w:t>
      </w:r>
      <w:r>
        <w:rPr/>
        <w:t>Alle</w:t>
      </w:r>
      <w:r>
        <w:rPr>
          <w:spacing w:val="-5"/>
        </w:rPr>
        <w:t> </w:t>
      </w:r>
      <w:r>
        <w:rPr/>
        <w:t>ore</w:t>
      </w:r>
      <w:r>
        <w:rPr>
          <w:spacing w:val="-5"/>
        </w:rPr>
        <w:t> </w:t>
      </w:r>
      <w:r>
        <w:rPr/>
        <w:t>09.00</w:t>
      </w:r>
      <w:r>
        <w:rPr>
          <w:spacing w:val="-5"/>
        </w:rPr>
        <w:t> </w:t>
      </w:r>
      <w:r>
        <w:rPr/>
        <w:t>inizio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Atene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Nuovo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dell’Acropoli.</w:t>
      </w:r>
      <w:r>
        <w:rPr>
          <w:spacing w:val="-6"/>
        </w:rPr>
        <w:t> </w:t>
      </w:r>
      <w:r>
        <w:rPr/>
        <w:t>L’itinerario</w:t>
      </w:r>
      <w:r>
        <w:rPr>
          <w:spacing w:val="-6"/>
        </w:rPr>
        <w:t> </w:t>
      </w:r>
      <w:r>
        <w:rPr/>
        <w:t>prenderà</w:t>
      </w:r>
      <w:r>
        <w:rPr>
          <w:spacing w:val="-6"/>
        </w:rPr>
        <w:t> </w:t>
      </w:r>
      <w:r>
        <w:rPr/>
        <w:t>avvio</w:t>
      </w:r>
      <w:r>
        <w:rPr>
          <w:spacing w:val="-6"/>
        </w:rPr>
        <w:t> </w:t>
      </w:r>
      <w:r>
        <w:rPr/>
        <w:t>dall’Acropoli,</w:t>
      </w:r>
      <w:r>
        <w:rPr>
          <w:spacing w:val="-5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complessi</w:t>
      </w:r>
      <w:r>
        <w:rPr>
          <w:spacing w:val="-6"/>
        </w:rPr>
        <w:t> </w:t>
      </w:r>
      <w:r>
        <w:rPr/>
        <w:t>archeo-logici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celebri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visitati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comprenderà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Partenone,</w:t>
      </w:r>
      <w:r>
        <w:rPr>
          <w:spacing w:val="-4"/>
        </w:rPr>
        <w:t> </w:t>
      </w:r>
      <w:r>
        <w:rPr/>
        <w:t>l’Eretteo,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Tempio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Atena</w:t>
      </w:r>
      <w:r>
        <w:rPr>
          <w:spacing w:val="-5"/>
        </w:rPr>
        <w:t> </w:t>
      </w:r>
      <w:r>
        <w:rPr/>
        <w:t>Nike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l’Odeon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Erode</w:t>
      </w:r>
      <w:r>
        <w:rPr>
          <w:spacing w:val="-4"/>
        </w:rPr>
        <w:t> </w:t>
      </w:r>
      <w:r>
        <w:rPr/>
        <w:t>Attico.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seguire,</w:t>
      </w:r>
      <w:r>
        <w:rPr>
          <w:spacing w:val="-4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Nuovo</w:t>
      </w:r>
      <w:r>
        <w:rPr>
          <w:spacing w:val="-5"/>
        </w:rPr>
        <w:t> </w:t>
      </w:r>
      <w:r>
        <w:rPr/>
        <w:t>Museo</w:t>
      </w:r>
      <w:r>
        <w:rPr>
          <w:spacing w:val="40"/>
        </w:rPr>
        <w:t> </w:t>
      </w:r>
      <w:r>
        <w:rPr/>
        <w:t>dell’Acropoli, esempio di perfetta integrazione tra architettura contemporanea e patrimonio archeologico.</w:t>
      </w:r>
    </w:p>
    <w:p>
      <w:pPr>
        <w:pStyle w:val="BodyText"/>
        <w:spacing w:line="235" w:lineRule="auto" w:before="194"/>
        <w:ind w:left="141" w:right="181"/>
      </w:pPr>
      <w:r>
        <w:rPr/>
        <w:t>Proseguimento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pullman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principali</w:t>
      </w:r>
      <w:r>
        <w:rPr>
          <w:spacing w:val="-5"/>
        </w:rPr>
        <w:t> </w:t>
      </w:r>
      <w:r>
        <w:rPr/>
        <w:t>luoghi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città:</w:t>
      </w:r>
      <w:r>
        <w:rPr>
          <w:spacing w:val="-4"/>
        </w:rPr>
        <w:t> </w:t>
      </w:r>
      <w:r>
        <w:rPr/>
        <w:t>Piazza</w:t>
      </w:r>
      <w:r>
        <w:rPr>
          <w:spacing w:val="-5"/>
        </w:rPr>
        <w:t> </w:t>
      </w:r>
      <w:r>
        <w:rPr/>
        <w:t>Syntagma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Parlamento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Tomba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Milite</w:t>
      </w:r>
      <w:r>
        <w:rPr>
          <w:spacing w:val="-4"/>
        </w:rPr>
        <w:t> </w:t>
      </w:r>
      <w:r>
        <w:rPr/>
        <w:t>Ignoto,</w:t>
      </w:r>
      <w:r>
        <w:rPr>
          <w:spacing w:val="-4"/>
        </w:rPr>
        <w:t> </w:t>
      </w:r>
      <w:r>
        <w:rPr/>
        <w:t>Via</w:t>
      </w:r>
      <w:r>
        <w:rPr>
          <w:spacing w:val="-5"/>
        </w:rPr>
        <w:t> </w:t>
      </w:r>
      <w:r>
        <w:rPr/>
        <w:t>Panepistimiou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40"/>
        </w:rPr>
        <w:t> </w:t>
      </w:r>
      <w:r>
        <w:rPr/>
        <w:t>prestigiosi</w:t>
      </w:r>
      <w:r>
        <w:rPr>
          <w:spacing w:val="-1"/>
        </w:rPr>
        <w:t> </w:t>
      </w:r>
      <w:r>
        <w:rPr/>
        <w:t>edifici</w:t>
      </w:r>
      <w:r>
        <w:rPr>
          <w:spacing w:val="-1"/>
        </w:rPr>
        <w:t> </w:t>
      </w:r>
      <w:r>
        <w:rPr/>
        <w:t>dell’Accademia, dell’Università</w:t>
      </w:r>
      <w:r>
        <w:rPr>
          <w:spacing w:val="-1"/>
        </w:rPr>
        <w:t> </w:t>
      </w:r>
      <w:r>
        <w:rPr/>
        <w:t>e della</w:t>
      </w:r>
      <w:r>
        <w:rPr>
          <w:spacing w:val="-1"/>
        </w:rPr>
        <w:t> </w:t>
      </w:r>
      <w:r>
        <w:rPr/>
        <w:t>Biblioteca</w:t>
      </w:r>
      <w:r>
        <w:rPr>
          <w:spacing w:val="-1"/>
        </w:rPr>
        <w:t> </w:t>
      </w:r>
      <w:r>
        <w:rPr/>
        <w:t>Nazionale, Piazza</w:t>
      </w:r>
      <w:r>
        <w:rPr>
          <w:spacing w:val="-1"/>
        </w:rPr>
        <w:t> </w:t>
      </w:r>
      <w:r>
        <w:rPr/>
        <w:t>Omonia, Via</w:t>
      </w:r>
      <w:r>
        <w:rPr>
          <w:spacing w:val="-1"/>
        </w:rPr>
        <w:t> </w:t>
      </w:r>
      <w:r>
        <w:rPr/>
        <w:t>Stadiou</w:t>
      </w:r>
      <w:r>
        <w:rPr>
          <w:spacing w:val="-1"/>
        </w:rPr>
        <w:t> </w:t>
      </w:r>
      <w:r>
        <w:rPr/>
        <w:t>e Via</w:t>
      </w:r>
      <w:r>
        <w:rPr>
          <w:spacing w:val="-1"/>
        </w:rPr>
        <w:t> </w:t>
      </w:r>
      <w:r>
        <w:rPr/>
        <w:t>Erode Attico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Palazzo</w:t>
      </w:r>
      <w:r>
        <w:rPr>
          <w:spacing w:val="-1"/>
        </w:rPr>
        <w:t> </w:t>
      </w:r>
      <w:r>
        <w:rPr/>
        <w:t>Presidenziale e le caratteri-stiche</w:t>
      </w:r>
      <w:r>
        <w:rPr>
          <w:spacing w:val="-4"/>
        </w:rPr>
        <w:t> </w:t>
      </w:r>
      <w:r>
        <w:rPr/>
        <w:t>guardie</w:t>
      </w:r>
      <w:r>
        <w:rPr>
          <w:spacing w:val="-4"/>
        </w:rPr>
        <w:t> </w:t>
      </w:r>
      <w:r>
        <w:rPr/>
        <w:t>d’onore</w:t>
      </w:r>
      <w:r>
        <w:rPr>
          <w:spacing w:val="-4"/>
        </w:rPr>
        <w:t> </w:t>
      </w:r>
      <w:r>
        <w:rPr/>
        <w:t>“Evzones”.</w:t>
      </w:r>
      <w:r>
        <w:rPr>
          <w:spacing w:val="-5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comprenderà</w:t>
      </w:r>
      <w:r>
        <w:rPr>
          <w:spacing w:val="-5"/>
        </w:rPr>
        <w:t> </w:t>
      </w:r>
      <w:r>
        <w:rPr/>
        <w:t>inoltre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presso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Stadio</w:t>
      </w:r>
      <w:r>
        <w:rPr>
          <w:spacing w:val="-5"/>
        </w:rPr>
        <w:t> </w:t>
      </w:r>
      <w:r>
        <w:rPr/>
        <w:t>Panatenaico,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primi</w:t>
      </w:r>
      <w:r>
        <w:rPr>
          <w:spacing w:val="-5"/>
        </w:rPr>
        <w:t> </w:t>
      </w:r>
      <w:r>
        <w:rPr/>
        <w:t>Giochi</w:t>
      </w:r>
      <w:r>
        <w:rPr>
          <w:spacing w:val="-5"/>
        </w:rPr>
        <w:t> </w:t>
      </w:r>
      <w:r>
        <w:rPr/>
        <w:t>Olimpici</w:t>
      </w:r>
      <w:r>
        <w:rPr>
          <w:spacing w:val="-5"/>
        </w:rPr>
        <w:t> </w:t>
      </w:r>
      <w:r>
        <w:rPr/>
        <w:t>dell’era</w:t>
      </w:r>
      <w:r>
        <w:rPr>
          <w:spacing w:val="-5"/>
        </w:rPr>
        <w:t> </w:t>
      </w:r>
      <w:r>
        <w:rPr/>
        <w:t>moderna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1896,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Tempio di Zeus Olimpico, l’Arco di Adriano e lo Zappeion, immerso nei Giardini Nazionali. Pomeriggio libero a disposizione.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06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ATENE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TERMOPILI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KALAMBAKA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(METEORE)</w:t>
      </w:r>
    </w:p>
    <w:p>
      <w:pPr>
        <w:pStyle w:val="BodyText"/>
        <w:spacing w:line="235" w:lineRule="auto" w:before="1"/>
        <w:ind w:left="141" w:right="170"/>
      </w:pP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Mattinata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disposizione.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11.00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direzione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Grecia</w:t>
      </w:r>
      <w:r>
        <w:rPr>
          <w:spacing w:val="-5"/>
        </w:rPr>
        <w:t> </w:t>
      </w:r>
      <w:r>
        <w:rPr/>
        <w:t>centrale.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Passo</w:t>
      </w:r>
      <w:r>
        <w:rPr>
          <w:spacing w:val="-5"/>
        </w:rPr>
        <w:t> </w:t>
      </w:r>
      <w:r>
        <w:rPr/>
        <w:t>delle</w:t>
      </w:r>
      <w:r>
        <w:rPr>
          <w:spacing w:val="-4"/>
        </w:rPr>
        <w:t> </w:t>
      </w:r>
      <w:r>
        <w:rPr/>
        <w:t>Termopili,</w:t>
      </w:r>
      <w:r>
        <w:rPr>
          <w:spacing w:val="-4"/>
        </w:rPr>
        <w:t> </w:t>
      </w:r>
      <w:r>
        <w:rPr/>
        <w:t>teatro</w:t>
      </w:r>
      <w:r>
        <w:rPr>
          <w:spacing w:val="-5"/>
        </w:rPr>
        <w:t> </w:t>
      </w:r>
      <w:r>
        <w:rPr/>
        <w:t>della</w:t>
      </w:r>
      <w:r>
        <w:rPr>
          <w:spacing w:val="40"/>
        </w:rPr>
        <w:t> </w:t>
      </w:r>
      <w:r>
        <w:rPr/>
        <w:t>celebre battaglia in cui trecento Spartani guidati da Leonida affrontarono l’esercito persiano. Breve sosta presso il Monumento a Leonida. Proseguimento per Kalam-baka, cittadina situata ai piedi delle spettacolari formazioni rocciose delle Meteore.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07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KALAMBAKA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(METEORE)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DELFI</w:t>
      </w:r>
    </w:p>
    <w:p>
      <w:pPr>
        <w:pStyle w:val="BodyText"/>
        <w:spacing w:line="235" w:lineRule="auto" w:before="2"/>
        <w:ind w:left="141"/>
      </w:pPr>
      <w:r>
        <w:rPr/>
        <w:t>Prima colazione. In mattinata visita dei celebri Monasteri delle Meteore, straordinari esempi di architettura e arte bizantina risalenti al XIV secolo, costruiti sulla</w:t>
      </w:r>
      <w:r>
        <w:rPr>
          <w:spacing w:val="40"/>
        </w:rPr>
        <w:t> </w:t>
      </w:r>
      <w:r>
        <w:rPr/>
        <w:t>sommità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imponenti</w:t>
      </w:r>
      <w:r>
        <w:rPr>
          <w:spacing w:val="-4"/>
        </w:rPr>
        <w:t> </w:t>
      </w:r>
      <w:r>
        <w:rPr/>
        <w:t>pinnacoli</w:t>
      </w:r>
      <w:r>
        <w:rPr>
          <w:spacing w:val="-4"/>
        </w:rPr>
        <w:t> </w:t>
      </w:r>
      <w:r>
        <w:rPr/>
        <w:t>rocciosi.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pranzo.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Delfi,</w:t>
      </w:r>
      <w:r>
        <w:rPr>
          <w:spacing w:val="-3"/>
        </w:rPr>
        <w:t> </w:t>
      </w:r>
      <w:r>
        <w:rPr/>
        <w:t>suggestiva</w:t>
      </w:r>
      <w:r>
        <w:rPr>
          <w:spacing w:val="-4"/>
        </w:rPr>
        <w:t> </w:t>
      </w:r>
      <w:r>
        <w:rPr/>
        <w:t>località</w:t>
      </w:r>
      <w:r>
        <w:rPr>
          <w:spacing w:val="-4"/>
        </w:rPr>
        <w:t> </w:t>
      </w:r>
      <w:r>
        <w:rPr/>
        <w:t>situata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posizione</w:t>
      </w:r>
      <w:r>
        <w:rPr>
          <w:spacing w:val="40"/>
        </w:rPr>
        <w:t> </w:t>
      </w:r>
      <w:r>
        <w:rPr/>
        <w:t>panoramica affacciata sulla valle e sul Golfo di Corinto. Cena e pernottamento.</w:t>
      </w:r>
    </w:p>
    <w:p>
      <w:pPr>
        <w:pStyle w:val="BodyText"/>
        <w:spacing w:line="235" w:lineRule="auto" w:before="193"/>
        <w:ind w:left="141" w:right="363"/>
        <w:jc w:val="both"/>
      </w:pPr>
      <w:r>
        <w:rPr/>
        <w:t>Nota: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Monasteri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Meteore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richiesto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abbigliamento</w:t>
      </w:r>
      <w:r>
        <w:rPr>
          <w:spacing w:val="-4"/>
        </w:rPr>
        <w:t> </w:t>
      </w:r>
      <w:r>
        <w:rPr/>
        <w:t>adeguato.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donne</w:t>
      </w:r>
      <w:r>
        <w:rPr>
          <w:spacing w:val="-3"/>
        </w:rPr>
        <w:t> </w:t>
      </w:r>
      <w:r>
        <w:rPr/>
        <w:t>dovranno</w:t>
      </w:r>
      <w:r>
        <w:rPr>
          <w:spacing w:val="-4"/>
        </w:rPr>
        <w:t> </w:t>
      </w:r>
      <w:r>
        <w:rPr/>
        <w:t>indossare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gonna</w:t>
      </w:r>
      <w:r>
        <w:rPr>
          <w:spacing w:val="-4"/>
        </w:rPr>
        <w:t> </w:t>
      </w:r>
      <w:r>
        <w:rPr/>
        <w:t>sotto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ginocchio,</w:t>
      </w:r>
      <w:r>
        <w:rPr>
          <w:spacing w:val="-3"/>
        </w:rPr>
        <w:t> </w:t>
      </w:r>
      <w:r>
        <w:rPr/>
        <w:t>mentre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uomini</w:t>
      </w:r>
      <w:r>
        <w:rPr>
          <w:spacing w:val="40"/>
        </w:rPr>
        <w:t> </w:t>
      </w:r>
      <w:r>
        <w:rPr/>
        <w:t>dovranno</w:t>
      </w:r>
      <w:r>
        <w:rPr>
          <w:spacing w:val="-4"/>
        </w:rPr>
        <w:t> </w:t>
      </w:r>
      <w:r>
        <w:rPr/>
        <w:t>indossare</w:t>
      </w:r>
      <w:r>
        <w:rPr>
          <w:spacing w:val="-3"/>
        </w:rPr>
        <w:t> </w:t>
      </w:r>
      <w:r>
        <w:rPr/>
        <w:t>pantaloni</w:t>
      </w:r>
      <w:r>
        <w:rPr>
          <w:spacing w:val="-4"/>
        </w:rPr>
        <w:t> </w:t>
      </w:r>
      <w:r>
        <w:rPr/>
        <w:t>lunghi.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mancato</w:t>
      </w:r>
      <w:r>
        <w:rPr>
          <w:spacing w:val="-4"/>
        </w:rPr>
        <w:t> </w:t>
      </w:r>
      <w:r>
        <w:rPr/>
        <w:t>rispetto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regolamento,</w:t>
      </w:r>
      <w:r>
        <w:rPr>
          <w:spacing w:val="-3"/>
        </w:rPr>
        <w:t> </w:t>
      </w:r>
      <w:r>
        <w:rPr/>
        <w:t>l’accesso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monasteri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essere</w:t>
      </w:r>
      <w:r>
        <w:rPr>
          <w:spacing w:val="-3"/>
        </w:rPr>
        <w:t> </w:t>
      </w:r>
      <w:r>
        <w:rPr/>
        <w:t>negato</w:t>
      </w:r>
      <w:r>
        <w:rPr>
          <w:spacing w:val="-4"/>
        </w:rPr>
        <w:t> </w:t>
      </w:r>
      <w:r>
        <w:rPr/>
        <w:t>senza</w:t>
      </w:r>
      <w:r>
        <w:rPr>
          <w:spacing w:val="-4"/>
        </w:rPr>
        <w:t> </w:t>
      </w:r>
      <w:r>
        <w:rPr/>
        <w:t>diritto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rimborso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biglietto</w:t>
      </w:r>
      <w:r>
        <w:rPr>
          <w:spacing w:val="40"/>
        </w:rPr>
        <w:t> </w:t>
      </w:r>
      <w:r>
        <w:rPr>
          <w:spacing w:val="-2"/>
        </w:rPr>
        <w:t>d’ingresso.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08 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DELFI / </w:t>
      </w:r>
      <w:r>
        <w:rPr>
          <w:b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24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sito</w:t>
      </w:r>
      <w:r>
        <w:rPr>
          <w:spacing w:val="-4"/>
        </w:rPr>
        <w:t> </w:t>
      </w:r>
      <w:r>
        <w:rPr/>
        <w:t>archeologico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Delfi,</w:t>
      </w:r>
      <w:r>
        <w:rPr>
          <w:spacing w:val="-3"/>
        </w:rPr>
        <w:t> </w:t>
      </w:r>
      <w:r>
        <w:rPr/>
        <w:t>considerato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oltre</w:t>
      </w:r>
      <w:r>
        <w:rPr>
          <w:spacing w:val="-3"/>
        </w:rPr>
        <w:t> </w:t>
      </w:r>
      <w:r>
        <w:rPr/>
        <w:t>sette</w:t>
      </w:r>
      <w:r>
        <w:rPr>
          <w:spacing w:val="-3"/>
        </w:rPr>
        <w:t> </w:t>
      </w:r>
      <w:r>
        <w:rPr/>
        <w:t>secoli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importanti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religiosi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culturali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mondo</w:t>
      </w:r>
      <w:r>
        <w:rPr>
          <w:spacing w:val="-4"/>
        </w:rPr>
        <w:t> </w:t>
      </w:r>
      <w:r>
        <w:rPr/>
        <w:t>antico,</w:t>
      </w:r>
      <w:r>
        <w:rPr>
          <w:spacing w:val="40"/>
        </w:rPr>
        <w:t> </w:t>
      </w:r>
      <w:r>
        <w:rPr/>
        <w:t>con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profonda</w:t>
      </w:r>
      <w:r>
        <w:rPr>
          <w:spacing w:val="-2"/>
        </w:rPr>
        <w:t> </w:t>
      </w:r>
      <w:r>
        <w:rPr/>
        <w:t>influenza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civiltà</w:t>
      </w:r>
      <w:r>
        <w:rPr>
          <w:spacing w:val="-2"/>
        </w:rPr>
        <w:t> </w:t>
      </w:r>
      <w:r>
        <w:rPr/>
        <w:t>greca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romana.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comprenderà</w:t>
      </w:r>
      <w:r>
        <w:rPr>
          <w:spacing w:val="-2"/>
        </w:rPr>
        <w:t> </w:t>
      </w:r>
      <w:r>
        <w:rPr/>
        <w:t>anche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Archeologico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Delfi,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custodisce</w:t>
      </w:r>
      <w:r>
        <w:rPr>
          <w:spacing w:val="-1"/>
        </w:rPr>
        <w:t> </w:t>
      </w:r>
      <w:r>
        <w:rPr/>
        <w:t>alcuni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significativi</w:t>
      </w:r>
      <w:r>
        <w:rPr>
          <w:spacing w:val="-2"/>
        </w:rPr>
        <w:t> </w:t>
      </w:r>
      <w:r>
        <w:rPr/>
        <w:t>reperti</w:t>
      </w:r>
      <w:r>
        <w:rPr>
          <w:spacing w:val="40"/>
        </w:rPr>
        <w:t> </w:t>
      </w:r>
      <w:r>
        <w:rPr/>
        <w:t>dell’antica Grecia. Tempo libero per il pranzo. Nel pomeriggio rientro ad Atene.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9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ATENE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ITALIA</w:t>
      </w:r>
    </w:p>
    <w:p>
      <w:pPr>
        <w:spacing w:line="235" w:lineRule="auto" w:before="2"/>
        <w:ind w:left="141" w:right="219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8"/>
        <w:ind w:left="670" w:right="670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6"/>
        <w:rPr>
          <w:i/>
          <w:sz w:val="14"/>
        </w:rPr>
      </w:pP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128130</wp:posOffset>
                </wp:positionV>
                <wp:extent cx="3361054" cy="81978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ind w:left="1568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Stanley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KALAMBAKA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975" w:right="297" w:hanging="64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Kalambaka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4*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Kalambaka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Amalia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Delphi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0.089035pt;width:264.650pt;height:64.5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ind w:left="1568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President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Stanley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KALAMBAKA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975" w:right="297" w:hanging="64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Amalia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Kalambaka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4*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Kalambaka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Amalia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Delphi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128130</wp:posOffset>
                </wp:positionV>
                <wp:extent cx="3361054" cy="73279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ind w:left="18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museo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METEORE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monasteri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0.089035pt;width:264.650pt;height:57.7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ind w:left="18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Acropoli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museo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Acropoli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METEORE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monasteri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646" w:right="670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8"/>
      <w:ind w:left="670" w:right="670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2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2026-07-10T08:16:39Z</dcterms:created>
  <dcterms:modified xsi:type="dcterms:W3CDTF">2026-07-10T08:16:39Z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18.0</vt:lpwstr>
  </property>
</Properties>
</file>