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line="330" w:lineRule="exact" w:before="86"/>
        <w:ind w:left="1725" w:right="1721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PARTENZA</w:t>
      </w:r>
      <w:r>
        <w:rPr>
          <w:rFonts w:ascii="Georgia"/>
          <w:color w:val="FFFDF0"/>
          <w:spacing w:val="-19"/>
          <w:sz w:val="30"/>
        </w:rPr>
        <w:t> </w:t>
      </w:r>
      <w:r>
        <w:rPr>
          <w:rFonts w:ascii="Georgia"/>
          <w:color w:val="FFFDF0"/>
          <w:sz w:val="30"/>
        </w:rPr>
        <w:t>26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DICEMBRE</w:t>
      </w:r>
    </w:p>
    <w:p>
      <w:pPr>
        <w:spacing w:line="225" w:lineRule="auto" w:before="6"/>
        <w:ind w:left="1725" w:right="1719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TORINO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VENEZIA BOLOGNA / NAPOLI / BARI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19"/>
        <w:rPr>
          <w:rFonts w:ascii="Georgia"/>
          <w:sz w:val="36"/>
        </w:rPr>
      </w:pPr>
    </w:p>
    <w:p>
      <w:pPr>
        <w:pStyle w:val="Heading1"/>
        <w:spacing w:line="425" w:lineRule="exact" w:before="1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5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740" w:bottom="280" w:left="425" w:right="425"/>
        </w:sectPr>
      </w:pPr>
    </w:p>
    <w:p>
      <w:pPr>
        <w:pStyle w:val="Heading1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581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Torino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/ Venezia / Bologna / Napoli / Bari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Huida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1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33" w:after="0"/>
        <w:ind w:left="310" w:right="0" w:hanging="169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10"/>
          <w:sz w:val="20"/>
        </w:rPr>
        <w:t>a</w:t>
      </w:r>
    </w:p>
    <w:p>
      <w:pPr>
        <w:pStyle w:val="Heading2"/>
      </w:pPr>
      <w:r>
        <w:rPr>
          <w:color w:val="FFFFFF"/>
        </w:rPr>
        <w:t>riconferma</w:t>
      </w:r>
      <w:r>
        <w:rPr>
          <w:color w:val="FFFFFF"/>
          <w:spacing w:val="-4"/>
        </w:rPr>
        <w:t> </w:t>
      </w:r>
      <w:r>
        <w:rPr>
          <w:color w:val="FFFFFF"/>
        </w:rPr>
        <w:t>alla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40€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1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5"/>
          <w:sz w:val="20"/>
        </w:rPr>
        <w:t>da</w:t>
      </w:r>
    </w:p>
    <w:p>
      <w:pPr>
        <w:pStyle w:val="Heading2"/>
      </w:pPr>
      <w:r>
        <w:rPr>
          <w:color w:val="FFFFFF"/>
        </w:rPr>
        <w:t>pagare</w:t>
      </w:r>
      <w:r>
        <w:rPr>
          <w:color w:val="FFFFFF"/>
          <w:spacing w:val="-4"/>
        </w:rPr>
        <w:t> </w:t>
      </w:r>
      <w:r>
        <w:rPr>
          <w:color w:val="FFFFFF"/>
        </w:rPr>
        <w:t>alla</w:t>
      </w:r>
      <w:r>
        <w:rPr>
          <w:color w:val="FFFFFF"/>
          <w:spacing w:val="-3"/>
        </w:rPr>
        <w:t> </w:t>
      </w:r>
      <w:r>
        <w:rPr>
          <w:color w:val="FFFFFF"/>
        </w:rPr>
        <w:t>guida</w:t>
      </w:r>
      <w:r>
        <w:rPr>
          <w:color w:val="FFFFFF"/>
          <w:spacing w:val="-3"/>
        </w:rPr>
        <w:t> </w:t>
      </w:r>
      <w:r>
        <w:rPr>
          <w:color w:val="FFFFFF"/>
        </w:rPr>
        <w:t>in</w:t>
      </w:r>
      <w:r>
        <w:rPr>
          <w:color w:val="FFFFFF"/>
          <w:spacing w:val="-4"/>
        </w:rPr>
        <w:t> </w:t>
      </w:r>
      <w:r>
        <w:rPr>
          <w:color w:val="FFFFFF"/>
        </w:rPr>
        <w:t>loco</w:t>
      </w:r>
      <w:r>
        <w:rPr>
          <w:color w:val="FFFFFF"/>
          <w:spacing w:val="-3"/>
        </w:rPr>
        <w:t> </w:t>
      </w:r>
      <w:r>
        <w:rPr>
          <w:color w:val="FFFFFF"/>
        </w:rPr>
        <w:t>solo</w:t>
      </w:r>
      <w:r>
        <w:rPr>
          <w:color w:val="FFFFFF"/>
          <w:spacing w:val="-4"/>
        </w:rPr>
        <w:t> </w:t>
      </w:r>
      <w:r>
        <w:rPr>
          <w:color w:val="FFFFFF"/>
        </w:rPr>
        <w:t>in</w:t>
      </w:r>
      <w:r>
        <w:rPr>
          <w:color w:val="FFFFFF"/>
          <w:spacing w:val="-4"/>
        </w:rPr>
        <w:t> </w:t>
      </w:r>
      <w:r>
        <w:rPr>
          <w:color w:val="FFFFFF"/>
        </w:rPr>
        <w:t>contanti</w:t>
      </w:r>
      <w:r>
        <w:rPr>
          <w:color w:val="FFFFFF"/>
          <w:spacing w:val="-3"/>
        </w:rPr>
        <w:t> </w:t>
      </w:r>
      <w:r>
        <w:rPr>
          <w:color w:val="FFFFFF"/>
        </w:rPr>
        <w:t>e</w:t>
      </w:r>
      <w:r>
        <w:rPr>
          <w:color w:val="FFFFFF"/>
          <w:spacing w:val="-4"/>
        </w:rPr>
        <w:t> </w:t>
      </w:r>
      <w:r>
        <w:rPr>
          <w:color w:val="FFFFFF"/>
        </w:rPr>
        <w:t>in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7"/>
          <w:sz w:val="20"/>
        </w:rPr>
        <w:t>da</w:t>
      </w:r>
    </w:p>
    <w:p>
      <w:pPr>
        <w:pStyle w:val="Heading2"/>
      </w:pPr>
      <w:r>
        <w:rPr>
          <w:color w:val="FFFFFF"/>
        </w:rPr>
        <w:t>pagare</w:t>
      </w:r>
      <w:r>
        <w:rPr>
          <w:color w:val="FFFFFF"/>
          <w:spacing w:val="-4"/>
        </w:rPr>
        <w:t> </w:t>
      </w:r>
      <w:r>
        <w:rPr>
          <w:color w:val="FFFFFF"/>
        </w:rPr>
        <w:t>alla</w:t>
      </w:r>
      <w:r>
        <w:rPr>
          <w:color w:val="FFFFFF"/>
          <w:spacing w:val="-3"/>
        </w:rPr>
        <w:t> </w:t>
      </w:r>
      <w:r>
        <w:rPr>
          <w:color w:val="FFFFFF"/>
        </w:rPr>
        <w:t>guida</w:t>
      </w:r>
      <w:r>
        <w:rPr>
          <w:color w:val="FFFFFF"/>
          <w:spacing w:val="-3"/>
        </w:rPr>
        <w:t> </w:t>
      </w:r>
      <w:r>
        <w:rPr>
          <w:color w:val="FFFFFF"/>
        </w:rPr>
        <w:t>in</w:t>
      </w:r>
      <w:r>
        <w:rPr>
          <w:color w:val="FFFFFF"/>
          <w:spacing w:val="-4"/>
        </w:rPr>
        <w:t> </w:t>
      </w:r>
      <w:r>
        <w:rPr>
          <w:color w:val="FFFFFF"/>
        </w:rPr>
        <w:t>loco</w:t>
      </w:r>
      <w:r>
        <w:rPr>
          <w:color w:val="FFFFFF"/>
          <w:spacing w:val="-3"/>
        </w:rPr>
        <w:t> </w:t>
      </w:r>
      <w:r>
        <w:rPr>
          <w:color w:val="FFFFFF"/>
        </w:rPr>
        <w:t>solo</w:t>
      </w:r>
      <w:r>
        <w:rPr>
          <w:color w:val="FFFFFF"/>
          <w:spacing w:val="-4"/>
        </w:rPr>
        <w:t> </w:t>
      </w:r>
      <w:r>
        <w:rPr>
          <w:color w:val="FFFFFF"/>
        </w:rPr>
        <w:t>in</w:t>
      </w:r>
      <w:r>
        <w:rPr>
          <w:color w:val="FFFFFF"/>
          <w:spacing w:val="-4"/>
        </w:rPr>
        <w:t> </w:t>
      </w:r>
      <w:r>
        <w:rPr>
          <w:color w:val="FFFFFF"/>
        </w:rPr>
        <w:t>contanti</w:t>
      </w:r>
      <w:r>
        <w:rPr>
          <w:color w:val="FFFFFF"/>
          <w:spacing w:val="-3"/>
        </w:rPr>
        <w:t> </w:t>
      </w:r>
      <w:r>
        <w:rPr>
          <w:color w:val="FFFFFF"/>
        </w:rPr>
        <w:t>e</w:t>
      </w:r>
      <w:r>
        <w:rPr>
          <w:color w:val="FFFFFF"/>
          <w:spacing w:val="-4"/>
        </w:rPr>
        <w:t> </w:t>
      </w:r>
      <w:r>
        <w:rPr>
          <w:color w:val="FFFFFF"/>
        </w:rPr>
        <w:t>in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74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507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8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740" w:bottom="280" w:left="425" w:right="425"/>
        </w:sectPr>
      </w:pPr>
    </w:p>
    <w:p>
      <w:pPr>
        <w:pStyle w:val="Heading3"/>
        <w:spacing w:line="240" w:lineRule="auto" w:before="57"/>
      </w:pPr>
      <w:r>
        <w:rPr>
          <w:color w:val="020203"/>
        </w:rPr>
        <w:t>PROGRAMMA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  <w:spacing w:val="-2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–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26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dicembre: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ISTANBUL</w:t>
      </w:r>
    </w:p>
    <w:p>
      <w:pPr>
        <w:pStyle w:val="BodyText"/>
        <w:spacing w:line="192" w:lineRule="exact"/>
        <w:ind w:left="141"/>
      </w:pPr>
      <w:r>
        <w:rPr>
          <w:color w:val="020203"/>
          <w:spacing w:val="-4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volo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ed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formalità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NB:</w:t>
      </w:r>
      <w:r>
        <w:rPr>
          <w:b/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gli arrivi dopo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 21:00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prevista una 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hotel.</w:t>
      </w:r>
    </w:p>
    <w:p>
      <w:pPr>
        <w:pStyle w:val="Heading3"/>
        <w:spacing w:before="189"/>
      </w:pPr>
      <w:r>
        <w:rPr>
          <w:color w:val="020203"/>
          <w:spacing w:val="-4"/>
        </w:rPr>
        <w:t>2°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Giorno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27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dicembre: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ISTANBUL</w:t>
      </w:r>
    </w:p>
    <w:p>
      <w:pPr>
        <w:pStyle w:val="BodyText"/>
        <w:spacing w:line="235" w:lineRule="auto" w:before="1"/>
        <w:ind w:left="141" w:right="184"/>
      </w:pPr>
      <w:r>
        <w:rPr>
          <w:color w:val="020203"/>
          <w:spacing w:val="-4"/>
        </w:rPr>
        <w:t>Prima colazione in hotel. Al mattino visita all’Ippodromo, sede delle corse delle bighe; agli obelischi e alla Moschea del Sultano Ahmet, nota come Moschea Blu per le sue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maioliche del XVII secolo. Tempo libero per visitare autonomamente la Chiesa di Santa Sofia e la Cisterna Basilica (ingressi esclusi), capolavori dell’architettura bizantina. Pranzo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in</w:t>
      </w:r>
      <w:r>
        <w:rPr>
          <w:color w:val="020203"/>
        </w:rPr>
        <w:t> </w:t>
      </w:r>
      <w:r>
        <w:rPr>
          <w:color w:val="020203"/>
          <w:spacing w:val="-4"/>
        </w:rPr>
        <w:t>ristorante.</w:t>
      </w:r>
      <w:r>
        <w:rPr>
          <w:color w:val="020203"/>
        </w:rPr>
        <w:t> </w:t>
      </w:r>
      <w:r>
        <w:rPr>
          <w:color w:val="020203"/>
          <w:spacing w:val="-4"/>
        </w:rPr>
        <w:t>Nel</w:t>
      </w:r>
      <w:r>
        <w:rPr>
          <w:color w:val="020203"/>
        </w:rPr>
        <w:t> </w:t>
      </w:r>
      <w:r>
        <w:rPr>
          <w:color w:val="020203"/>
          <w:spacing w:val="-4"/>
        </w:rPr>
        <w:t>pomeriggio</w:t>
      </w:r>
      <w:r>
        <w:rPr>
          <w:color w:val="020203"/>
        </w:rPr>
        <w:t> </w:t>
      </w:r>
      <w:r>
        <w:rPr>
          <w:color w:val="020203"/>
          <w:spacing w:val="-4"/>
        </w:rPr>
        <w:t>al</w:t>
      </w:r>
      <w:r>
        <w:rPr>
          <w:color w:val="020203"/>
        </w:rPr>
        <w:t> </w:t>
      </w:r>
      <w:r>
        <w:rPr>
          <w:color w:val="020203"/>
          <w:spacing w:val="-4"/>
        </w:rPr>
        <w:t>Palazzo</w:t>
      </w:r>
      <w:r>
        <w:rPr>
          <w:color w:val="020203"/>
        </w:rPr>
        <w:t> </w:t>
      </w:r>
      <w:r>
        <w:rPr>
          <w:color w:val="020203"/>
          <w:spacing w:val="-4"/>
        </w:rPr>
        <w:t>di</w:t>
      </w:r>
      <w:r>
        <w:rPr>
          <w:color w:val="020203"/>
        </w:rPr>
        <w:t> </w:t>
      </w:r>
      <w:r>
        <w:rPr>
          <w:color w:val="020203"/>
          <w:spacing w:val="-4"/>
        </w:rPr>
        <w:t>Topkapi</w:t>
      </w:r>
      <w:r>
        <w:rPr>
          <w:color w:val="020203"/>
        </w:rPr>
        <w:t> </w:t>
      </w:r>
      <w:r>
        <w:rPr>
          <w:color w:val="020203"/>
          <w:spacing w:val="-4"/>
        </w:rPr>
        <w:t>con</w:t>
      </w:r>
      <w:r>
        <w:rPr>
          <w:color w:val="020203"/>
        </w:rPr>
        <w:t> </w:t>
      </w:r>
      <w:r>
        <w:rPr>
          <w:color w:val="020203"/>
          <w:spacing w:val="-4"/>
        </w:rPr>
        <w:t>la</w:t>
      </w:r>
      <w:r>
        <w:rPr>
          <w:color w:val="020203"/>
        </w:rPr>
        <w:t> </w:t>
      </w:r>
      <w:r>
        <w:rPr>
          <w:color w:val="020203"/>
          <w:spacing w:val="-4"/>
        </w:rPr>
        <w:t>sezione</w:t>
      </w:r>
      <w:r>
        <w:rPr>
          <w:color w:val="020203"/>
        </w:rPr>
        <w:t> </w:t>
      </w:r>
      <w:r>
        <w:rPr>
          <w:color w:val="020203"/>
          <w:spacing w:val="-4"/>
        </w:rPr>
        <w:t>Harem</w:t>
      </w:r>
      <w:r>
        <w:rPr>
          <w:color w:val="020203"/>
        </w:rPr>
        <w:t> </w:t>
      </w:r>
      <w:r>
        <w:rPr>
          <w:color w:val="020203"/>
          <w:spacing w:val="-4"/>
        </w:rPr>
        <w:t>e</w:t>
      </w:r>
      <w:r>
        <w:rPr>
          <w:color w:val="020203"/>
        </w:rPr>
        <w:t> </w:t>
      </w:r>
      <w:r>
        <w:rPr>
          <w:color w:val="020203"/>
          <w:spacing w:val="-4"/>
        </w:rPr>
        <w:t>alla</w:t>
      </w:r>
      <w:r>
        <w:rPr>
          <w:color w:val="020203"/>
        </w:rPr>
        <w:t> </w:t>
      </w:r>
      <w:r>
        <w:rPr>
          <w:color w:val="020203"/>
          <w:spacing w:val="-4"/>
        </w:rPr>
        <w:t>Chiesa</w:t>
      </w:r>
      <w:r>
        <w:rPr>
          <w:color w:val="020203"/>
        </w:rPr>
        <w:t> </w:t>
      </w:r>
      <w:r>
        <w:rPr>
          <w:color w:val="020203"/>
          <w:spacing w:val="-4"/>
        </w:rPr>
        <w:t>di</w:t>
      </w:r>
      <w:r>
        <w:rPr>
          <w:color w:val="020203"/>
        </w:rPr>
        <w:t> </w:t>
      </w:r>
      <w:r>
        <w:rPr>
          <w:color w:val="020203"/>
          <w:spacing w:val="-4"/>
        </w:rPr>
        <w:t>Santa</w:t>
      </w:r>
      <w:r>
        <w:rPr>
          <w:color w:val="020203"/>
        </w:rPr>
        <w:t> </w:t>
      </w:r>
      <w:r>
        <w:rPr>
          <w:color w:val="020203"/>
          <w:spacing w:val="-4"/>
        </w:rPr>
        <w:t>Irene,</w:t>
      </w:r>
      <w:r>
        <w:rPr>
          <w:color w:val="020203"/>
        </w:rPr>
        <w:t> </w:t>
      </w:r>
      <w:r>
        <w:rPr>
          <w:color w:val="020203"/>
          <w:spacing w:val="-4"/>
        </w:rPr>
        <w:t>dimora</w:t>
      </w:r>
      <w:r>
        <w:rPr>
          <w:color w:val="020203"/>
        </w:rPr>
        <w:t> </w:t>
      </w:r>
      <w:r>
        <w:rPr>
          <w:color w:val="020203"/>
          <w:spacing w:val="-4"/>
        </w:rPr>
        <w:t>dei</w:t>
      </w:r>
      <w:r>
        <w:rPr>
          <w:color w:val="020203"/>
        </w:rPr>
        <w:t> </w:t>
      </w:r>
      <w:r>
        <w:rPr>
          <w:color w:val="020203"/>
          <w:spacing w:val="-4"/>
        </w:rPr>
        <w:t>Sultani</w:t>
      </w:r>
      <w:r>
        <w:rPr>
          <w:color w:val="020203"/>
        </w:rPr>
        <w:t> </w:t>
      </w:r>
      <w:r>
        <w:rPr>
          <w:color w:val="020203"/>
          <w:spacing w:val="-4"/>
        </w:rPr>
        <w:t>per</w:t>
      </w:r>
      <w:r>
        <w:rPr>
          <w:color w:val="020203"/>
        </w:rPr>
        <w:t> </w:t>
      </w:r>
      <w:r>
        <w:rPr>
          <w:color w:val="020203"/>
          <w:spacing w:val="-4"/>
        </w:rPr>
        <w:t>quasi</w:t>
      </w:r>
      <w:r>
        <w:rPr>
          <w:color w:val="020203"/>
        </w:rPr>
        <w:t> </w:t>
      </w:r>
      <w:r>
        <w:rPr>
          <w:color w:val="020203"/>
          <w:spacing w:val="-4"/>
        </w:rPr>
        <w:t>quattro</w:t>
      </w:r>
      <w:r>
        <w:rPr>
          <w:color w:val="020203"/>
        </w:rPr>
        <w:t> </w:t>
      </w:r>
      <w:r>
        <w:rPr>
          <w:color w:val="020203"/>
          <w:spacing w:val="-4"/>
        </w:rPr>
        <w:t>secoli,</w:t>
      </w:r>
      <w:r>
        <w:rPr>
          <w:color w:val="020203"/>
        </w:rPr>
        <w:t> </w:t>
      </w:r>
      <w:r>
        <w:rPr>
          <w:color w:val="020203"/>
          <w:spacing w:val="-4"/>
        </w:rPr>
        <w:t>che</w:t>
      </w:r>
      <w:r>
        <w:rPr>
          <w:color w:val="020203"/>
        </w:rPr>
        <w:t> </w:t>
      </w:r>
      <w:r>
        <w:rPr>
          <w:color w:val="020203"/>
          <w:spacing w:val="-4"/>
        </w:rPr>
        <w:t>testimonia</w:t>
      </w:r>
      <w:r>
        <w:rPr>
          <w:color w:val="020203"/>
        </w:rPr>
        <w:t> </w:t>
      </w:r>
      <w:r>
        <w:rPr>
          <w:color w:val="020203"/>
          <w:spacing w:val="-4"/>
        </w:rPr>
        <w:t>la</w:t>
      </w:r>
      <w:r>
        <w:rPr>
          <w:color w:val="020203"/>
        </w:rPr>
        <w:t> </w:t>
      </w:r>
      <w:r>
        <w:rPr>
          <w:color w:val="020203"/>
          <w:spacing w:val="-4"/>
        </w:rPr>
        <w:t>magnificen-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za dell’Impero Ottomano. Proseguimento per la piazza principale della città: Taksim da dove inizia Via Istiklal, la strada più popolare della città piena di tutti i tipi di negozi,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ristoranti, caffè e spettacoli di strada. Passeggiata nel quartiere di Pera per fotografare la Chiesa di St. Maria Draperis, la Cattedrale di San Antonio di Padova, la Torre di Galata,</w:t>
      </w:r>
      <w:r>
        <w:rPr>
          <w:color w:val="020203"/>
          <w:spacing w:val="80"/>
        </w:rPr>
        <w:t> </w:t>
      </w:r>
      <w:r>
        <w:rPr>
          <w:color w:val="020203"/>
          <w:spacing w:val="-2"/>
        </w:rPr>
        <w:t>il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Mercato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di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Pesce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il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Passaggio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di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Fiori.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Rientro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pernottamento.</w:t>
      </w:r>
    </w:p>
    <w:p>
      <w:pPr>
        <w:pStyle w:val="Heading3"/>
        <w:spacing w:before="193"/>
      </w:pPr>
      <w:r>
        <w:rPr>
          <w:color w:val="020203"/>
          <w:spacing w:val="-4"/>
        </w:rPr>
        <w:t>3°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Giorno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28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dicembre: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ISTANBUL</w:t>
      </w:r>
    </w:p>
    <w:p>
      <w:pPr>
        <w:pStyle w:val="BodyText"/>
        <w:spacing w:line="235" w:lineRule="auto" w:before="1"/>
        <w:ind w:left="141" w:right="153"/>
      </w:pPr>
      <w:r>
        <w:rPr>
          <w:color w:val="020203"/>
          <w:spacing w:val="-4"/>
        </w:rPr>
        <w:t>Prima</w:t>
      </w:r>
      <w:r>
        <w:rPr>
          <w:color w:val="020203"/>
        </w:rPr>
        <w:t> </w:t>
      </w:r>
      <w:r>
        <w:rPr>
          <w:color w:val="020203"/>
          <w:spacing w:val="-4"/>
        </w:rPr>
        <w:t>colazione</w:t>
      </w:r>
      <w:r>
        <w:rPr>
          <w:color w:val="020203"/>
        </w:rPr>
        <w:t> </w:t>
      </w:r>
      <w:r>
        <w:rPr>
          <w:color w:val="020203"/>
          <w:spacing w:val="-4"/>
        </w:rPr>
        <w:t>in</w:t>
      </w:r>
      <w:r>
        <w:rPr>
          <w:color w:val="020203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</w:rPr>
        <w:t> </w:t>
      </w:r>
      <w:r>
        <w:rPr>
          <w:color w:val="020203"/>
          <w:spacing w:val="-4"/>
        </w:rPr>
        <w:t>Partenza</w:t>
      </w:r>
      <w:r>
        <w:rPr>
          <w:color w:val="020203"/>
        </w:rPr>
        <w:t> </w:t>
      </w:r>
      <w:r>
        <w:rPr>
          <w:color w:val="020203"/>
          <w:spacing w:val="-4"/>
        </w:rPr>
        <w:t>per</w:t>
      </w:r>
      <w:r>
        <w:rPr>
          <w:color w:val="020203"/>
        </w:rPr>
        <w:t> </w:t>
      </w:r>
      <w:r>
        <w:rPr>
          <w:color w:val="020203"/>
          <w:spacing w:val="-4"/>
        </w:rPr>
        <w:t>la</w:t>
      </w:r>
      <w:r>
        <w:rPr>
          <w:color w:val="020203"/>
        </w:rPr>
        <w:t> </w:t>
      </w:r>
      <w:r>
        <w:rPr>
          <w:color w:val="020203"/>
          <w:spacing w:val="-4"/>
        </w:rPr>
        <w:t>penisola</w:t>
      </w:r>
      <w:r>
        <w:rPr>
          <w:color w:val="020203"/>
        </w:rPr>
        <w:t> </w:t>
      </w:r>
      <w:r>
        <w:rPr>
          <w:color w:val="020203"/>
          <w:spacing w:val="-4"/>
        </w:rPr>
        <w:t>antica.</w:t>
      </w:r>
      <w:r>
        <w:rPr>
          <w:color w:val="020203"/>
        </w:rPr>
        <w:t> </w:t>
      </w:r>
      <w:r>
        <w:rPr>
          <w:color w:val="020203"/>
          <w:spacing w:val="-4"/>
        </w:rPr>
        <w:t>Visita</w:t>
      </w:r>
      <w:r>
        <w:rPr>
          <w:color w:val="020203"/>
        </w:rPr>
        <w:t> </w:t>
      </w:r>
      <w:r>
        <w:rPr>
          <w:color w:val="020203"/>
          <w:spacing w:val="-4"/>
        </w:rPr>
        <w:t>alla</w:t>
      </w:r>
      <w:r>
        <w:rPr>
          <w:color w:val="020203"/>
        </w:rPr>
        <w:t> </w:t>
      </w:r>
      <w:r>
        <w:rPr>
          <w:color w:val="020203"/>
          <w:spacing w:val="-4"/>
        </w:rPr>
        <w:t>Moschea</w:t>
      </w:r>
      <w:r>
        <w:rPr>
          <w:color w:val="020203"/>
        </w:rPr>
        <w:t> </w:t>
      </w:r>
      <w:r>
        <w:rPr>
          <w:color w:val="020203"/>
          <w:spacing w:val="-4"/>
        </w:rPr>
        <w:t>di</w:t>
      </w:r>
      <w:r>
        <w:rPr>
          <w:color w:val="020203"/>
        </w:rPr>
        <w:t> </w:t>
      </w:r>
      <w:r>
        <w:rPr>
          <w:color w:val="020203"/>
          <w:spacing w:val="-4"/>
        </w:rPr>
        <w:t>Solimano</w:t>
      </w:r>
      <w:r>
        <w:rPr>
          <w:color w:val="020203"/>
        </w:rPr>
        <w:t> </w:t>
      </w:r>
      <w:r>
        <w:rPr>
          <w:color w:val="020203"/>
          <w:spacing w:val="-4"/>
        </w:rPr>
        <w:t>il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Magnifico,</w:t>
      </w:r>
      <w:r>
        <w:rPr>
          <w:color w:val="020203"/>
        </w:rPr>
        <w:t> </w:t>
      </w:r>
      <w:r>
        <w:rPr>
          <w:color w:val="020203"/>
          <w:spacing w:val="-4"/>
        </w:rPr>
        <w:t>uno</w:t>
      </w:r>
      <w:r>
        <w:rPr>
          <w:color w:val="020203"/>
        </w:rPr>
        <w:t> </w:t>
      </w:r>
      <w:r>
        <w:rPr>
          <w:color w:val="020203"/>
          <w:spacing w:val="-4"/>
        </w:rPr>
        <w:t>dei</w:t>
      </w:r>
      <w:r>
        <w:rPr>
          <w:color w:val="020203"/>
        </w:rPr>
        <w:t> </w:t>
      </w:r>
      <w:r>
        <w:rPr>
          <w:color w:val="020203"/>
          <w:spacing w:val="-4"/>
        </w:rPr>
        <w:t>più</w:t>
      </w:r>
      <w:r>
        <w:rPr>
          <w:color w:val="020203"/>
        </w:rPr>
        <w:t> </w:t>
      </w:r>
      <w:r>
        <w:rPr>
          <w:color w:val="020203"/>
          <w:spacing w:val="-4"/>
        </w:rPr>
        <w:t>grandi</w:t>
      </w:r>
      <w:r>
        <w:rPr>
          <w:color w:val="020203"/>
        </w:rPr>
        <w:t> </w:t>
      </w:r>
      <w:r>
        <w:rPr>
          <w:color w:val="020203"/>
          <w:spacing w:val="-4"/>
        </w:rPr>
        <w:t>e</w:t>
      </w:r>
      <w:r>
        <w:rPr>
          <w:color w:val="020203"/>
        </w:rPr>
        <w:t> </w:t>
      </w:r>
      <w:r>
        <w:rPr>
          <w:color w:val="020203"/>
          <w:spacing w:val="-4"/>
        </w:rPr>
        <w:t>conosciuti</w:t>
      </w:r>
      <w:r>
        <w:rPr>
          <w:color w:val="020203"/>
        </w:rPr>
        <w:t> </w:t>
      </w:r>
      <w:r>
        <w:rPr>
          <w:color w:val="020203"/>
          <w:spacing w:val="-4"/>
        </w:rPr>
        <w:t>Sultani</w:t>
      </w:r>
      <w:r>
        <w:rPr>
          <w:color w:val="020203"/>
        </w:rPr>
        <w:t> </w:t>
      </w:r>
      <w:r>
        <w:rPr>
          <w:color w:val="020203"/>
          <w:spacing w:val="-4"/>
        </w:rPr>
        <w:t>ottomani,</w:t>
      </w:r>
      <w:r>
        <w:rPr>
          <w:color w:val="020203"/>
        </w:rPr>
        <w:t> </w:t>
      </w:r>
      <w:r>
        <w:rPr>
          <w:color w:val="020203"/>
          <w:spacing w:val="-4"/>
        </w:rPr>
        <w:t>costruita</w:t>
      </w:r>
      <w:r>
        <w:rPr>
          <w:color w:val="020203"/>
        </w:rPr>
        <w:t> </w:t>
      </w:r>
      <w:r>
        <w:rPr>
          <w:color w:val="020203"/>
          <w:spacing w:val="-4"/>
        </w:rPr>
        <w:t>dal</w:t>
      </w:r>
      <w:r>
        <w:rPr>
          <w:color w:val="020203"/>
        </w:rPr>
        <w:t> </w:t>
      </w:r>
      <w:r>
        <w:rPr>
          <w:color w:val="020203"/>
          <w:spacing w:val="-4"/>
        </w:rPr>
        <w:t>più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famoso architetto imperiale Mimar Sinan; al Gran Bazaar, il più grande mercato coperto del mondo e agli antichi quartieri di epoca bizantina di Balat e di Fener, scenari naturali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di numerose fiction di successo dove si erge maestoso il Patriarcato Ecumenico di Costantinopoli equivalente a San Pietro a Roma. Attraversamento del Corno d’Oro, l’antico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porto bizantino e ottomano. Pranzo in ristorante presso il Ponte di Galata dove si potrà piacevolmente contemplare il via vai dei traghetti, mentre i pescatori vendono ai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ristoranti quanto hanno pescato. </w:t>
      </w:r>
      <w:r>
        <w:rPr>
          <w:i/>
          <w:color w:val="020203"/>
          <w:spacing w:val="-4"/>
        </w:rPr>
        <w:t>Possibilità di partecipare all’escursione </w:t>
      </w:r>
      <w:r>
        <w:rPr>
          <w:b/>
          <w:i/>
          <w:color w:val="020203"/>
          <w:spacing w:val="-4"/>
        </w:rPr>
        <w:t>(facoltativa, pagamento in loco) </w:t>
      </w:r>
      <w:r>
        <w:rPr>
          <w:i/>
          <w:color w:val="020203"/>
          <w:spacing w:val="-4"/>
        </w:rPr>
        <w:t>sul Bosforo, per ammirare il versante asiatico ed europeo della città.</w:t>
      </w:r>
      <w:r>
        <w:rPr>
          <w:i/>
          <w:color w:val="020203"/>
          <w:spacing w:val="40"/>
        </w:rPr>
        <w:t> </w:t>
      </w:r>
      <w:r>
        <w:rPr>
          <w:color w:val="020203"/>
          <w:spacing w:val="-4"/>
        </w:rPr>
        <w:t>Visita alla Moschea di Rustempasa, costruita nel 1560 da Sinan per Rustem Pasa, genero di Solimano il Magnifico, con uno sfoggio di maestria architettonica e di arte della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ceramica ottomane, le cui fondamenta furono poste per ordine della sultana madre, veneziana, Sofia Bellucci Baffo, nuora del figlio di Solimano il Magnifico, e al Mercato delle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Spezie, conosciuto anche con il nome di Mercato Egiziano, che si sviluppa come prolungamento del Gran Bazaar con le bancarelle che propongono spezie di ogni tipo, caffè,</w:t>
      </w:r>
      <w:r>
        <w:rPr>
          <w:color w:val="020203"/>
          <w:spacing w:val="40"/>
        </w:rPr>
        <w:t> </w:t>
      </w:r>
      <w:r>
        <w:rPr>
          <w:color w:val="020203"/>
        </w:rPr>
        <w:t>dolci</w:t>
      </w:r>
      <w:r>
        <w:rPr>
          <w:color w:val="020203"/>
          <w:spacing w:val="-9"/>
        </w:rPr>
        <w:t> </w:t>
      </w:r>
      <w:r>
        <w:rPr>
          <w:color w:val="020203"/>
        </w:rPr>
        <w:t>e</w:t>
      </w:r>
      <w:r>
        <w:rPr>
          <w:color w:val="020203"/>
          <w:spacing w:val="-9"/>
        </w:rPr>
        <w:t> </w:t>
      </w:r>
      <w:r>
        <w:rPr>
          <w:color w:val="020203"/>
        </w:rPr>
        <w:t>frutta.</w:t>
      </w:r>
      <w:r>
        <w:rPr>
          <w:color w:val="020203"/>
          <w:spacing w:val="-9"/>
        </w:rPr>
        <w:t> </w:t>
      </w:r>
      <w:r>
        <w:rPr>
          <w:color w:val="020203"/>
        </w:rPr>
        <w:t>Rientro</w:t>
      </w:r>
      <w:r>
        <w:rPr>
          <w:color w:val="020203"/>
          <w:spacing w:val="-9"/>
        </w:rPr>
        <w:t> </w:t>
      </w:r>
      <w:r>
        <w:rPr>
          <w:color w:val="020203"/>
        </w:rPr>
        <w:t>in</w:t>
      </w:r>
      <w:r>
        <w:rPr>
          <w:color w:val="020203"/>
          <w:spacing w:val="-9"/>
        </w:rPr>
        <w:t> </w:t>
      </w:r>
      <w:r>
        <w:rPr>
          <w:color w:val="020203"/>
        </w:rPr>
        <w:t>hotel,</w:t>
      </w:r>
      <w:r>
        <w:rPr>
          <w:color w:val="020203"/>
          <w:spacing w:val="-9"/>
        </w:rPr>
        <w:t> </w:t>
      </w:r>
      <w:r>
        <w:rPr>
          <w:color w:val="020203"/>
        </w:rPr>
        <w:t>cena</w:t>
      </w:r>
      <w:r>
        <w:rPr>
          <w:color w:val="020203"/>
          <w:spacing w:val="-9"/>
        </w:rPr>
        <w:t> </w:t>
      </w:r>
      <w:r>
        <w:rPr>
          <w:color w:val="020203"/>
        </w:rPr>
        <w:t>e</w:t>
      </w:r>
      <w:r>
        <w:rPr>
          <w:color w:val="020203"/>
          <w:spacing w:val="-9"/>
        </w:rPr>
        <w:t> </w:t>
      </w:r>
      <w:r>
        <w:rPr>
          <w:color w:val="020203"/>
        </w:rPr>
        <w:t>pernottamento.</w:t>
      </w:r>
    </w:p>
    <w:p>
      <w:pPr>
        <w:pStyle w:val="Heading3"/>
        <w:tabs>
          <w:tab w:pos="4461" w:val="left" w:leader="none"/>
        </w:tabs>
        <w:spacing w:before="194"/>
      </w:pPr>
      <w:r>
        <w:rPr>
          <w:color w:val="020203"/>
          <w:spacing w:val="-4"/>
        </w:rPr>
        <w:t>4°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Giorno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29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dicembre: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/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ANKARA</w:t>
      </w:r>
      <w:r>
        <w:rPr>
          <w:color w:val="020203"/>
        </w:rPr>
        <w:tab/>
      </w:r>
      <w:r>
        <w:rPr>
          <w:color w:val="020203"/>
          <w:spacing w:val="-4"/>
        </w:rPr>
        <w:t>(443</w:t>
      </w:r>
      <w:r>
        <w:rPr>
          <w:color w:val="020203"/>
          <w:spacing w:val="-3"/>
        </w:rPr>
        <w:t> </w:t>
      </w:r>
      <w:r>
        <w:rPr>
          <w:color w:val="020203"/>
          <w:spacing w:val="-5"/>
        </w:rPr>
        <w:t>km)</w:t>
      </w:r>
    </w:p>
    <w:p>
      <w:pPr>
        <w:pStyle w:val="BodyText"/>
        <w:spacing w:line="235" w:lineRule="auto" w:before="2"/>
        <w:ind w:left="141" w:right="153"/>
      </w:pPr>
      <w:r>
        <w:rPr>
          <w:color w:val="020203"/>
          <w:spacing w:val="-4"/>
        </w:rPr>
        <w:t>Prima colazione in hotel e partenza per Ankara, capitale della Turchia, attraverso il Ponte Eurasia famoso per il suo panorama. Pranzo in ristorante. Nel pomeriggio Visita al Mu-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seo delle Civiltà Anatoliche (Museo Ittita) dove i reperti sono esposti in ordine cronologico e il visitatore può seguire l’evoluzione delle civiltà succedutesi in Anatolia a partire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dalla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preistoria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fino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pStyle w:val="Heading3"/>
        <w:tabs>
          <w:tab w:pos="4461" w:val="left" w:leader="none"/>
        </w:tabs>
        <w:spacing w:before="190"/>
      </w:pPr>
      <w:r>
        <w:rPr>
          <w:color w:val="020203"/>
          <w:spacing w:val="-4"/>
        </w:rPr>
        <w:t>5° Giorno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30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dicembre: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ANKARA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/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CAPPADOCIA</w:t>
      </w:r>
      <w:r>
        <w:rPr>
          <w:color w:val="020203"/>
        </w:rPr>
        <w:tab/>
      </w:r>
      <w:r>
        <w:rPr>
          <w:color w:val="020203"/>
          <w:spacing w:val="-4"/>
        </w:rPr>
        <w:t>(295</w:t>
      </w:r>
      <w:r>
        <w:rPr>
          <w:color w:val="020203"/>
          <w:spacing w:val="-3"/>
        </w:rPr>
        <w:t> </w:t>
      </w:r>
      <w:r>
        <w:rPr>
          <w:color w:val="020203"/>
          <w:spacing w:val="-5"/>
        </w:rPr>
        <w:t>km)</w:t>
      </w:r>
    </w:p>
    <w:p>
      <w:pPr>
        <w:pStyle w:val="BodyText"/>
        <w:spacing w:line="235" w:lineRule="auto" w:before="2"/>
        <w:ind w:left="141" w:right="153"/>
        <w:rPr>
          <w:i/>
        </w:rPr>
      </w:pPr>
      <w:r>
        <w:rPr>
          <w:color w:val="020203"/>
          <w:spacing w:val="-4"/>
        </w:rPr>
        <w:t>Prima colazione in hotel. Partenza per la Cappadocia con una sosta al Lago Salato. Visita a una delle città sotterranee (Ozkonak, Saratli o Mazi). Pranzo in ristorante. Nel po-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meriggio visita alla Valle di Avcilar, dove rocce colorate si fondono armoniosamente con il paesaggio circostante e alla Valle Rosa, uno dei luoghi più belli della Cappadocia ca-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ratterizzato da centinaia di formazioni rocciose di colore rosa. Sopra la valle ci sono una serie di splendide chiese ubicate in grotte rupestri. Nel tardo pomeriggio tappa a Chez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Galip, un luogo affascinante più che un semplice museo dove sono esposte ceramiche dipinte a mano, rinomate per la loro bellezza e qualità con l’opportunità di incontrare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Galip, un personaggio davvero singolare, e sperimentare la creazione di ceramiche insieme agli studenti sotto la sua guida eccentrica. Un’esperienza che va oltre la semplice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visita, ed entra nel cuore della tradizione artistica locale. Proseguimento in hotel e sistemazione nelle camere riservate. Cena e pernottamento. </w:t>
      </w:r>
      <w:r>
        <w:rPr>
          <w:i/>
          <w:color w:val="020203"/>
          <w:spacing w:val="-4"/>
        </w:rPr>
        <w:t>Possibilità di partecipare a uno</w:t>
      </w:r>
      <w:r>
        <w:rPr>
          <w:i/>
          <w:color w:val="020203"/>
          <w:spacing w:val="40"/>
        </w:rPr>
        <w:t> </w:t>
      </w:r>
      <w:r>
        <w:rPr>
          <w:i/>
          <w:color w:val="020203"/>
          <w:spacing w:val="-2"/>
        </w:rPr>
        <w:t>spettacolo dei dervisci danzanti </w:t>
      </w:r>
      <w:r>
        <w:rPr>
          <w:b/>
          <w:i/>
          <w:color w:val="020203"/>
          <w:spacing w:val="-2"/>
        </w:rPr>
        <w:t>(facoltativo, pagamento in loco)</w:t>
      </w:r>
      <w:r>
        <w:rPr>
          <w:i/>
          <w:color w:val="020203"/>
          <w:spacing w:val="-2"/>
        </w:rPr>
        <w:t>.</w:t>
      </w:r>
    </w:p>
    <w:p>
      <w:pPr>
        <w:pStyle w:val="Heading3"/>
        <w:spacing w:before="193"/>
      </w:pPr>
      <w:r>
        <w:rPr>
          <w:color w:val="020203"/>
          <w:spacing w:val="-4"/>
        </w:rPr>
        <w:t>6°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Giorno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31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dicembre: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CAPPADOCIA</w:t>
      </w:r>
    </w:p>
    <w:p>
      <w:pPr>
        <w:spacing w:line="235" w:lineRule="auto" w:before="1"/>
        <w:ind w:left="141" w:right="161" w:firstLine="0"/>
        <w:jc w:val="left"/>
        <w:rPr>
          <w:b/>
          <w:i/>
          <w:sz w:val="16"/>
        </w:rPr>
      </w:pPr>
      <w:r>
        <w:rPr>
          <w:i/>
          <w:color w:val="020203"/>
          <w:spacing w:val="-4"/>
          <w:sz w:val="16"/>
        </w:rPr>
        <w:t>Possibilità di partecipare all’escursione in mongolfiera per ammirare dall’alto il paesaggio unico della Cappadocia, illuminato dall’alba </w:t>
      </w:r>
      <w:r>
        <w:rPr>
          <w:b/>
          <w:i/>
          <w:color w:val="020203"/>
          <w:spacing w:val="-4"/>
          <w:sz w:val="16"/>
        </w:rPr>
        <w:t>(facoltativa, pagamento in loco e</w:t>
      </w:r>
      <w:r>
        <w:rPr>
          <w:b/>
          <w:i/>
          <w:color w:val="020203"/>
          <w:spacing w:val="40"/>
          <w:sz w:val="16"/>
        </w:rPr>
        <w:t> </w:t>
      </w:r>
      <w:r>
        <w:rPr>
          <w:b/>
          <w:i/>
          <w:color w:val="020203"/>
          <w:spacing w:val="-4"/>
          <w:sz w:val="16"/>
        </w:rPr>
        <w:t>soggetta a disponibilità. Potrebbe essere annullata per condizioni meteo avverse)</w:t>
      </w:r>
      <w:r>
        <w:rPr>
          <w:i/>
          <w:color w:val="020203"/>
          <w:spacing w:val="-4"/>
          <w:sz w:val="16"/>
        </w:rPr>
        <w:t>. </w:t>
      </w:r>
      <w:r>
        <w:rPr>
          <w:color w:val="020203"/>
          <w:spacing w:val="-4"/>
          <w:sz w:val="16"/>
        </w:rPr>
        <w:t>Prima colazione in hotel e alla Valle di Devrent, dove la roccia erosa ha creato picchi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obelischi, e al Museo all’aperto di Goreme, famoso per le colonne rocciose chiamate “camini delle fate” per il loro aspetto fiabesco. Sosta presso una cooperativa di tappeti per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scoprirne le tecniche di lavorazione. Pranzo in ristorante. Nel pomeriggio visita esterna alla Cittadella di Uchisar situata all’interno di un cono di roccia tufacea. Proseguimento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con la visita alla Valle di Guvercinlik, detta pure la Valle dei Piccioni; alla Valle dell’Amore, qui proprio nel mezzo di un vigneto, si osservano notevoli costruzioni a forma di fungo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realizzate nella roccia e a Mustafapasa, anticamente chiamata Sinasos che è un’incredibile cittadina della Cappadocia. Fino agli inizi del XX secolo il piccolo villaggio era abitato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famiglie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greci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ortodossi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caratterizza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scavati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nella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roccia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testimonianza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del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prospero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passato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ellenico.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Costruite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pietra,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splendidi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colonnati,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finestre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aperture,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porte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intagliate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decorate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disegni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dipinti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celeste,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Mustafapasa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documento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storico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sulle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tradizioni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sopravvivono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attraverso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i secoli. Sosta in un laboratorio di lavorazione di pietre preziose, oro e argento. Rientro in hotel, cena e pernottamento. </w:t>
      </w:r>
      <w:r>
        <w:rPr>
          <w:i/>
          <w:color w:val="020203"/>
          <w:spacing w:val="-4"/>
          <w:sz w:val="16"/>
        </w:rPr>
        <w:t>Possibilità di partecipare al Cenone di Capodanno con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spettacolo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folkloristica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danzatrice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del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ventre</w:t>
      </w:r>
      <w:r>
        <w:rPr>
          <w:i/>
          <w:color w:val="020203"/>
          <w:spacing w:val="-3"/>
          <w:sz w:val="16"/>
        </w:rPr>
        <w:t> </w:t>
      </w:r>
      <w:r>
        <w:rPr>
          <w:b/>
          <w:i/>
          <w:color w:val="020203"/>
          <w:spacing w:val="-2"/>
          <w:sz w:val="16"/>
        </w:rPr>
        <w:t>(facoltativa,</w:t>
      </w:r>
      <w:r>
        <w:rPr>
          <w:b/>
          <w:i/>
          <w:color w:val="020203"/>
          <w:spacing w:val="-3"/>
          <w:sz w:val="16"/>
        </w:rPr>
        <w:t> </w:t>
      </w:r>
      <w:r>
        <w:rPr>
          <w:b/>
          <w:i/>
          <w:color w:val="020203"/>
          <w:spacing w:val="-2"/>
          <w:sz w:val="16"/>
        </w:rPr>
        <w:t>pagamento</w:t>
      </w:r>
      <w:r>
        <w:rPr>
          <w:b/>
          <w:i/>
          <w:color w:val="020203"/>
          <w:spacing w:val="-3"/>
          <w:sz w:val="16"/>
        </w:rPr>
        <w:t> </w:t>
      </w:r>
      <w:r>
        <w:rPr>
          <w:b/>
          <w:i/>
          <w:color w:val="020203"/>
          <w:spacing w:val="-2"/>
          <w:sz w:val="16"/>
        </w:rPr>
        <w:t>in</w:t>
      </w:r>
      <w:r>
        <w:rPr>
          <w:b/>
          <w:i/>
          <w:color w:val="020203"/>
          <w:spacing w:val="-3"/>
          <w:sz w:val="16"/>
        </w:rPr>
        <w:t> </w:t>
      </w:r>
      <w:r>
        <w:rPr>
          <w:b/>
          <w:i/>
          <w:color w:val="020203"/>
          <w:spacing w:val="-2"/>
          <w:sz w:val="16"/>
        </w:rPr>
        <w:t>loco).</w:t>
      </w:r>
    </w:p>
    <w:p>
      <w:pPr>
        <w:pStyle w:val="BodyText"/>
        <w:rPr>
          <w:b/>
          <w:i/>
        </w:rPr>
      </w:pPr>
    </w:p>
    <w:p>
      <w:pPr>
        <w:pStyle w:val="Heading3"/>
        <w:tabs>
          <w:tab w:pos="4461" w:val="left" w:leader="none"/>
        </w:tabs>
      </w:pPr>
      <w:r>
        <w:rPr>
          <w:color w:val="020203"/>
          <w:spacing w:val="-4"/>
        </w:rPr>
        <w:t>7°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Giorno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01 gennaio: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CAPPADOCIA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/ ISTANBUL</w:t>
      </w:r>
      <w:r>
        <w:rPr>
          <w:color w:val="020203"/>
        </w:rPr>
        <w:tab/>
      </w:r>
      <w:r>
        <w:rPr>
          <w:color w:val="020203"/>
          <w:spacing w:val="-4"/>
        </w:rPr>
        <w:t>(706</w:t>
      </w:r>
      <w:r>
        <w:rPr>
          <w:color w:val="020203"/>
          <w:spacing w:val="-3"/>
        </w:rPr>
        <w:t> </w:t>
      </w:r>
      <w:r>
        <w:rPr>
          <w:color w:val="020203"/>
          <w:spacing w:val="-5"/>
        </w:rPr>
        <w:t>km)</w:t>
      </w:r>
    </w:p>
    <w:p>
      <w:pPr>
        <w:spacing w:line="235" w:lineRule="auto" w:before="1"/>
        <w:ind w:left="141" w:right="225" w:firstLine="0"/>
        <w:jc w:val="both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ad un’escursione in Jeep Safari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uno dei modi migliori per godersi i paesaggi unici della Cappadocia, le sue valli e l’in-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4"/>
          <w:sz w:val="16"/>
        </w:rPr>
        <w:t>credibile mix di formazioni rocciose e dolci colline. Un itinerario ricco di tappe suggestive per fotografare i paesaggi e le caratteristiche mongolfiere. </w:t>
      </w:r>
      <w:r>
        <w:rPr>
          <w:color w:val="020203"/>
          <w:spacing w:val="-4"/>
          <w:sz w:val="16"/>
        </w:rPr>
        <w:t>Prima colazione in hotel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partenza per Ankara con sosta fotografica al Mausoleo di Ataturk: il fondatore della Repubblica Turca. Pranzo in ristorante. Nel pomeriggio proseguimento per Istanbul. Arrivo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2"/>
          <w:sz w:val="16"/>
        </w:rPr>
        <w:t>in hotel, sistemazione nelle camere riservate, cena e pernottamento.</w:t>
      </w:r>
    </w:p>
    <w:p>
      <w:pPr>
        <w:pStyle w:val="Heading3"/>
        <w:spacing w:before="192"/>
      </w:pPr>
      <w:r>
        <w:rPr>
          <w:color w:val="020203"/>
          <w:spacing w:val="-4"/>
        </w:rPr>
        <w:t>8°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Giorno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02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gennaio: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/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Heading4"/>
        <w:spacing w:before="188"/>
        <w:ind w:right="2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pStyle w:val="Heading4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1E2F46"/>
          <w:sz w:val="16"/>
          <w:u w:val="single" w:color="1E2F46"/>
        </w:rPr>
        <w:t>NOTE</w:t>
      </w:r>
      <w:r>
        <w:rPr>
          <w:b/>
          <w:i/>
          <w:color w:val="1E2F46"/>
          <w:spacing w:val="-5"/>
          <w:sz w:val="16"/>
          <w:u w:val="single" w:color="1E2F46"/>
        </w:rPr>
        <w:t> </w:t>
      </w:r>
      <w:r>
        <w:rPr>
          <w:b/>
          <w:i/>
          <w:color w:val="1E2F46"/>
          <w:spacing w:val="-2"/>
          <w:sz w:val="16"/>
          <w:u w:val="single" w:color="1E2F46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La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dicitura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“o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similare”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indica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che,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base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alla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disponibilità,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potremmo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utilizzare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strutture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alberghiere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alternative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rispetto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quelle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menzionate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nel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orari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dei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voli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compatibili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pasti;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sarà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fornito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colazione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pranzo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sacco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cena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fredda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Massima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occupazione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delle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camere: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2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adulti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+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1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bambino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fino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11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compiuti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oppure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3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adulti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tripla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(con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notevole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riduzione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degli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spazi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quanto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tratta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1E2F46"/>
          <w:sz w:val="16"/>
        </w:rPr>
        <w:t>+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z w:val="16"/>
        </w:rPr>
        <w:t>letto</w:t>
      </w:r>
      <w:r>
        <w:rPr>
          <w:i/>
          <w:color w:val="1E2F46"/>
          <w:spacing w:val="-6"/>
          <w:sz w:val="16"/>
        </w:rPr>
        <w:t> </w:t>
      </w:r>
      <w:r>
        <w:rPr>
          <w:i/>
          <w:color w:val="1E2F46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Bambini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2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-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6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compiuti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pagano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ingressi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ai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musei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siti,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mance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albergo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1E2F46"/>
          <w:sz w:val="16"/>
        </w:rPr>
        <w:t>E’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possibile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l’ingresso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Turchia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b/>
          <w:i/>
          <w:color w:val="1E2F46"/>
          <w:sz w:val="16"/>
          <w:u w:val="single" w:color="1E2F46"/>
        </w:rPr>
        <w:t>passaporto</w:t>
      </w:r>
      <w:r>
        <w:rPr>
          <w:b/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oppure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b/>
          <w:i/>
          <w:color w:val="1E2F46"/>
          <w:sz w:val="16"/>
          <w:u w:val="single" w:color="1E2F46"/>
        </w:rPr>
        <w:t>carta</w:t>
      </w:r>
      <w:r>
        <w:rPr>
          <w:b/>
          <w:i/>
          <w:color w:val="1E2F46"/>
          <w:spacing w:val="-4"/>
          <w:sz w:val="16"/>
          <w:u w:val="single" w:color="1E2F46"/>
        </w:rPr>
        <w:t> </w:t>
      </w:r>
      <w:r>
        <w:rPr>
          <w:b/>
          <w:i/>
          <w:color w:val="1E2F46"/>
          <w:sz w:val="16"/>
          <w:u w:val="single" w:color="1E2F46"/>
        </w:rPr>
        <w:t>d’identità</w:t>
      </w:r>
      <w:r>
        <w:rPr>
          <w:b/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elettronica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validità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residua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almeno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5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mesi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alla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data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arrivo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nel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1E2F46"/>
          <w:sz w:val="16"/>
        </w:rPr>
        <w:t>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trasferimenti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arrivo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partenza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includono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l’assistenza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una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guida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professionale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parlante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italiano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solo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in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caso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di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trasferimento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collettivo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oltre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z w:val="16"/>
        </w:rPr>
        <w:t>10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passeggeri,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z w:val="16"/>
        </w:rPr>
        <w:t>altrimenti saranno gestiti dall’autista parlante turco</w:t>
      </w:r>
    </w:p>
    <w:p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12:50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18:25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12:05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12:50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20:10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14:25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17:50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12:10</w:t>
            </w:r>
          </w:p>
        </w:tc>
      </w:tr>
    </w:tbl>
    <w:p>
      <w:pPr>
        <w:pStyle w:val="BodyText"/>
        <w:spacing w:before="7"/>
        <w:rPr>
          <w:i/>
          <w:sz w:val="8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BOLOGNA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right="0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17:35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12:05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Torino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11:00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-Torino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09:00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10:05</w:t>
            </w:r>
          </w:p>
        </w:tc>
      </w:tr>
    </w:tbl>
    <w:p>
      <w:pPr>
        <w:pStyle w:val="BodyText"/>
        <w:spacing w:before="9"/>
        <w:rPr>
          <w:i/>
          <w:sz w:val="9"/>
        </w:rPr>
      </w:pPr>
    </w:p>
    <w:tbl>
      <w:tblPr>
        <w:tblW w:w="0" w:type="auto"/>
        <w:jc w:val="left"/>
        <w:tblInd w:w="161" w:type="dxa"/>
        <w:tblBorders>
          <w:top w:val="single" w:sz="2" w:space="0" w:color="1E2F46"/>
          <w:left w:val="single" w:sz="2" w:space="0" w:color="1E2F46"/>
          <w:bottom w:val="single" w:sz="2" w:space="0" w:color="1E2F46"/>
          <w:right w:val="single" w:sz="2" w:space="0" w:color="1E2F46"/>
          <w:insideH w:val="single" w:sz="2" w:space="0" w:color="1E2F46"/>
          <w:insideV w:val="single" w:sz="2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1" w:hRule="atLeast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VOLO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NAPOLI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/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BARI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left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Istanbul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/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09:15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13:40</w:t>
            </w:r>
          </w:p>
        </w:tc>
        <w:tc>
          <w:tcPr>
            <w:tcW w:w="5386" w:type="dxa"/>
            <w:tcBorders>
              <w:left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Istanbul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Napoli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/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07:55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08:15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Bari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Istanbul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/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20:10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00:20</w:t>
            </w:r>
          </w:p>
        </w:tc>
        <w:tc>
          <w:tcPr>
            <w:tcW w:w="5386" w:type="dxa"/>
            <w:tcBorders>
              <w:left w:val="single" w:sz="8" w:space="0" w:color="98C222"/>
              <w:bottom w:val="single" w:sz="8" w:space="0" w:color="98C222"/>
              <w:right w:val="single" w:sz="8" w:space="0" w:color="98C222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Istanbul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IST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Bari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/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08:25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-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08:30</w:t>
            </w:r>
          </w:p>
        </w:tc>
      </w:tr>
    </w:tbl>
    <w:p>
      <w:pPr>
        <w:pStyle w:val="BodyText"/>
        <w:spacing w:before="2"/>
        <w:rPr>
          <w:i/>
          <w:sz w:val="12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20" w:hRule="atLeast"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8" w:right="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 w:right="0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73024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72512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75072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74560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74048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32905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Partenza</w:t>
                          </w:r>
                          <w:r>
                            <w:rPr>
                              <w:color w:val="98C222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26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dicembre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04.65pt;height:24.1pt;mso-position-horizontal-relative:page;mso-position-vertical-relative:page;z-index:-15873536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Partenza</w:t>
                    </w:r>
                    <w:r>
                      <w:rPr>
                        <w:color w:val="98C222"/>
                        <w:spacing w:val="-6"/>
                      </w:rPr>
                      <w:t> </w:t>
                    </w:r>
                    <w:r>
                      <w:rPr>
                        <w:color w:val="98C222"/>
                      </w:rPr>
                      <w:t>26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dicembre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1E2F46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outlineLvl w:val="1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00" w:lineRule="exact"/>
      <w:ind w:left="311"/>
      <w:outlineLvl w:val="2"/>
    </w:pPr>
    <w:rPr>
      <w:rFonts w:ascii="Calibri" w:hAnsi="Calibri" w:eastAsia="Calibri" w:cs="Calibri"/>
      <w:b/>
      <w:bCs/>
      <w:i/>
      <w:i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194" w:lineRule="exact"/>
      <w:ind w:left="14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7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15"/>
      <w:ind w:left="1729" w:right="1719"/>
      <w:jc w:val="center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310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7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2026-06-12T08:36:14Z</dcterms:created>
  <dcterms:modified xsi:type="dcterms:W3CDTF">2026-06-12T08:36:14Z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2026-06-12T00:00:00Z</vt:filetime>
  </property>
  <property fmtid="{D5CDD505-2E9C-101B-9397-08002B2CF9AE}" pid="5" name="Producer">
    <vt:lpwstr>Adobe PDF Library 18.0</vt:lpwstr>
  </property>
</Properties>
</file>