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TOUR DELLE </w:t>
      </w:r>
      <w:r>
        <w:rPr>
          <w:color w:val="FFFFFF"/>
          <w:spacing w:val="-12"/>
        </w:rPr>
        <w:t>SPIAGGE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SELVAGGE </w:t>
      </w:r>
      <w:r>
        <w:rPr>
          <w:color w:val="FFFFFF"/>
        </w:rPr>
        <w:t>IN ALBANIA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16"/>
        <w:rPr>
          <w:rFonts w:ascii="Georgia"/>
          <w:b/>
          <w:sz w:val="60"/>
        </w:rPr>
      </w:pPr>
    </w:p>
    <w:p>
      <w:pPr>
        <w:spacing w:line="405" w:lineRule="exact" w:before="0"/>
        <w:ind w:left="153" w:right="0" w:firstLine="0"/>
        <w:jc w:val="left"/>
        <w:rPr>
          <w:b/>
          <w:sz w:val="36"/>
        </w:rPr>
      </w:pPr>
      <w:r>
        <w:rPr>
          <w:b/>
          <w:color w:val="FFFDF0"/>
          <w:spacing w:val="-6"/>
          <w:sz w:val="36"/>
        </w:rPr>
        <w:t>PARTENZE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DA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GIUGNO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SETTEMBRE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2026</w:t>
      </w:r>
    </w:p>
    <w:p>
      <w:pPr>
        <w:spacing w:line="67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1.344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220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7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3*-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stelle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3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Tirana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parlante 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 cene in 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 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bicchiere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Assistenza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5"/>
          <w:sz w:val="20"/>
        </w:rPr>
        <w:t>h24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trasferimenti 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 in bus con</w:t>
      </w:r>
      <w:r>
        <w:rPr>
          <w:color w:val="FFFFFF"/>
          <w:spacing w:val="-5"/>
          <w:sz w:val="20"/>
        </w:rPr>
        <w:t> A/C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Tasse</w:t>
      </w:r>
      <w:r>
        <w:rPr>
          <w:color w:val="FFFFFF"/>
          <w:spacing w:val="-2"/>
          <w:sz w:val="20"/>
        </w:rPr>
        <w:t> locali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obbligatorio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personali,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previsti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autista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(2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persone)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fortemente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consigliata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16</w:t>
      </w:r>
    </w:p>
    <w:p>
      <w:pPr>
        <w:spacing w:line="200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p.p.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loco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(a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partire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dai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anni)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nelle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inclusioni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9" w:hanging="170"/>
        <w:jc w:val="both"/>
        <w:rPr>
          <w:sz w:val="20"/>
        </w:rPr>
      </w:pPr>
      <w:r>
        <w:rPr>
          <w:color w:val="FFFFFF"/>
          <w:sz w:val="20"/>
        </w:rPr>
        <w:t>Quota gestione pratica € 70 a persona (obbligatoria che comprende assicurazione medico bagaglio annullamento e assistenza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dall’Italia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Heading2"/>
        <w:spacing w:before="1"/>
        <w:ind w:left="0" w:right="9"/>
        <w:jc w:val="right"/>
      </w:pPr>
      <w:r>
        <w:rPr>
          <w:color w:val="FFFFFF"/>
          <w:spacing w:val="-2"/>
        </w:rPr>
        <w:t>GO426</w:t>
      </w:r>
    </w:p>
    <w:p>
      <w:pPr>
        <w:pStyle w:val="Heading2"/>
        <w:spacing w:after="0"/>
        <w:jc w:val="right"/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  <w:ind w:left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8" coordorigin="0,0" coordsize="2261,562">
                <v:shape style="position:absolute;left:0;top:21;width:1119;height:530" id="docshape19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20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1" stroked="false">
                  <v:imagedata r:id="rId14" o:title=""/>
                </v:shape>
                <v:shape style="position:absolute;left:1493;top:118;width:384;height:444" id="docshape22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3313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3" coordorigin="720,84" coordsize="1920,163">
                <v:shape style="position:absolute;left:719;top:85;width:343;height:162" id="docshape24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5" stroked="false">
                  <v:imagedata r:id="rId15" o:title=""/>
                </v:shape>
                <v:shape style="position:absolute;left:1508;top:84;width:405;height:163" id="docshape26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7" stroked="false">
                  <v:imagedata r:id="rId16" o:title=""/>
                </v:shape>
                <v:shape style="position:absolute;left:2317;top:85;width:323;height:162" id="docshape28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9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DELLE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SPIAGGE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SELVAGGE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IN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pacing w:val="-2"/>
          <w:sz w:val="26"/>
        </w:rPr>
        <w:t>ALBANIA</w:t>
      </w:r>
    </w:p>
    <w:p>
      <w:pPr>
        <w:pStyle w:val="BodyText"/>
        <w:spacing w:before="102"/>
        <w:rPr>
          <w:b/>
        </w:rPr>
      </w:pPr>
    </w:p>
    <w:p>
      <w:pPr>
        <w:pStyle w:val="Heading2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57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GIORNO</w:t>
      </w:r>
      <w:r>
        <w:rPr>
          <w:b/>
          <w:color w:val="94E000"/>
          <w:spacing w:val="6"/>
          <w:sz w:val="16"/>
        </w:rPr>
        <w:t> </w:t>
      </w:r>
      <w:r>
        <w:rPr>
          <w:b/>
          <w:color w:val="94E000"/>
          <w:sz w:val="16"/>
        </w:rPr>
        <w:t>1:</w:t>
      </w:r>
      <w:r>
        <w:rPr>
          <w:b/>
          <w:color w:val="94E000"/>
          <w:spacing w:val="7"/>
          <w:sz w:val="16"/>
        </w:rPr>
        <w:t> </w:t>
      </w:r>
      <w:r>
        <w:rPr>
          <w:b/>
          <w:color w:val="94E000"/>
          <w:sz w:val="16"/>
        </w:rPr>
        <w:t>ITALIA</w:t>
      </w:r>
      <w:r>
        <w:rPr>
          <w:b/>
          <w:color w:val="94E000"/>
          <w:spacing w:val="7"/>
          <w:sz w:val="16"/>
        </w:rPr>
        <w:t> </w:t>
      </w:r>
      <w:r>
        <w:rPr>
          <w:b/>
          <w:color w:val="94E000"/>
          <w:sz w:val="16"/>
        </w:rPr>
        <w:t>–</w:t>
      </w:r>
      <w:r>
        <w:rPr>
          <w:b/>
          <w:color w:val="94E000"/>
          <w:spacing w:val="6"/>
          <w:sz w:val="16"/>
        </w:rPr>
        <w:t> </w:t>
      </w:r>
      <w:r>
        <w:rPr>
          <w:b/>
          <w:color w:val="94E000"/>
          <w:sz w:val="16"/>
        </w:rPr>
        <w:t>TIRANA</w:t>
      </w:r>
      <w:r>
        <w:rPr>
          <w:b/>
          <w:color w:val="94E000"/>
          <w:spacing w:val="7"/>
          <w:sz w:val="16"/>
        </w:rPr>
        <w:t> </w:t>
      </w:r>
      <w:r>
        <w:rPr>
          <w:b/>
          <w:color w:val="94E000"/>
          <w:sz w:val="16"/>
        </w:rPr>
        <w:t>-</w:t>
      </w:r>
      <w:r>
        <w:rPr>
          <w:b/>
          <w:color w:val="94E000"/>
          <w:spacing w:val="7"/>
          <w:sz w:val="16"/>
        </w:rPr>
        <w:t> </w:t>
      </w:r>
      <w:r>
        <w:rPr>
          <w:b/>
          <w:color w:val="94E000"/>
          <w:spacing w:val="-2"/>
          <w:sz w:val="16"/>
        </w:rPr>
        <w:t>VALONA</w:t>
      </w:r>
    </w:p>
    <w:p>
      <w:pPr>
        <w:pStyle w:val="BodyText"/>
        <w:spacing w:line="244" w:lineRule="auto" w:before="5"/>
        <w:ind w:left="153" w:right="10"/>
        <w:jc w:val="both"/>
      </w:pPr>
      <w:r>
        <w:rPr>
          <w:spacing w:val="-2"/>
        </w:rPr>
        <w:t>Partenza dall’Italia dall’aeroporto prescelto. Arrivo all’aeroporto di Tirana, incontro con il Tour Leader e trasferimento a Valona. Check-in in hotel e visita della città in</w:t>
      </w:r>
      <w:r>
        <w:rPr>
          <w:spacing w:val="40"/>
        </w:rPr>
        <w:t> </w:t>
      </w:r>
      <w:r>
        <w:rPr/>
        <w:t>base</w:t>
      </w:r>
      <w:r>
        <w:rPr>
          <w:spacing w:val="-3"/>
        </w:rPr>
        <w:t> </w:t>
      </w:r>
      <w:r>
        <w:rPr/>
        <w:t>all’orario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arrivo.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ristorante.</w:t>
      </w:r>
      <w:r>
        <w:rPr>
          <w:spacing w:val="-3"/>
        </w:rPr>
        <w:t> </w:t>
      </w:r>
      <w:r>
        <w:rPr/>
        <w:t>Pernottamento.</w:t>
      </w:r>
    </w:p>
    <w:p>
      <w:pPr>
        <w:pStyle w:val="BodyText"/>
        <w:spacing w:before="1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4"/>
        </w:rPr>
        <w:t> cena</w:t>
      </w:r>
    </w:p>
    <w:p>
      <w:pPr>
        <w:pStyle w:val="BodyText"/>
        <w:spacing w:before="10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2:</w:t>
      </w:r>
      <w:r>
        <w:rPr>
          <w:color w:val="94E000"/>
          <w:spacing w:val="12"/>
        </w:rPr>
        <w:t> </w:t>
      </w:r>
      <w:r>
        <w:rPr>
          <w:color w:val="94E000"/>
        </w:rPr>
        <w:t>ESCURSIONE</w:t>
      </w:r>
      <w:r>
        <w:rPr>
          <w:color w:val="94E000"/>
          <w:spacing w:val="16"/>
        </w:rPr>
        <w:t> </w:t>
      </w:r>
      <w:r>
        <w:rPr>
          <w:color w:val="94E000"/>
        </w:rPr>
        <w:t>A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KARABURUN</w:t>
      </w:r>
    </w:p>
    <w:p>
      <w:pPr>
        <w:pStyle w:val="BodyText"/>
        <w:spacing w:line="244" w:lineRule="auto" w:before="5"/>
        <w:ind w:left="153" w:right="9"/>
        <w:jc w:val="both"/>
      </w:pPr>
      <w:r>
        <w:rPr>
          <w:spacing w:val="-2"/>
        </w:rPr>
        <w:t>Prima colazione in hotel. Oggi trascorreremo una meravigliosa giornata di mare. Cominceremo imbarcandoci dal porto di Valona e inizio dell’escursione in barca con</w:t>
      </w:r>
      <w:r>
        <w:rPr>
          <w:spacing w:val="40"/>
        </w:rPr>
        <w:t> </w:t>
      </w:r>
      <w:r>
        <w:rPr>
          <w:spacing w:val="-2"/>
        </w:rPr>
        <w:t>visita all’isola museo di Saseno, alla grotta del pirata Haxhi Ali e sosta in una bellissima spiaggia attrezzata con lido e ristorante, dove pranzeremo (pranzo escluso) e ci</w:t>
      </w:r>
      <w:r>
        <w:rPr>
          <w:spacing w:val="40"/>
        </w:rPr>
        <w:t> </w:t>
      </w:r>
      <w:r>
        <w:rPr/>
        <w:t>godremo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previsto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tardo</w:t>
      </w:r>
      <w:r>
        <w:rPr>
          <w:spacing w:val="-7"/>
        </w:rPr>
        <w:t> </w:t>
      </w:r>
      <w:r>
        <w:rPr/>
        <w:t>pomeriggio.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Valona.</w:t>
      </w:r>
    </w:p>
    <w:p>
      <w:pPr>
        <w:pStyle w:val="BodyText"/>
        <w:spacing w:before="2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9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3:</w:t>
      </w:r>
      <w:r>
        <w:rPr>
          <w:color w:val="94E000"/>
          <w:spacing w:val="9"/>
        </w:rPr>
        <w:t> </w:t>
      </w:r>
      <w:r>
        <w:rPr>
          <w:color w:val="94E000"/>
        </w:rPr>
        <w:t>LLOGARA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DHERMI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HIMARA</w:t>
      </w:r>
    </w:p>
    <w:p>
      <w:pPr>
        <w:pStyle w:val="BodyText"/>
        <w:spacing w:line="244" w:lineRule="auto" w:before="5"/>
        <w:ind w:left="153" w:right="9"/>
        <w:jc w:val="both"/>
      </w:pPr>
      <w:r>
        <w:rPr/>
        <w:t>Prima colazione in hotel e partenza verso il Parco Nazionale di Llogara, in altura, con sosta panoramica. Proseguimento verso le splendide spiagge di Dhermi e</w:t>
      </w:r>
      <w:r>
        <w:rPr>
          <w:spacing w:val="40"/>
        </w:rPr>
        <w:t> </w:t>
      </w:r>
      <w:r>
        <w:rPr>
          <w:spacing w:val="-2"/>
        </w:rPr>
        <w:t>Drymadhes, tempo libero per relax in spiaggia e pranzo (libero). Continuazione verso Himara con una sosta nel caratteristico villaggio di Vuno. Check-in in hotel, 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BodyText"/>
        <w:spacing w:before="2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4:</w:t>
      </w:r>
      <w:r>
        <w:rPr>
          <w:color w:val="94E000"/>
          <w:spacing w:val="9"/>
        </w:rPr>
        <w:t> </w:t>
      </w:r>
      <w:r>
        <w:rPr>
          <w:color w:val="94E000"/>
        </w:rPr>
        <w:t>CANYON</w:t>
      </w:r>
      <w:r>
        <w:rPr>
          <w:color w:val="94E000"/>
          <w:spacing w:val="12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</w:rPr>
        <w:t>SPIAGGIA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GJIPE</w:t>
      </w:r>
    </w:p>
    <w:p>
      <w:pPr>
        <w:pStyle w:val="BodyText"/>
        <w:spacing w:line="244" w:lineRule="auto" w:before="4"/>
        <w:ind w:left="153" w:right="1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spiaggia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Gjipe.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baia</w:t>
      </w:r>
      <w:r>
        <w:rPr>
          <w:spacing w:val="-9"/>
        </w:rPr>
        <w:t> </w:t>
      </w:r>
      <w:r>
        <w:rPr/>
        <w:t>fantastica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fine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canyon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pareti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roccia</w:t>
      </w:r>
      <w:r>
        <w:rPr>
          <w:spacing w:val="-9"/>
        </w:rPr>
        <w:t> </w:t>
      </w:r>
      <w:r>
        <w:rPr/>
        <w:t>rossa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anche conosciuta come la spiaggia del Monastero per la presenza dell’antico Monastero di San Teodoro, che visiteremo brevemente. Giornata di mare con possibilità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pranzare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loco</w:t>
      </w:r>
      <w:r>
        <w:rPr>
          <w:spacing w:val="-7"/>
        </w:rPr>
        <w:t> </w:t>
      </w:r>
      <w:r>
        <w:rPr/>
        <w:t>(a</w:t>
      </w:r>
      <w:r>
        <w:rPr>
          <w:spacing w:val="-7"/>
        </w:rPr>
        <w:t> </w:t>
      </w:r>
      <w:r>
        <w:rPr/>
        <w:t>pagamento).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Himara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tardo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BodyText"/>
        <w:spacing w:before="3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9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5:</w:t>
      </w:r>
      <w:r>
        <w:rPr>
          <w:color w:val="94E000"/>
          <w:spacing w:val="7"/>
        </w:rPr>
        <w:t> </w:t>
      </w:r>
      <w:r>
        <w:rPr>
          <w:color w:val="94E000"/>
        </w:rPr>
        <w:t>PORTO</w:t>
      </w:r>
      <w:r>
        <w:rPr>
          <w:color w:val="94E000"/>
          <w:spacing w:val="11"/>
        </w:rPr>
        <w:t> </w:t>
      </w:r>
      <w:r>
        <w:rPr>
          <w:color w:val="94E000"/>
        </w:rPr>
        <w:t>PALERMO,</w:t>
      </w:r>
      <w:r>
        <w:rPr>
          <w:color w:val="94E000"/>
          <w:spacing w:val="8"/>
        </w:rPr>
        <w:t> </w:t>
      </w:r>
      <w:r>
        <w:rPr>
          <w:color w:val="94E000"/>
        </w:rPr>
        <w:t>LUKOVA</w:t>
      </w:r>
      <w:r>
        <w:rPr>
          <w:color w:val="94E000"/>
          <w:spacing w:val="11"/>
        </w:rPr>
        <w:t> </w:t>
      </w:r>
      <w:r>
        <w:rPr>
          <w:color w:val="94E000"/>
        </w:rPr>
        <w:t>E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BORSH</w:t>
      </w:r>
    </w:p>
    <w:p>
      <w:pPr>
        <w:pStyle w:val="BodyText"/>
        <w:spacing w:line="244" w:lineRule="auto" w:before="5"/>
        <w:ind w:left="153" w:right="9"/>
        <w:jc w:val="both"/>
      </w:pPr>
      <w:r>
        <w:rPr>
          <w:spacing w:val="-2"/>
        </w:rPr>
        <w:t>Prima colazione in hotel e partenza per la parte della riviera a sud di Himara con una prima sosta a Porto Palermo per un fantastico bagno nelle acque cristalline della</w:t>
      </w:r>
      <w:r>
        <w:rPr>
          <w:spacing w:val="40"/>
        </w:rPr>
        <w:t> </w:t>
      </w:r>
      <w:r>
        <w:rPr>
          <w:spacing w:val="-2"/>
        </w:rPr>
        <w:t>baia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Ali</w:t>
      </w:r>
      <w:r>
        <w:rPr>
          <w:spacing w:val="-7"/>
        </w:rPr>
        <w:t> </w:t>
      </w:r>
      <w:r>
        <w:rPr>
          <w:spacing w:val="-2"/>
        </w:rPr>
        <w:t>Pasha</w:t>
      </w:r>
      <w:r>
        <w:rPr>
          <w:spacing w:val="-7"/>
        </w:rPr>
        <w:t> </w:t>
      </w:r>
      <w:r>
        <w:rPr>
          <w:spacing w:val="-2"/>
        </w:rPr>
        <w:t>Tepelena.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bellissima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meridionale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spiagge</w:t>
      </w:r>
      <w:r>
        <w:rPr>
          <w:spacing w:val="-7"/>
        </w:rPr>
        <w:t> </w:t>
      </w:r>
      <w:r>
        <w:rPr>
          <w:spacing w:val="-2"/>
        </w:rPr>
        <w:t>stupende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Llukova,</w:t>
      </w:r>
      <w:r>
        <w:rPr>
          <w:spacing w:val="-7"/>
        </w:rPr>
        <w:t> </w:t>
      </w:r>
      <w:r>
        <w:rPr>
          <w:spacing w:val="-2"/>
        </w:rPr>
        <w:t>Qeparo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Borsh.</w:t>
      </w:r>
      <w:r>
        <w:rPr>
          <w:spacing w:val="40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l’escursione.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Himara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cenare.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BodyText"/>
        <w:spacing w:before="2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9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6:</w:t>
      </w:r>
      <w:r>
        <w:rPr>
          <w:color w:val="94E000"/>
          <w:spacing w:val="12"/>
        </w:rPr>
        <w:t> </w:t>
      </w:r>
      <w:r>
        <w:rPr>
          <w:color w:val="94E000"/>
        </w:rPr>
        <w:t>BUTRINTI,</w:t>
      </w:r>
      <w:r>
        <w:rPr>
          <w:color w:val="94E000"/>
          <w:spacing w:val="12"/>
        </w:rPr>
        <w:t> </w:t>
      </w:r>
      <w:r>
        <w:rPr>
          <w:color w:val="94E000"/>
        </w:rPr>
        <w:t>KSAMIL</w:t>
      </w:r>
      <w:r>
        <w:rPr>
          <w:color w:val="94E000"/>
          <w:spacing w:val="16"/>
        </w:rPr>
        <w:t> </w:t>
      </w:r>
      <w:r>
        <w:rPr>
          <w:color w:val="94E000"/>
        </w:rPr>
        <w:t>E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ARGIROCASTRO</w:t>
      </w:r>
    </w:p>
    <w:p>
      <w:pPr>
        <w:pStyle w:val="BodyText"/>
        <w:spacing w:line="244" w:lineRule="auto" w:before="5"/>
        <w:ind w:left="153" w:right="9"/>
        <w:jc w:val="both"/>
      </w:pPr>
      <w:r>
        <w:rPr>
          <w:spacing w:val="-4"/>
        </w:rPr>
        <w:t>Prima colazione in hotel e partenza per Butrinti, dove visiteremo questa città storica e affascinante, patrimonio mondiale UNESCO, situata all’interno dell’omonimo Parco</w:t>
      </w:r>
      <w:r>
        <w:rPr>
          <w:spacing w:val="40"/>
        </w:rPr>
        <w:t> </w:t>
      </w:r>
      <w:r>
        <w:rPr>
          <w:spacing w:val="-2"/>
        </w:rPr>
        <w:t>Naturale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comprende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lago.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incantevoli</w:t>
      </w:r>
      <w:r>
        <w:rPr>
          <w:spacing w:val="-6"/>
        </w:rPr>
        <w:t> </w:t>
      </w:r>
      <w:r>
        <w:rPr>
          <w:spacing w:val="-2"/>
        </w:rPr>
        <w:t>spiagge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Ksamil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possibile</w:t>
      </w:r>
      <w:r>
        <w:rPr>
          <w:spacing w:val="-6"/>
        </w:rPr>
        <w:t> </w:t>
      </w:r>
      <w:r>
        <w:rPr>
          <w:spacing w:val="-2"/>
        </w:rPr>
        <w:t>pranzare</w:t>
      </w:r>
      <w:r>
        <w:rPr>
          <w:spacing w:val="-6"/>
        </w:rPr>
        <w:t> </w:t>
      </w:r>
      <w:r>
        <w:rPr>
          <w:spacing w:val="-2"/>
        </w:rPr>
        <w:t>liberamente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fare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bagno</w:t>
      </w:r>
      <w:r>
        <w:rPr>
          <w:spacing w:val="-6"/>
        </w:rPr>
        <w:t> </w:t>
      </w:r>
      <w:r>
        <w:rPr>
          <w:spacing w:val="-2"/>
        </w:rPr>
        <w:t>rinfrescante.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vicina</w:t>
      </w:r>
      <w:r>
        <w:rPr>
          <w:spacing w:val="-4"/>
        </w:rPr>
        <w:t> </w:t>
      </w:r>
      <w:r>
        <w:rPr>
          <w:spacing w:val="-2"/>
        </w:rPr>
        <w:t>Gjirokaster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sorgente</w:t>
      </w:r>
      <w:r>
        <w:rPr>
          <w:spacing w:val="-4"/>
        </w:rPr>
        <w:t> </w:t>
      </w:r>
      <w:r>
        <w:rPr>
          <w:spacing w:val="-2"/>
        </w:rPr>
        <w:t>dell’occhio</w:t>
      </w:r>
      <w:r>
        <w:rPr>
          <w:spacing w:val="-4"/>
        </w:rPr>
        <w:t> </w:t>
      </w:r>
      <w:r>
        <w:rPr>
          <w:spacing w:val="-2"/>
        </w:rPr>
        <w:t>blu,</w:t>
      </w:r>
      <w:r>
        <w:rPr>
          <w:spacing w:val="-4"/>
        </w:rPr>
        <w:t> </w:t>
      </w:r>
      <w:r>
        <w:rPr>
          <w:spacing w:val="-2"/>
        </w:rPr>
        <w:t>Syri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Kalter.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Gjirokaster,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Pasti previsti: colazione e cena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4"/>
        </w:rPr>
        <w:t> </w:t>
      </w:r>
      <w:r>
        <w:rPr>
          <w:color w:val="94E000"/>
        </w:rPr>
        <w:t>7:</w:t>
      </w:r>
      <w:r>
        <w:rPr>
          <w:color w:val="94E000"/>
          <w:spacing w:val="14"/>
        </w:rPr>
        <w:t> </w:t>
      </w:r>
      <w:r>
        <w:rPr>
          <w:color w:val="94E000"/>
        </w:rPr>
        <w:t>ARGIROCASTRO</w:t>
      </w:r>
      <w:r>
        <w:rPr>
          <w:color w:val="94E000"/>
          <w:spacing w:val="19"/>
        </w:rPr>
        <w:t> </w:t>
      </w:r>
      <w:r>
        <w:rPr>
          <w:color w:val="94E000"/>
        </w:rPr>
        <w:t>E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TIRANA</w:t>
      </w:r>
    </w:p>
    <w:p>
      <w:pPr>
        <w:pStyle w:val="BodyText"/>
        <w:spacing w:line="244" w:lineRule="auto" w:before="5"/>
        <w:ind w:left="153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Argirocastro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bazaar</w:t>
      </w:r>
      <w:r>
        <w:rPr>
          <w:spacing w:val="-5"/>
        </w:rPr>
        <w:t> </w:t>
      </w:r>
      <w:r>
        <w:rPr>
          <w:spacing w:val="-2"/>
        </w:rPr>
        <w:t>bizantino,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tipiche</w:t>
      </w:r>
      <w:r>
        <w:rPr>
          <w:spacing w:val="-5"/>
        </w:rPr>
        <w:t> </w:t>
      </w:r>
      <w:r>
        <w:rPr>
          <w:spacing w:val="-2"/>
        </w:rPr>
        <w:t>case</w:t>
      </w:r>
      <w:r>
        <w:rPr>
          <w:spacing w:val="-5"/>
        </w:rPr>
        <w:t> </w:t>
      </w:r>
      <w:r>
        <w:rPr>
          <w:spacing w:val="-2"/>
        </w:rPr>
        <w:t>ottomane.</w:t>
      </w:r>
      <w:r>
        <w:rPr>
          <w:spacing w:val="-5"/>
        </w:rPr>
        <w:t> </w:t>
      </w:r>
      <w:r>
        <w:rPr>
          <w:spacing w:val="-2"/>
        </w:rPr>
        <w:t>Pausa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Tirana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tardo</w:t>
      </w:r>
      <w:r>
        <w:rPr>
          <w:spacing w:val="-8"/>
        </w:rPr>
        <w:t> </w:t>
      </w:r>
      <w:r>
        <w:rPr/>
        <w:t>pomeriggio,</w:t>
      </w:r>
      <w:r>
        <w:rPr>
          <w:spacing w:val="-8"/>
        </w:rPr>
        <w:t> </w:t>
      </w:r>
      <w:r>
        <w:rPr/>
        <w:t>giusto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giro</w:t>
      </w:r>
      <w:r>
        <w:rPr>
          <w:spacing w:val="-8"/>
        </w:rPr>
        <w:t> </w:t>
      </w:r>
      <w:r>
        <w:rPr/>
        <w:t>panoramico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capitale.</w:t>
      </w:r>
      <w:r>
        <w:rPr>
          <w:spacing w:val="-8"/>
        </w:rPr>
        <w:t> </w:t>
      </w:r>
      <w:r>
        <w:rPr/>
        <w:t>Check-in,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notte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</w:p>
    <w:p>
      <w:pPr>
        <w:pStyle w:val="BodyText"/>
        <w:spacing w:before="1"/>
        <w:ind w:left="153"/>
        <w:jc w:val="both"/>
      </w:pPr>
      <w:r>
        <w:rPr>
          <w:spacing w:val="-2"/>
        </w:rPr>
        <w:t>Pasti</w:t>
      </w:r>
      <w:r>
        <w:rPr>
          <w:spacing w:val="-5"/>
        </w:rPr>
        <w:t> </w:t>
      </w:r>
      <w:r>
        <w:rPr>
          <w:spacing w:val="-2"/>
        </w:rPr>
        <w:t>previsti: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9"/>
        </w:rPr>
        <w:t> </w:t>
      </w:r>
      <w:r>
        <w:rPr>
          <w:color w:val="94E000"/>
        </w:rPr>
        <w:t>TIRANA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 w:before="4"/>
        <w:ind w:left="153" w:right="487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ritorno.</w:t>
      </w:r>
      <w:r>
        <w:rPr>
          <w:spacing w:val="40"/>
        </w:rPr>
        <w:t> </w:t>
      </w:r>
      <w:r>
        <w:rPr/>
        <w:t>Pasti previsti: colazione</w:t>
      </w:r>
    </w:p>
    <w:p>
      <w:pPr>
        <w:pStyle w:val="BodyText"/>
        <w:spacing w:before="6"/>
      </w:pPr>
    </w:p>
    <w:p>
      <w:pPr>
        <w:pStyle w:val="Heading2"/>
        <w:spacing w:before="1"/>
        <w:ind w:left="15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similari:</w:t>
      </w:r>
    </w:p>
    <w:p>
      <w:pPr>
        <w:pStyle w:val="BodyText"/>
        <w:spacing w:line="244" w:lineRule="auto" w:before="4"/>
        <w:ind w:left="153" w:right="4875"/>
        <w:rPr>
          <w:b/>
        </w:rPr>
      </w:pPr>
      <w:r>
        <w:rPr/>
        <w:t>Tirana: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Favorita</w:t>
      </w:r>
      <w:r>
        <w:rPr>
          <w:spacing w:val="-5"/>
        </w:rPr>
        <w:t> </w:t>
      </w:r>
      <w:r>
        <w:rPr/>
        <w:t>3*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similare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Valona: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Monte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4*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similare</w:t>
      </w:r>
      <w:r>
        <w:rPr>
          <w:spacing w:val="40"/>
        </w:rPr>
        <w:t> </w:t>
      </w:r>
      <w:r>
        <w:rPr>
          <w:spacing w:val="-2"/>
        </w:rPr>
        <w:t>Himara: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Panorama</w:t>
      </w:r>
      <w:r>
        <w:rPr>
          <w:spacing w:val="-6"/>
        </w:rPr>
        <w:t> </w:t>
      </w:r>
      <w:r>
        <w:rPr>
          <w:spacing w:val="-2"/>
        </w:rPr>
        <w:t>Himare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similare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Argirocastro: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Cajupi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similare</w:t>
      </w:r>
      <w:r>
        <w:rPr>
          <w:spacing w:val="40"/>
        </w:rPr>
        <w:t> </w:t>
      </w:r>
      <w:r>
        <w:rPr>
          <w:b/>
        </w:rPr>
        <w:t>Pacchetto Ingressi include:</w:t>
      </w:r>
    </w:p>
    <w:p>
      <w:pPr>
        <w:pStyle w:val="BodyText"/>
        <w:spacing w:before="3"/>
        <w:ind w:left="153"/>
      </w:pPr>
      <w:r>
        <w:rPr>
          <w:spacing w:val="-2"/>
        </w:rPr>
        <w:t>TOUR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BARCA</w:t>
      </w:r>
      <w:r>
        <w:rPr>
          <w:spacing w:val="-4"/>
        </w:rPr>
        <w:t> </w:t>
      </w:r>
      <w:r>
        <w:rPr>
          <w:spacing w:val="-2"/>
        </w:rPr>
        <w:t>VALONA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Argirocastro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Ali</w:t>
      </w:r>
      <w:r>
        <w:rPr>
          <w:spacing w:val="-5"/>
        </w:rPr>
        <w:t> </w:t>
      </w:r>
      <w:r>
        <w:rPr>
          <w:spacing w:val="-2"/>
        </w:rPr>
        <w:t>Pasha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Sito</w:t>
      </w:r>
      <w:r>
        <w:rPr>
          <w:spacing w:val="-4"/>
        </w:rPr>
        <w:t> </w:t>
      </w:r>
      <w:r>
        <w:rPr>
          <w:spacing w:val="-2"/>
        </w:rPr>
        <w:t>archeologico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Butrinto</w:t>
      </w:r>
      <w:r>
        <w:rPr>
          <w:spacing w:val="-4"/>
        </w:rPr>
        <w:t> </w:t>
      </w:r>
      <w:r>
        <w:rPr>
          <w:spacing w:val="-2"/>
        </w:rPr>
        <w:t>(patrimonio</w:t>
      </w:r>
      <w:r>
        <w:rPr>
          <w:spacing w:val="-4"/>
        </w:rPr>
        <w:t> </w:t>
      </w:r>
      <w:r>
        <w:rPr>
          <w:spacing w:val="-2"/>
        </w:rPr>
        <w:t>UNESCO)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Blue</w:t>
      </w:r>
      <w:r>
        <w:rPr>
          <w:spacing w:val="-4"/>
        </w:rPr>
        <w:t> </w:t>
      </w:r>
      <w:r>
        <w:rPr>
          <w:spacing w:val="-5"/>
        </w:rPr>
        <w:t>Eye</w:t>
      </w:r>
    </w:p>
    <w:p>
      <w:pPr>
        <w:pStyle w:val="Heading2"/>
        <w:spacing w:before="4"/>
        <w:ind w:left="153"/>
      </w:pPr>
      <w:r>
        <w:rPr>
          <w:spacing w:val="-2"/>
        </w:rPr>
        <w:t>Opzionali</w:t>
      </w:r>
      <w:r>
        <w:rPr>
          <w:spacing w:val="-3"/>
        </w:rPr>
        <w:t> </w:t>
      </w:r>
      <w:r>
        <w:rPr>
          <w:spacing w:val="-2"/>
        </w:rPr>
        <w:t>acquistabili</w:t>
      </w:r>
      <w:r>
        <w:rPr>
          <w:spacing w:val="-3"/>
        </w:rPr>
        <w:t> </w:t>
      </w:r>
      <w:r>
        <w:rPr>
          <w:spacing w:val="-2"/>
        </w:rPr>
        <w:t>in </w:t>
      </w:r>
      <w:r>
        <w:rPr>
          <w:spacing w:val="-4"/>
        </w:rPr>
        <w:t>loco:</w:t>
      </w:r>
    </w:p>
    <w:p>
      <w:pPr>
        <w:pStyle w:val="BodyText"/>
        <w:spacing w:before="5" w:after="31"/>
        <w:ind w:left="153"/>
      </w:pPr>
      <w:r>
        <w:rPr>
          <w:spacing w:val="-2"/>
        </w:rPr>
        <w:t>Giro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barca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Himara</w:t>
      </w:r>
      <w:r>
        <w:rPr>
          <w:spacing w:val="-5"/>
        </w:rPr>
        <w:t> </w:t>
      </w:r>
      <w:r>
        <w:rPr>
          <w:spacing w:val="-2"/>
        </w:rPr>
        <w:t>35</w:t>
      </w:r>
      <w:r>
        <w:rPr>
          <w:spacing w:val="-4"/>
        </w:rPr>
        <w:t> </w:t>
      </w:r>
      <w:r>
        <w:rPr>
          <w:spacing w:val="-2"/>
        </w:rPr>
        <w:t>euro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Bunk’art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euro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persona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Marubi</w:t>
      </w:r>
      <w:r>
        <w:rPr>
          <w:spacing w:val="-5"/>
        </w:rPr>
        <w:t> </w:t>
      </w:r>
      <w:r>
        <w:rPr>
          <w:spacing w:val="-2"/>
        </w:rPr>
        <w:t>8</w:t>
      </w:r>
      <w:r>
        <w:rPr>
          <w:spacing w:val="-4"/>
        </w:rPr>
        <w:t> euro</w:t>
      </w: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746"/>
        <w:gridCol w:w="1746"/>
        <w:gridCol w:w="1746"/>
        <w:gridCol w:w="1746"/>
        <w:gridCol w:w="1746"/>
      </w:tblGrid>
      <w:tr>
        <w:trPr>
          <w:trHeight w:val="443" w:hRule="atLeast"/>
        </w:trPr>
        <w:tc>
          <w:tcPr>
            <w:tcW w:w="1746" w:type="dxa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RID.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4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746" w:type="dxa"/>
          </w:tcPr>
          <w:p>
            <w:pPr>
              <w:pStyle w:val="TableParagraph"/>
              <w:spacing w:line="196" w:lineRule="auto" w:before="77"/>
              <w:ind w:left="521" w:right="222" w:hanging="280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RIDUZIONE </w:t>
            </w:r>
            <w:r>
              <w:rPr>
                <w:b/>
                <w:color w:val="020203"/>
                <w:sz w:val="16"/>
              </w:rPr>
              <w:t>CHILD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 ANNI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6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4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18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1.394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1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12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26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57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52"/>
      <w:ind w:left="2152" w:right="2042" w:firstLine="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2026-06-03T14:11:55Z</dcterms:created>
  <dcterms:modified xsi:type="dcterms:W3CDTF">2026-06-03T14:11:55Z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18.0</vt:lpwstr>
  </property>
</Properties>
</file>