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35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1"/>
        </w:rPr>
        <w:t>VALTUR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DJERBA</w:t>
      </w:r>
    </w:p>
    <w:p>
      <w:pPr>
        <w:spacing w:line="516" w:lineRule="exact" w:before="0"/>
        <w:ind w:left="6" w:right="0" w:firstLine="0"/>
        <w:jc w:val="center"/>
        <w:rPr>
          <w:rFonts w:ascii="Georgia"/>
          <w:b/>
          <w:sz w:val="52"/>
        </w:rPr>
      </w:pPr>
      <w:r>
        <w:rPr>
          <w:rFonts w:ascii="Georgia"/>
          <w:b/>
          <w:color w:val="FFFFFF"/>
          <w:spacing w:val="-8"/>
          <w:sz w:val="52"/>
        </w:rPr>
        <w:t>GOLF</w:t>
      </w:r>
      <w:r>
        <w:rPr>
          <w:rFonts w:ascii="Georgia"/>
          <w:b/>
          <w:color w:val="FFFFFF"/>
          <w:spacing w:val="-27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RESORT</w:t>
      </w:r>
      <w:r>
        <w:rPr>
          <w:rFonts w:ascii="Georgia"/>
          <w:b/>
          <w:color w:val="FFFFFF"/>
          <w:spacing w:val="-31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&amp;</w:t>
      </w:r>
      <w:r>
        <w:rPr>
          <w:rFonts w:ascii="Georgia"/>
          <w:b/>
          <w:color w:val="FFFFFF"/>
          <w:spacing w:val="-27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SPA</w:t>
      </w:r>
      <w:r>
        <w:rPr>
          <w:rFonts w:ascii="Georgia"/>
          <w:b/>
          <w:color w:val="FFFFFF"/>
          <w:spacing w:val="-31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4*</w:t>
      </w:r>
    </w:p>
    <w:p>
      <w:pPr>
        <w:spacing w:line="414" w:lineRule="exact" w:before="0"/>
        <w:ind w:left="8" w:right="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ISOLA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DI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DJERBA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TUNISIA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7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693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3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3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Valtur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Djerba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Golf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Resort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&amp;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Spa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4*</w:t>
      </w:r>
      <w:r>
        <w:rPr>
          <w:i/>
          <w:color w:val="FFFFFF"/>
          <w:spacing w:val="17"/>
          <w:sz w:val="24"/>
        </w:rPr>
        <w:t> </w:t>
      </w:r>
      <w:r>
        <w:rPr>
          <w:i/>
          <w:color w:val="FFFFFF"/>
          <w:spacing w:val="-10"/>
          <w:sz w:val="24"/>
        </w:rPr>
        <w:t>è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situato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direttamente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su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una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bellissima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ampia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spiaggia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sabbia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fine,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fronte all’unico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campo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golf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27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buche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(18+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9)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dell’isola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Djerba.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distingue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per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la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sua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architettura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che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ricorda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le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tipiche </w:t>
      </w:r>
      <w:r>
        <w:rPr>
          <w:i/>
          <w:color w:val="FFFFFF"/>
          <w:spacing w:val="-6"/>
          <w:sz w:val="24"/>
        </w:rPr>
        <w:t>costruzioni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dell’isola,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immerso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un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parco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privato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14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ettari.</w:t>
      </w:r>
    </w:p>
    <w:p>
      <w:pPr>
        <w:spacing w:line="196" w:lineRule="auto" w:before="239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8"/>
          <w:sz w:val="24"/>
        </w:rPr>
        <w:t>L’hotel</w:t>
      </w:r>
      <w:r>
        <w:rPr>
          <w:i/>
          <w:color w:val="FFFFFF"/>
          <w:spacing w:val="53"/>
          <w:sz w:val="24"/>
        </w:rPr>
        <w:t> </w:t>
      </w:r>
      <w:r>
        <w:rPr>
          <w:i/>
          <w:color w:val="FFFFFF"/>
          <w:spacing w:val="-8"/>
          <w:sz w:val="24"/>
        </w:rPr>
        <w:t>è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dotato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ampi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spazi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comuni,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sia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esterni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interni,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un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importante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centro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benessere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8"/>
          <w:sz w:val="24"/>
        </w:rPr>
        <w:t>il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Salus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Golf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Spa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 </w:t>
      </w:r>
      <w:r>
        <w:rPr>
          <w:i/>
          <w:color w:val="FFFFFF"/>
          <w:spacing w:val="-6"/>
          <w:sz w:val="24"/>
        </w:rPr>
        <w:t>1200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mq,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realizzato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Hoffer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Group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Bolzano.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Uno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dei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punti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forza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è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l’incantevole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spiaggia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con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palme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dune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 </w:t>
      </w:r>
      <w:r>
        <w:rPr>
          <w:i/>
          <w:color w:val="FFFFFF"/>
          <w:spacing w:val="-10"/>
          <w:sz w:val="24"/>
        </w:rPr>
        <w:t>sabbia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bianca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fino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alla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battigia,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su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tratto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mare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considerato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più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bello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Djerba.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Dista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6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Midoun,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18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da </w:t>
      </w:r>
      <w:r>
        <w:rPr>
          <w:i/>
          <w:color w:val="FFFFFF"/>
          <w:spacing w:val="-6"/>
          <w:sz w:val="24"/>
        </w:rPr>
        <w:t>Houmt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Souk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capoluogo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dell’isola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25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dall’aeroporto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internazionale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Djerba.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152" id="docshapegroup17" coordorigin="720,-459" coordsize="2261,562">
                <v:shape style="position:absolute;left:720;top:-438;width:1119;height:530" id="docshape18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9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20" stroked="false">
                  <v:imagedata r:id="rId13" o:title=""/>
                </v:shape>
                <v:shape style="position:absolute;left:2213;top:-341;width:384;height:444" id="docshape21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0"/>
        </w:rPr>
        <w:t>VALTUR</w:t>
      </w:r>
      <w:r>
        <w:rPr>
          <w:b/>
          <w:color w:val="94E000"/>
          <w:spacing w:val="64"/>
          <w:sz w:val="20"/>
        </w:rPr>
        <w:t> </w:t>
      </w:r>
      <w:r>
        <w:rPr>
          <w:b/>
          <w:color w:val="94E000"/>
          <w:sz w:val="20"/>
        </w:rPr>
        <w:t>MARSA</w:t>
      </w:r>
      <w:r>
        <w:rPr>
          <w:b/>
          <w:color w:val="94E000"/>
          <w:spacing w:val="13"/>
          <w:sz w:val="20"/>
        </w:rPr>
        <w:t> </w:t>
      </w:r>
      <w:r>
        <w:rPr>
          <w:b/>
          <w:color w:val="94E000"/>
          <w:sz w:val="20"/>
        </w:rPr>
        <w:t>ALAM</w:t>
      </w:r>
      <w:r>
        <w:rPr>
          <w:b/>
          <w:color w:val="94E000"/>
          <w:spacing w:val="13"/>
          <w:sz w:val="20"/>
        </w:rPr>
        <w:t> </w:t>
      </w:r>
      <w:r>
        <w:rPr>
          <w:b/>
          <w:color w:val="94E000"/>
          <w:sz w:val="20"/>
        </w:rPr>
        <w:t>REEF</w:t>
      </w:r>
      <w:r>
        <w:rPr>
          <w:b/>
          <w:color w:val="94E000"/>
          <w:spacing w:val="13"/>
          <w:sz w:val="20"/>
        </w:rPr>
        <w:t> </w:t>
      </w:r>
      <w:r>
        <w:rPr>
          <w:b/>
          <w:color w:val="94E000"/>
          <w:sz w:val="20"/>
        </w:rPr>
        <w:t>OASIS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z w:val="20"/>
        </w:rPr>
        <w:t>SUAKIN</w:t>
      </w:r>
      <w:r>
        <w:rPr>
          <w:b/>
          <w:color w:val="94E000"/>
          <w:spacing w:val="67"/>
          <w:sz w:val="20"/>
        </w:rPr>
        <w:t> </w:t>
      </w:r>
      <w:r>
        <w:rPr>
          <w:b/>
          <w:color w:val="94E000"/>
          <w:sz w:val="20"/>
        </w:rPr>
        <w:t>RESORT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pacing w:val="-5"/>
          <w:sz w:val="20"/>
        </w:rPr>
        <w:t>5*L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29664" id="docshapegroup22" coordorigin="720,6" coordsize="1920,163">
                <v:shape style="position:absolute;left:719;top:7;width:343;height:162" id="docshape23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4" stroked="false">
                  <v:imagedata r:id="rId14" o:title=""/>
                </v:shape>
                <v:shape style="position:absolute;left:1508;top:6;width:405;height:163" id="docshape25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6" stroked="false">
                  <v:imagedata r:id="rId15" o:title=""/>
                </v:shape>
                <v:shape style="position:absolute;left:2317;top:7;width:323;height:162" id="docshape27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176" id="docshape28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MAR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ROSSO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EGITTO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line="220" w:lineRule="auto" w:before="108"/>
              <w:ind w:left="1762" w:right="713" w:hanging="52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TARIFFA SPECIALE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3ATOURS A PARTIRE DA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 DOPPIA CLASSIC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1.106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1.182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1.182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1.046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</w:tbl>
    <w:p>
      <w:pPr>
        <w:pStyle w:val="BodyText"/>
        <w:spacing w:before="136"/>
        <w:rPr>
          <w:i/>
        </w:rPr>
      </w:pPr>
    </w:p>
    <w:p>
      <w:pPr>
        <w:pStyle w:val="Heading1"/>
        <w:jc w:val="both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before="5"/>
        <w:ind w:left="12"/>
        <w:jc w:val="both"/>
      </w:pPr>
      <w:r>
        <w:rPr>
          <w:spacing w:val="-4"/>
        </w:rPr>
        <w:t>Possibilità</w:t>
      </w:r>
      <w:r>
        <w:rPr>
          <w:spacing w:val="-6"/>
        </w:rPr>
        <w:t> </w:t>
      </w:r>
      <w:r>
        <w:rPr>
          <w:spacing w:val="-4"/>
        </w:rPr>
        <w:t>di stop</w:t>
      </w:r>
      <w:r>
        <w:rPr>
          <w:spacing w:val="-3"/>
        </w:rPr>
        <w:t> </w:t>
      </w:r>
      <w:r>
        <w:rPr>
          <w:spacing w:val="-4"/>
        </w:rPr>
        <w:t>sales in alcune</w:t>
      </w:r>
      <w:r>
        <w:rPr>
          <w:spacing w:val="-3"/>
        </w:rPr>
        <w:t> </w:t>
      </w:r>
      <w:r>
        <w:rPr>
          <w:spacing w:val="-4"/>
        </w:rPr>
        <w:t>date.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PARTIRE</w:t>
      </w:r>
      <w:r>
        <w:rPr>
          <w:spacing w:val="-3"/>
        </w:rPr>
        <w:t> </w:t>
      </w:r>
      <w:r>
        <w:rPr>
          <w:spacing w:val="-5"/>
        </w:rPr>
        <w:t>DA: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quote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intendono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persona</w:t>
      </w:r>
      <w:r>
        <w:rPr>
          <w:spacing w:val="-4"/>
        </w:rPr>
        <w:t> </w:t>
      </w:r>
      <w:r>
        <w:rPr>
          <w:spacing w:val="-2"/>
        </w:rPr>
        <w:t>adulta</w:t>
      </w:r>
      <w:r>
        <w:rPr>
          <w:spacing w:val="-4"/>
        </w:rPr>
        <w:t> </w:t>
      </w:r>
      <w:r>
        <w:rPr>
          <w:spacing w:val="-2"/>
        </w:rPr>
        <w:t>(comprensive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trasferimenti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7</w:t>
      </w:r>
      <w:r>
        <w:rPr>
          <w:spacing w:val="-4"/>
        </w:rPr>
        <w:t> </w:t>
      </w:r>
      <w:r>
        <w:rPr>
          <w:spacing w:val="-2"/>
        </w:rPr>
        <w:t>pernottamenti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resort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formula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inclusive.</w:t>
      </w:r>
      <w:r>
        <w:rPr>
          <w:spacing w:val="-4"/>
        </w:rPr>
        <w:t> </w:t>
      </w:r>
      <w:r>
        <w:rPr>
          <w:spacing w:val="-2"/>
        </w:rPr>
        <w:t>Quote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40"/>
        </w:rPr>
        <w:t> </w:t>
      </w:r>
      <w:r>
        <w:rPr>
          <w:spacing w:val="-4"/>
        </w:rPr>
        <w:t>letto bambini ed adulti sempre su richiesta. Tutte le quote in tabella si intendono sempre a partire da e dovranno sempre essere riconfermate al momento della richiesta</w:t>
      </w:r>
      <w:r>
        <w:rPr>
          <w:spacing w:val="40"/>
        </w:rPr>
        <w:t> </w:t>
      </w:r>
      <w:r>
        <w:rPr>
          <w:spacing w:val="-2"/>
        </w:rPr>
        <w:t>definitiva,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quanto</w:t>
      </w:r>
      <w:r>
        <w:rPr>
          <w:spacing w:val="-9"/>
        </w:rPr>
        <w:t> </w:t>
      </w:r>
      <w:r>
        <w:rPr>
          <w:spacing w:val="-2"/>
        </w:rPr>
        <w:t>soggette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contingente</w:t>
      </w:r>
      <w:r>
        <w:rPr>
          <w:spacing w:val="-9"/>
        </w:rPr>
        <w:t> </w:t>
      </w:r>
      <w:r>
        <w:rPr>
          <w:spacing w:val="-2"/>
        </w:rPr>
        <w:t>dedicato</w:t>
      </w:r>
      <w:r>
        <w:rPr>
          <w:spacing w:val="-9"/>
        </w:rPr>
        <w:t> </w:t>
      </w:r>
      <w:r>
        <w:rPr>
          <w:spacing w:val="-2"/>
        </w:rPr>
        <w:t>all’offerta.</w:t>
      </w:r>
      <w:r>
        <w:rPr>
          <w:spacing w:val="-9"/>
        </w:rPr>
        <w:t> </w:t>
      </w:r>
      <w:r>
        <w:rPr>
          <w:spacing w:val="-2"/>
        </w:rPr>
        <w:t>Fanno</w:t>
      </w:r>
      <w:r>
        <w:rPr>
          <w:spacing w:val="-9"/>
        </w:rPr>
        <w:t> </w:t>
      </w:r>
      <w:r>
        <w:rPr>
          <w:spacing w:val="-2"/>
        </w:rPr>
        <w:t>riferimento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partenze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MXP.</w:t>
      </w:r>
      <w:r>
        <w:rPr>
          <w:spacing w:val="-9"/>
        </w:rPr>
        <w:t> </w:t>
      </w:r>
      <w:r>
        <w:rPr>
          <w:spacing w:val="-2"/>
        </w:rPr>
        <w:t>Altri</w:t>
      </w:r>
      <w:r>
        <w:rPr>
          <w:spacing w:val="-9"/>
        </w:rPr>
        <w:t> </w:t>
      </w:r>
      <w:r>
        <w:rPr>
          <w:spacing w:val="-2"/>
        </w:rPr>
        <w:t>aeroporti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compagnie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supplemento.</w:t>
      </w:r>
    </w:p>
    <w:p>
      <w:pPr>
        <w:pStyle w:val="BodyText"/>
        <w:spacing w:line="244" w:lineRule="auto" w:before="2"/>
        <w:ind w:left="12" w:right="10"/>
        <w:jc w:val="both"/>
      </w:pPr>
      <w:r>
        <w:rPr>
          <w:spacing w:val="-4"/>
        </w:rPr>
        <w:t>Le quote comprendono anche la Polizza assicurativa Multirischi Europ Assistance Medico Bagaglio +annullamento e le tasse aeroportuali + oneri gestione carburante non</w:t>
      </w:r>
      <w:r>
        <w:rPr>
          <w:spacing w:val="40"/>
        </w:rPr>
        <w:t> </w:t>
      </w:r>
      <w:r>
        <w:rPr>
          <w:spacing w:val="-4"/>
        </w:rPr>
        <w:t>rimborsabili. Non comprendono le Quote gestione Valtur</w:t>
      </w:r>
      <w:r>
        <w:rPr>
          <w:spacing w:val="36"/>
        </w:rPr>
        <w:t> </w:t>
      </w:r>
      <w:r>
        <w:rPr>
          <w:spacing w:val="-4"/>
        </w:rPr>
        <w:t>€ 100 per persona (adulti) ed € 55 per bambino (2-12 anni n.c.) Infanto 0-1 anno pagano solo la Valtur Baby Card</w:t>
      </w:r>
    </w:p>
    <w:p>
      <w:pPr>
        <w:pStyle w:val="BodyText"/>
        <w:spacing w:before="2"/>
        <w:ind w:left="12"/>
        <w:jc w:val="both"/>
      </w:pPr>
      <w:r>
        <w:rPr>
          <w:spacing w:val="-2"/>
        </w:rPr>
        <w:t>€</w:t>
      </w:r>
      <w:r>
        <w:rPr>
          <w:spacing w:val="-11"/>
        </w:rPr>
        <w:t> </w:t>
      </w:r>
      <w:r>
        <w:rPr>
          <w:spacing w:val="-2"/>
        </w:rPr>
        <w:t>90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persona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OPERATIVO</w:t>
      </w:r>
      <w:r>
        <w:rPr>
          <w:spacing w:val="-10"/>
        </w:rPr>
        <w:t> </w:t>
      </w:r>
      <w:r>
        <w:rPr>
          <w:spacing w:val="-2"/>
        </w:rPr>
        <w:t>VOLI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HORIZONT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soggetti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variazione</w:t>
      </w:r>
    </w:p>
    <w:p>
      <w:pPr>
        <w:pStyle w:val="BodyText"/>
        <w:spacing w:before="5"/>
        <w:ind w:left="12"/>
      </w:pPr>
      <w:r>
        <w:rPr>
          <w:spacing w:val="-4"/>
        </w:rPr>
        <w:t>MXP</w:t>
      </w:r>
      <w:r>
        <w:rPr>
          <w:spacing w:val="-7"/>
        </w:rPr>
        <w:t> </w:t>
      </w:r>
      <w:r>
        <w:rPr>
          <w:spacing w:val="-4"/>
        </w:rPr>
        <w:t>DJE</w:t>
      </w:r>
      <w:r>
        <w:rPr>
          <w:spacing w:val="-7"/>
        </w:rPr>
        <w:t> </w:t>
      </w:r>
      <w:r>
        <w:rPr>
          <w:spacing w:val="-4"/>
        </w:rPr>
        <w:t>HAT3630</w:t>
      </w:r>
      <w:r>
        <w:rPr>
          <w:spacing w:val="-7"/>
        </w:rPr>
        <w:t> </w:t>
      </w:r>
      <w:r>
        <w:rPr>
          <w:spacing w:val="-4"/>
        </w:rPr>
        <w:t>L</w:t>
      </w:r>
      <w:r>
        <w:rPr>
          <w:spacing w:val="-7"/>
        </w:rPr>
        <w:t> </w:t>
      </w:r>
      <w:r>
        <w:rPr>
          <w:spacing w:val="-4"/>
        </w:rPr>
        <w:t>7:05</w:t>
      </w:r>
      <w:r>
        <w:rPr>
          <w:spacing w:val="-6"/>
        </w:rPr>
        <w:t> </w:t>
      </w:r>
      <w:r>
        <w:rPr>
          <w:spacing w:val="-4"/>
        </w:rPr>
        <w:t>8:05</w:t>
      </w:r>
    </w:p>
    <w:p>
      <w:pPr>
        <w:pStyle w:val="BodyText"/>
        <w:spacing w:before="4"/>
        <w:ind w:left="12"/>
      </w:pPr>
      <w:r>
        <w:rPr>
          <w:spacing w:val="-4"/>
        </w:rPr>
        <w:t>DJE</w:t>
      </w:r>
      <w:r>
        <w:rPr>
          <w:spacing w:val="-10"/>
        </w:rPr>
        <w:t> </w:t>
      </w:r>
      <w:r>
        <w:rPr>
          <w:spacing w:val="-4"/>
        </w:rPr>
        <w:t>MXP</w:t>
      </w:r>
      <w:r>
        <w:rPr>
          <w:spacing w:val="-8"/>
        </w:rPr>
        <w:t> </w:t>
      </w:r>
      <w:r>
        <w:rPr>
          <w:spacing w:val="-4"/>
        </w:rPr>
        <w:t>HAT3633</w:t>
      </w:r>
      <w:r>
        <w:rPr>
          <w:spacing w:val="-8"/>
        </w:rPr>
        <w:t> </w:t>
      </w:r>
      <w:r>
        <w:rPr>
          <w:spacing w:val="-4"/>
        </w:rPr>
        <w:t>L</w:t>
      </w:r>
      <w:r>
        <w:rPr>
          <w:spacing w:val="-8"/>
        </w:rPr>
        <w:t> </w:t>
      </w:r>
      <w:r>
        <w:rPr>
          <w:spacing w:val="-4"/>
        </w:rPr>
        <w:t>14:45</w:t>
      </w:r>
      <w:r>
        <w:rPr>
          <w:spacing w:val="-7"/>
        </w:rPr>
        <w:t> </w:t>
      </w:r>
      <w:r>
        <w:rPr>
          <w:spacing w:val="-4"/>
        </w:rPr>
        <w:t>18:05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86" w:line="648" w:lineRule="exact"/>
      <w:ind w:left="5" w:right="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2026-02-17T09:19:21Z</dcterms:created>
  <dcterms:modified xsi:type="dcterms:W3CDTF">2026-02-17T09:19:21Z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2026-02-17T00:00:00Z</vt:filetime>
  </property>
  <property fmtid="{D5CDD505-2E9C-101B-9397-08002B2CF9AE}" pid="5" name="Producer">
    <vt:lpwstr>Adobe PDF Library 18.0</vt:lpwstr>
  </property>
</Properties>
</file>