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481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2166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0"/>
        </w:rPr>
        <w:t>TH</w:t>
      </w:r>
      <w:r>
        <w:rPr>
          <w:color w:val="FFFFFF"/>
          <w:spacing w:val="-26"/>
        </w:rPr>
        <w:t> </w:t>
      </w:r>
      <w:r>
        <w:rPr>
          <w:color w:val="FFFFFF"/>
          <w:spacing w:val="-10"/>
        </w:rPr>
        <w:t>LA</w:t>
      </w:r>
      <w:r>
        <w:rPr>
          <w:color w:val="FFFFFF"/>
          <w:spacing w:val="-26"/>
        </w:rPr>
        <w:t> </w:t>
      </w:r>
      <w:r>
        <w:rPr>
          <w:color w:val="FFFFFF"/>
          <w:spacing w:val="-10"/>
        </w:rPr>
        <w:t>THUILE</w:t>
      </w:r>
      <w:r>
        <w:rPr>
          <w:color w:val="FFFFFF"/>
          <w:spacing w:val="-25"/>
        </w:rPr>
        <w:t> </w:t>
      </w:r>
      <w:r>
        <w:rPr>
          <w:color w:val="FFFFFF"/>
          <w:spacing w:val="-10"/>
        </w:rPr>
        <w:t>RESIDENCE</w:t>
      </w:r>
    </w:p>
    <w:p>
      <w:pPr>
        <w:spacing w:line="405" w:lineRule="exact" w:before="0"/>
        <w:ind w:left="9" w:right="30" w:firstLine="0"/>
        <w:jc w:val="center"/>
        <w:rPr>
          <w:rFonts w:ascii="Georgia" w:hAnsi="Georgia"/>
          <w:i/>
          <w:sz w:val="40"/>
        </w:rPr>
      </w:pPr>
      <w:r>
        <w:rPr>
          <w:rFonts w:ascii="Georgia" w:hAnsi="Georgia"/>
          <w:i/>
          <w:color w:val="FFFFFF"/>
          <w:spacing w:val="-8"/>
          <w:sz w:val="40"/>
        </w:rPr>
        <w:t>VALLE</w:t>
      </w:r>
      <w:r>
        <w:rPr>
          <w:rFonts w:ascii="Georgia" w:hAnsi="Georgia"/>
          <w:i/>
          <w:color w:val="FFFFFF"/>
          <w:spacing w:val="-16"/>
          <w:sz w:val="40"/>
        </w:rPr>
        <w:t> </w:t>
      </w:r>
      <w:r>
        <w:rPr>
          <w:rFonts w:ascii="Georgia" w:hAnsi="Georgia"/>
          <w:i/>
          <w:color w:val="FFFFFF"/>
          <w:spacing w:val="-2"/>
          <w:sz w:val="40"/>
        </w:rPr>
        <w:t>D’AOSTA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14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MONTAGNA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ESTIVA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423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before="48"/>
        <w:jc w:val="both"/>
      </w:pPr>
      <w:r>
        <w:rPr>
          <w:color w:val="FFFFFF"/>
        </w:rPr>
        <w:t>7</w:t>
      </w:r>
      <w:r>
        <w:rPr>
          <w:color w:val="FFFFFF"/>
          <w:spacing w:val="-2"/>
        </w:rPr>
        <w:t> </w:t>
      </w:r>
      <w:r>
        <w:rPr>
          <w:color w:val="FFFFFF"/>
        </w:rPr>
        <w:t>NOTTI</w:t>
      </w:r>
      <w:r>
        <w:rPr>
          <w:color w:val="FFFFFF"/>
          <w:spacing w:val="1"/>
        </w:rPr>
        <w:t> </w:t>
      </w:r>
      <w:r>
        <w:rPr>
          <w:color w:val="FFFFFF"/>
        </w:rPr>
        <w:t>| QUOTE</w:t>
      </w:r>
      <w:r>
        <w:rPr>
          <w:color w:val="FFFFFF"/>
          <w:spacing w:val="6"/>
        </w:rPr>
        <w:t> </w:t>
      </w:r>
      <w:r>
        <w:rPr>
          <w:color w:val="FFFFFF"/>
        </w:rPr>
        <w:t>SETTIMANALI</w:t>
      </w:r>
      <w:r>
        <w:rPr>
          <w:color w:val="FFFFFF"/>
          <w:spacing w:val="6"/>
        </w:rPr>
        <w:t> </w:t>
      </w:r>
      <w:r>
        <w:rPr>
          <w:color w:val="FFFFFF"/>
        </w:rPr>
        <w:t>PER</w:t>
      </w:r>
      <w:r>
        <w:rPr>
          <w:color w:val="FFFFFF"/>
          <w:spacing w:val="5"/>
        </w:rPr>
        <w:t> </w:t>
      </w:r>
      <w:r>
        <w:rPr>
          <w:color w:val="FFFFFF"/>
        </w:rPr>
        <w:t>APPARTAMENTO</w:t>
      </w:r>
      <w:r>
        <w:rPr>
          <w:color w:val="FFFFFF"/>
          <w:spacing w:val="6"/>
        </w:rPr>
        <w:t> </w:t>
      </w:r>
      <w:r>
        <w:rPr>
          <w:color w:val="FFFFFF"/>
        </w:rPr>
        <w:t>IN</w:t>
      </w:r>
      <w:r>
        <w:rPr>
          <w:color w:val="FFFFFF"/>
          <w:spacing w:val="6"/>
        </w:rPr>
        <w:t> </w:t>
      </w:r>
      <w:r>
        <w:rPr>
          <w:color w:val="FFFFFF"/>
        </w:rPr>
        <w:t>SOLA</w:t>
      </w:r>
      <w:r>
        <w:rPr>
          <w:color w:val="FFFFFF"/>
          <w:spacing w:val="6"/>
        </w:rPr>
        <w:t> </w:t>
      </w:r>
      <w:r>
        <w:rPr>
          <w:color w:val="FFFFFF"/>
          <w:spacing w:val="-2"/>
        </w:rPr>
        <w:t>LOCAZIONE</w:t>
      </w:r>
    </w:p>
    <w:p>
      <w:pPr>
        <w:pStyle w:val="BodyText"/>
        <w:spacing w:before="146"/>
        <w:rPr>
          <w:b/>
          <w:sz w:val="20"/>
        </w:rPr>
      </w:pPr>
    </w:p>
    <w:p>
      <w:pPr>
        <w:spacing w:line="218" w:lineRule="auto" w:before="0"/>
        <w:ind w:left="12" w:right="9" w:firstLine="0"/>
        <w:jc w:val="both"/>
        <w:rPr>
          <w:b/>
          <w:sz w:val="18"/>
        </w:rPr>
      </w:pPr>
      <w:r>
        <w:rPr>
          <w:b/>
          <w:color w:val="FFFFFF"/>
          <w:spacing w:val="-2"/>
          <w:sz w:val="18"/>
        </w:rPr>
        <w:t>La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Thuile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è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situata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nella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parte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occidentale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della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Val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d’Aosta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con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le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tipiche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case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in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pietra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legno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i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caratteristici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tetti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in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“losa”,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conserva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il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sapore</w:t>
      </w:r>
      <w:r>
        <w:rPr>
          <w:b/>
          <w:color w:val="FFFFFF"/>
          <w:spacing w:val="-8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sz w:val="18"/>
        </w:rPr>
        <w:t>un autentico borgo di montagna. Collocato fra il massiccio del Rutor, la piramide del Grand Assaly e la catena del Monte Bianco, costituisce il punto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sz w:val="18"/>
        </w:rPr>
        <w:t>di partenza perfetto per escursioni e passeggiate in mezzo ai boschi, ai prati verdi e alla natura incontaminata. Completamente ristrutturato il TH La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Thuile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-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Planibel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Hotel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&amp;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Residence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è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un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articolato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complesso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in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stile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alpino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collegati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tra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loro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da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una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piazzetta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su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cui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si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affacciano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negozi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e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boutique,</w:t>
      </w:r>
      <w:r>
        <w:rPr>
          <w:b/>
          <w:color w:val="FFFFFF"/>
          <w:spacing w:val="-2"/>
          <w:sz w:val="18"/>
        </w:rPr>
        <w:t> </w:t>
      </w:r>
      <w:r>
        <w:rPr>
          <w:b/>
          <w:color w:val="FFFFFF"/>
          <w:spacing w:val="-6"/>
          <w:sz w:val="18"/>
        </w:rPr>
        <w:t>un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2"/>
          <w:sz w:val="18"/>
        </w:rPr>
        <w:t>luogo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ritrovo,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eventi,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shopping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svago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in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cui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bambini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possono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giocare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in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sicurezza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serenità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situato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pochi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passi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dal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paese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La</w:t>
      </w:r>
      <w:r>
        <w:rPr>
          <w:b/>
          <w:color w:val="FFFFFF"/>
          <w:spacing w:val="-11"/>
          <w:sz w:val="18"/>
        </w:rPr>
        <w:t> </w:t>
      </w:r>
      <w:r>
        <w:rPr>
          <w:b/>
          <w:color w:val="FFFFFF"/>
          <w:spacing w:val="-2"/>
          <w:sz w:val="18"/>
        </w:rPr>
        <w:t>Thuile.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9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Sistemazione:</w:t>
      </w:r>
      <w:r>
        <w:rPr>
          <w:b/>
          <w:color w:val="FFFFFF"/>
          <w:spacing w:val="39"/>
          <w:sz w:val="14"/>
        </w:rPr>
        <w:t> </w:t>
      </w:r>
      <w:r>
        <w:rPr>
          <w:color w:val="FFFFFF"/>
          <w:spacing w:val="-2"/>
          <w:sz w:val="14"/>
        </w:rPr>
        <w:t>La parte residence si compone di 233 appartamenti recentemente ristrutturati, senza moquette, dotati di angolo cottura completamente attrezzato con frigorifero, forno 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microonde,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bollitore,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utensili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cucina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zona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pranzo.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La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zona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soggiorno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dispone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TV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satellitare,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telefono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cassaforte.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Tutti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gli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appartamenti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hanno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bagno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privato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asciugacapelli,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vasca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doccia.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Servizio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pulizie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settimanali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cambio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biancheria.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Gli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appartamenti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Superior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suddividono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loro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volta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Monolocali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per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due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tre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persone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Bilocali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che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possono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ospitare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fino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quattro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persone,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composti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una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camera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matrimoniale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due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divani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letto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singoli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posti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nella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zona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giorno.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Gli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appartamenti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Executive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invece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possono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essere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Bilocali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che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possono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ospitare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due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quattro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persone,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composti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una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camera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matrimoniale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due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divani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letto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singoli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posti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nella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zona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giorno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doppi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servizi,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mentre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trilocali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recentemente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ristrutturati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senza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moquette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sono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la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soluzione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ottimale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per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ospitare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nuclei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famigliari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più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grandi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sono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composti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una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camera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matrimoniale,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una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camera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due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letti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singoli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castello,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due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divani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letto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singoli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per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due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persone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ciascuno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posti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nella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zona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giorno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doppi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servizi.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0" w:after="0"/>
        <w:ind w:left="125" w:right="0" w:hanging="113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Attivià</w:t>
      </w:r>
      <w:r>
        <w:rPr>
          <w:b/>
          <w:color w:val="FFFFFF"/>
          <w:spacing w:val="-9"/>
          <w:sz w:val="14"/>
        </w:rPr>
        <w:t> </w:t>
      </w:r>
      <w:r>
        <w:rPr>
          <w:b/>
          <w:color w:val="FFFFFF"/>
          <w:spacing w:val="-2"/>
          <w:sz w:val="14"/>
        </w:rPr>
        <w:t>e</w:t>
      </w:r>
      <w:r>
        <w:rPr>
          <w:b/>
          <w:color w:val="FFFFFF"/>
          <w:spacing w:val="-8"/>
          <w:sz w:val="14"/>
        </w:rPr>
        <w:t> </w:t>
      </w:r>
      <w:r>
        <w:rPr>
          <w:b/>
          <w:color w:val="FFFFFF"/>
          <w:spacing w:val="-2"/>
          <w:sz w:val="14"/>
        </w:rPr>
        <w:t>servizi:</w:t>
      </w:r>
      <w:r>
        <w:rPr>
          <w:b/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reception,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parcheggio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esterno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non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custodito.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29" w:after="0"/>
        <w:ind w:left="125" w:right="0" w:hanging="113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Animali:</w:t>
      </w:r>
      <w:r>
        <w:rPr>
          <w:b/>
          <w:color w:val="FFFFFF"/>
          <w:spacing w:val="9"/>
          <w:sz w:val="14"/>
        </w:rPr>
        <w:t> </w:t>
      </w:r>
      <w:r>
        <w:rPr>
          <w:color w:val="FFFFFF"/>
          <w:spacing w:val="-2"/>
          <w:sz w:val="14"/>
        </w:rPr>
        <w:t>ammessi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cani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piccola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taglia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(massimo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10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kg)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su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richiesta,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escluse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aree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comuni,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supplemento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da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pagare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9"/>
          <w:sz w:val="14"/>
        </w:rPr>
        <w:t> </w:t>
      </w:r>
      <w:r>
        <w:rPr>
          <w:color w:val="FFFFFF"/>
          <w:spacing w:val="-2"/>
          <w:sz w:val="14"/>
        </w:rPr>
        <w:t>loco.</w:t>
      </w:r>
    </w:p>
    <w:p>
      <w:pPr>
        <w:pStyle w:val="BodyText"/>
      </w:pPr>
    </w:p>
    <w:p>
      <w:pPr>
        <w:pStyle w:val="BodyText"/>
        <w:spacing w:before="88"/>
      </w:pPr>
    </w:p>
    <w:p>
      <w:pPr>
        <w:spacing w:before="0"/>
        <w:ind w:left="0" w:right="10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1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2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2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2"/>
          <w:sz w:val="14"/>
        </w:rPr>
        <w:t> </w:t>
      </w:r>
      <w:hyperlink r:id="rId11">
        <w:r>
          <w:rPr>
            <w:b/>
            <w:i/>
            <w:color w:val="FFFFFF"/>
            <w:sz w:val="14"/>
          </w:rPr>
          <w:t>www.th-</w:t>
        </w:r>
        <w:r>
          <w:rPr>
            <w:b/>
            <w:i/>
            <w:color w:val="FFFFFF"/>
            <w:spacing w:val="-2"/>
            <w:sz w:val="14"/>
          </w:rPr>
          <w:t>resorts.com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4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5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6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TH</w:t>
      </w:r>
      <w:r>
        <w:rPr>
          <w:b/>
          <w:color w:val="94E000"/>
          <w:spacing w:val="12"/>
          <w:sz w:val="26"/>
        </w:rPr>
        <w:t> </w:t>
      </w:r>
      <w:r>
        <w:rPr>
          <w:b/>
          <w:color w:val="94E000"/>
          <w:sz w:val="26"/>
        </w:rPr>
        <w:t>LA</w:t>
      </w:r>
      <w:r>
        <w:rPr>
          <w:b/>
          <w:color w:val="94E000"/>
          <w:spacing w:val="12"/>
          <w:sz w:val="26"/>
        </w:rPr>
        <w:t> </w:t>
      </w:r>
      <w:r>
        <w:rPr>
          <w:b/>
          <w:color w:val="94E000"/>
          <w:sz w:val="26"/>
        </w:rPr>
        <w:t>THUILE</w:t>
      </w:r>
      <w:r>
        <w:rPr>
          <w:b/>
          <w:color w:val="94E000"/>
          <w:spacing w:val="12"/>
          <w:sz w:val="26"/>
        </w:rPr>
        <w:t> </w:t>
      </w:r>
      <w:r>
        <w:rPr>
          <w:b/>
          <w:color w:val="94E000"/>
          <w:spacing w:val="-2"/>
          <w:sz w:val="26"/>
        </w:rPr>
        <w:t>RESIDENCE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VALLE</w:t>
      </w:r>
      <w:r>
        <w:rPr>
          <w:i/>
          <w:color w:val="94E000"/>
          <w:spacing w:val="4"/>
          <w:sz w:val="20"/>
        </w:rPr>
        <w:t> </w:t>
      </w:r>
      <w:r>
        <w:rPr>
          <w:i/>
          <w:color w:val="94E000"/>
          <w:spacing w:val="-2"/>
          <w:sz w:val="20"/>
        </w:rPr>
        <w:t>D’AOSTA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ind w:left="34" w:right="30"/>
      </w:pPr>
      <w:r>
        <w:rPr>
          <w:color w:val="98C21D"/>
        </w:rPr>
        <w:t>TARIFFE</w:t>
      </w:r>
      <w:r>
        <w:rPr>
          <w:color w:val="98C21D"/>
          <w:spacing w:val="7"/>
        </w:rPr>
        <w:t> </w:t>
      </w:r>
      <w:r>
        <w:rPr>
          <w:color w:val="98C21D"/>
        </w:rPr>
        <w:t>2026</w:t>
      </w:r>
      <w:r>
        <w:rPr>
          <w:color w:val="98C21D"/>
          <w:spacing w:val="6"/>
        </w:rPr>
        <w:t> </w:t>
      </w:r>
      <w:r>
        <w:rPr>
          <w:color w:val="98C21D"/>
        </w:rPr>
        <w:t>-</w:t>
      </w:r>
      <w:r>
        <w:rPr>
          <w:color w:val="98C21D"/>
          <w:spacing w:val="11"/>
        </w:rPr>
        <w:t> </w:t>
      </w:r>
      <w:r>
        <w:rPr>
          <w:color w:val="98C21D"/>
        </w:rPr>
        <w:t>TRATTAMENTO</w:t>
      </w:r>
      <w:r>
        <w:rPr>
          <w:color w:val="98C21D"/>
          <w:spacing w:val="16"/>
        </w:rPr>
        <w:t> </w:t>
      </w:r>
      <w:r>
        <w:rPr>
          <w:color w:val="98C21D"/>
        </w:rPr>
        <w:t>DI</w:t>
      </w:r>
      <w:r>
        <w:rPr>
          <w:color w:val="98C21D"/>
          <w:spacing w:val="15"/>
        </w:rPr>
        <w:t> </w:t>
      </w:r>
      <w:r>
        <w:rPr>
          <w:color w:val="98C21D"/>
        </w:rPr>
        <w:t>SOLA</w:t>
      </w:r>
      <w:r>
        <w:rPr>
          <w:color w:val="98C21D"/>
          <w:spacing w:val="16"/>
        </w:rPr>
        <w:t> </w:t>
      </w:r>
      <w:r>
        <w:rPr>
          <w:color w:val="98C21D"/>
        </w:rPr>
        <w:t>LOCAZIONE</w:t>
      </w:r>
      <w:r>
        <w:rPr>
          <w:color w:val="98C21D"/>
          <w:spacing w:val="10"/>
        </w:rPr>
        <w:t> </w:t>
      </w:r>
      <w:r>
        <w:rPr>
          <w:color w:val="98C21D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62"/>
        <w:gridCol w:w="1162"/>
        <w:gridCol w:w="1162"/>
        <w:gridCol w:w="1162"/>
        <w:gridCol w:w="1162"/>
        <w:gridCol w:w="1162"/>
        <w:gridCol w:w="1162"/>
        <w:gridCol w:w="1162"/>
        <w:gridCol w:w="1162"/>
      </w:tblGrid>
      <w:tr>
        <w:trPr>
          <w:trHeight w:val="898" w:hRule="atLeast"/>
        </w:trPr>
        <w:tc>
          <w:tcPr>
            <w:tcW w:w="1162" w:type="dxa"/>
          </w:tcPr>
          <w:p>
            <w:pPr>
              <w:pStyle w:val="TableParagraph"/>
              <w:spacing w:before="161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ind w:left="28"/>
              <w:rPr>
                <w:b/>
                <w:sz w:val="16"/>
              </w:rPr>
            </w:pPr>
            <w:r>
              <w:rPr>
                <w:b/>
                <w:color w:val="12110C"/>
                <w:spacing w:val="-7"/>
                <w:sz w:val="16"/>
              </w:rPr>
              <w:t>DATA</w:t>
            </w:r>
            <w:r>
              <w:rPr>
                <w:b/>
                <w:color w:val="12110C"/>
                <w:spacing w:val="-2"/>
                <w:sz w:val="16"/>
              </w:rPr>
              <w:t> ARRIVO</w:t>
            </w:r>
          </w:p>
        </w:tc>
        <w:tc>
          <w:tcPr>
            <w:tcW w:w="1162" w:type="dxa"/>
          </w:tcPr>
          <w:p>
            <w:pPr>
              <w:pStyle w:val="TableParagraph"/>
              <w:spacing w:before="2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26"/>
              <w:rPr>
                <w:b/>
                <w:sz w:val="16"/>
              </w:rPr>
            </w:pPr>
            <w:r>
              <w:rPr>
                <w:b/>
                <w:color w:val="020203"/>
                <w:spacing w:val="-8"/>
                <w:sz w:val="16"/>
              </w:rPr>
              <w:t>MONOLOCALE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SUPERIOR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QUOTA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z w:val="16"/>
              </w:rPr>
              <w:t>BASE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line="196" w:lineRule="auto" w:before="144"/>
              <w:ind w:left="26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MONOLOCALE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SUPERIOR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QUOTA</w:t>
            </w:r>
          </w:p>
          <w:p>
            <w:pPr>
              <w:pStyle w:val="TableParagraph"/>
              <w:spacing w:line="167" w:lineRule="exact" w:before="0"/>
              <w:ind w:left="26" w:right="22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4U</w:t>
            </w:r>
            <w:r>
              <w:rPr>
                <w:b/>
                <w:color w:val="FFFFFF"/>
                <w:spacing w:val="-12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TRAVEL</w:t>
            </w:r>
          </w:p>
        </w:tc>
        <w:tc>
          <w:tcPr>
            <w:tcW w:w="1162" w:type="dxa"/>
          </w:tcPr>
          <w:p>
            <w:pPr>
              <w:pStyle w:val="TableParagraph"/>
              <w:spacing w:before="2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181" w:right="174" w:firstLine="105"/>
              <w:jc w:val="both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BILOCALE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SUPERIOR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10"/>
                <w:sz w:val="16"/>
              </w:rPr>
              <w:t>QUOTA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pacing w:val="-10"/>
                <w:sz w:val="16"/>
              </w:rPr>
              <w:t>BASE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line="196" w:lineRule="auto" w:before="144"/>
              <w:ind w:left="247" w:right="2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BILOCALE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SUPERIOR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QUOTA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4U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TRAVEL</w:t>
            </w:r>
          </w:p>
        </w:tc>
        <w:tc>
          <w:tcPr>
            <w:tcW w:w="1162" w:type="dxa"/>
          </w:tcPr>
          <w:p>
            <w:pPr>
              <w:pStyle w:val="TableParagraph"/>
              <w:spacing w:before="2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182" w:right="174" w:firstLine="105"/>
              <w:jc w:val="both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BILOCALE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EXECUTIVE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10"/>
                <w:sz w:val="16"/>
              </w:rPr>
              <w:t>QUOTA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pacing w:val="-10"/>
                <w:sz w:val="16"/>
              </w:rPr>
              <w:t>BASE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2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245" w:right="236" w:firstLine="43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BILOCALE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EXECUTIVE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4U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pacing w:val="-9"/>
                <w:sz w:val="16"/>
              </w:rPr>
              <w:t>TRAVEL</w:t>
            </w:r>
          </w:p>
        </w:tc>
        <w:tc>
          <w:tcPr>
            <w:tcW w:w="1162" w:type="dxa"/>
          </w:tcPr>
          <w:p>
            <w:pPr>
              <w:pStyle w:val="TableParagraph"/>
              <w:spacing w:before="2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182" w:right="173" w:firstLine="69"/>
              <w:jc w:val="both"/>
              <w:rPr>
                <w:b/>
                <w:sz w:val="16"/>
              </w:rPr>
            </w:pPr>
            <w:r>
              <w:rPr>
                <w:b/>
                <w:color w:val="020203"/>
                <w:spacing w:val="-2"/>
                <w:sz w:val="16"/>
              </w:rPr>
              <w:t>TRILOCALE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EXECUTIVE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10"/>
                <w:sz w:val="16"/>
              </w:rPr>
              <w:t>QUOTA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pacing w:val="-10"/>
                <w:sz w:val="16"/>
              </w:rPr>
              <w:t>BASE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28"/>
              <w:ind w:left="0" w:righ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left="245" w:right="236" w:firstLine="6"/>
              <w:jc w:val="both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TRILOCALE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EXECUTIVE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5"/>
                <w:sz w:val="16"/>
              </w:rPr>
              <w:t>4U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pacing w:val="-9"/>
                <w:sz w:val="16"/>
              </w:rPr>
              <w:t>TRAVEL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14/06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28/06</w:t>
            </w:r>
          </w:p>
        </w:tc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460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423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540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497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color w:val="020203"/>
                <w:sz w:val="18"/>
              </w:rPr>
              <w:t>584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left="3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537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color w:val="020203"/>
                <w:sz w:val="18"/>
              </w:rPr>
              <w:t>788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left="3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725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28/06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19/07</w:t>
            </w:r>
          </w:p>
        </w:tc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716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840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color w:val="020203"/>
                <w:sz w:val="18"/>
              </w:rPr>
              <w:t>913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left="3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840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1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1.234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left="249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1.135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19/07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02/08</w:t>
            </w:r>
          </w:p>
        </w:tc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818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753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956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880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0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1.037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left="3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954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1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1.402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left="249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1.290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02/08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09/08</w:t>
            </w:r>
          </w:p>
        </w:tc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861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792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0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1.007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926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0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1.095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left="249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1.007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1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1.482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left="249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1.363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09/08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16/08</w:t>
            </w:r>
          </w:p>
        </w:tc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942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867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0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1.110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left="248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1.021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0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left="249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1.109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color w:val="020203"/>
                <w:sz w:val="18"/>
              </w:rPr>
              <w:t>1.628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left="249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1.498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16/08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23/08</w:t>
            </w:r>
          </w:p>
        </w:tc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745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685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876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806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color w:val="020203"/>
                <w:sz w:val="18"/>
              </w:rPr>
              <w:t>949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left="3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873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1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1.285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left="249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1.182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23/08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30/08</w:t>
            </w:r>
          </w:p>
        </w:tc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460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423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540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497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color w:val="020203"/>
                <w:sz w:val="18"/>
              </w:rPr>
              <w:t>584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left="3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537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color w:val="020203"/>
                <w:sz w:val="18"/>
              </w:rPr>
              <w:t>788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left="3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725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30/08</w:t>
            </w:r>
            <w:r>
              <w:rPr>
                <w:color w:val="020203"/>
                <w:spacing w:val="-2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2"/>
                <w:sz w:val="18"/>
              </w:rPr>
              <w:t> 06/09</w:t>
            </w:r>
          </w:p>
        </w:tc>
        <w:tc>
          <w:tcPr>
            <w:tcW w:w="1162" w:type="dxa"/>
          </w:tcPr>
          <w:p>
            <w:pPr>
              <w:pStyle w:val="TableParagraph"/>
              <w:ind w:left="29"/>
              <w:rPr>
                <w:sz w:val="18"/>
              </w:rPr>
            </w:pPr>
            <w:r>
              <w:rPr>
                <w:color w:val="020203"/>
                <w:sz w:val="18"/>
              </w:rPr>
              <w:t>460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423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540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497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1"/>
              <w:rPr>
                <w:sz w:val="18"/>
              </w:rPr>
            </w:pPr>
            <w:r>
              <w:rPr>
                <w:color w:val="020203"/>
                <w:sz w:val="18"/>
              </w:rPr>
              <w:t>584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left="3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537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162" w:type="dxa"/>
          </w:tcPr>
          <w:p>
            <w:pPr>
              <w:pStyle w:val="TableParagraph"/>
              <w:ind w:left="32"/>
              <w:rPr>
                <w:sz w:val="18"/>
              </w:rPr>
            </w:pPr>
            <w:r>
              <w:rPr>
                <w:color w:val="020203"/>
                <w:sz w:val="18"/>
              </w:rPr>
              <w:t>788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162" w:type="dxa"/>
            <w:shd w:val="clear" w:color="auto" w:fill="98C21D"/>
          </w:tcPr>
          <w:p>
            <w:pPr>
              <w:pStyle w:val="TableParagraph"/>
              <w:spacing w:before="66"/>
              <w:ind w:left="3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725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line="244" w:lineRule="auto" w:before="161"/>
        <w:ind w:left="12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bene: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esposte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calcolate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sulla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base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listini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giornalieri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dinamici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possono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variare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qualsiasi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momento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sia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aumento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11"/>
          <w:sz w:val="16"/>
        </w:rPr>
        <w:t> </w:t>
      </w:r>
      <w:r>
        <w:rPr>
          <w:i/>
          <w:spacing w:val="-2"/>
          <w:sz w:val="16"/>
        </w:rPr>
        <w:t>diminuzione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e devono quindi essere sempre intesi come indicativi.</w:t>
      </w:r>
    </w:p>
    <w:p>
      <w:pPr>
        <w:pStyle w:val="BodyText"/>
        <w:spacing w:before="6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1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INIZIO/FINE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SOGGIORNO: </w:t>
      </w:r>
      <w:r>
        <w:rPr>
          <w:spacing w:val="-4"/>
          <w:sz w:val="16"/>
        </w:rPr>
        <w:t>17:00/10:00; Soggiorni minimo 1 notte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Le quote comprendono: </w:t>
      </w:r>
      <w:r>
        <w:rPr>
          <w:spacing w:val="-4"/>
          <w:sz w:val="16"/>
        </w:rPr>
        <w:t>consumi di luce ed acqua, biancheria da letto e da bagno (non sono previsti cambi biancheria durante il soggiorno) e pulizia finale.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Garage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coperto:</w:t>
      </w:r>
      <w:r>
        <w:rPr>
          <w:b/>
          <w:sz w:val="16"/>
        </w:rPr>
        <w:t> </w:t>
      </w:r>
      <w:r>
        <w:rPr>
          <w:spacing w:val="-4"/>
          <w:sz w:val="16"/>
        </w:rPr>
        <w:t>gratuito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SUPPLEMENTI: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3°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Monolocale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5%;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5°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Bilocale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10%;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7°/8°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Trilocale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10%;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 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(OBBLIGATORIO): </w:t>
      </w:r>
      <w:r>
        <w:rPr>
          <w:spacing w:val="-4"/>
          <w:sz w:val="16"/>
        </w:rPr>
        <w:t>Deposito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cauzionale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150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ad appartamento;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Tassa 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soggiorno secondo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ordinanza comunale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5" w:after="0"/>
        <w:ind w:left="238" w:right="11" w:hanging="227"/>
        <w:jc w:val="left"/>
        <w:rPr>
          <w:b/>
          <w:sz w:val="16"/>
        </w:rPr>
      </w:pPr>
      <w:r>
        <w:rPr>
          <w:b/>
          <w:spacing w:val="-4"/>
          <w:sz w:val="16"/>
        </w:rPr>
        <w:t>SERVIZI FACOLTATIVI (SU RICHIESTA) DA PAGARE IN LOCO:</w:t>
      </w:r>
      <w:r>
        <w:rPr>
          <w:b/>
          <w:spacing w:val="40"/>
          <w:sz w:val="16"/>
        </w:rPr>
        <w:t> </w:t>
      </w:r>
      <w:r>
        <w:rPr>
          <w:spacing w:val="-4"/>
          <w:sz w:val="16"/>
        </w:rPr>
        <w:t>Animali, cani ammessi di piccola taglia max 10 kg (su richiesta), € 20 al giorno. Da richiedere all’atto della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prenotazione.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Culla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(da richiedere alla prenotazione): </w:t>
      </w:r>
      <w:r>
        <w:rPr>
          <w:spacing w:val="-4"/>
          <w:sz w:val="16"/>
        </w:rPr>
        <w:t>€ 10 al giorno.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4" w:after="0"/>
        <w:ind w:left="238" w:right="9" w:hanging="227"/>
        <w:jc w:val="left"/>
        <w:rPr>
          <w:b/>
          <w:sz w:val="16"/>
        </w:rPr>
      </w:pPr>
      <w:r>
        <w:rPr>
          <w:b/>
          <w:spacing w:val="-2"/>
          <w:sz w:val="16"/>
        </w:rPr>
        <w:t>Kit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SPA/Piscina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(accappatoio,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ciabatte,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cuffia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telo):</w:t>
      </w:r>
      <w:r>
        <w:rPr>
          <w:b/>
          <w:spacing w:val="-7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18;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Accappatoio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extra: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10;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Telo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piscina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extra: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4;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Telo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palestra: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4;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Cuffia: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3;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Ciabatte: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5,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Trattamenti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40"/>
          <w:sz w:val="16"/>
        </w:rPr>
        <w:t> </w:t>
      </w:r>
      <w:r>
        <w:rPr>
          <w:sz w:val="16"/>
        </w:rPr>
        <w:t>massaggi</w:t>
      </w:r>
      <w:r>
        <w:rPr>
          <w:spacing w:val="-10"/>
          <w:sz w:val="16"/>
        </w:rPr>
        <w:t> </w:t>
      </w:r>
      <w:r>
        <w:rPr>
          <w:sz w:val="16"/>
        </w:rPr>
        <w:t>THWB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INGRESSO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PISCINA: </w:t>
      </w:r>
      <w:r>
        <w:rPr>
          <w:spacing w:val="-4"/>
          <w:sz w:val="16"/>
        </w:rPr>
        <w:t>Adulti € 14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 persona al giorno,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bambini 3-13 anni n.c. 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9 a persona al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giorno (comprensivo di telo)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5" w:after="0"/>
        <w:ind w:left="238" w:right="10" w:hanging="227"/>
        <w:jc w:val="left"/>
        <w:rPr>
          <w:b/>
          <w:sz w:val="16"/>
        </w:rPr>
      </w:pPr>
      <w:r>
        <w:rPr>
          <w:b/>
          <w:spacing w:val="-4"/>
          <w:sz w:val="16"/>
        </w:rPr>
        <w:t>INGRESSO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SPA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E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PISCINA: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Adulti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30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persona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al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giorno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(comprensivo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telo,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accappatoio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ciabattine).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L’ingresso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alla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SPA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e/o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Piscina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è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soggetto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disponibilità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solo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prenotazione.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È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vietato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portare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SPA/Piscina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telo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presente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camera.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Cuffia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accesso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piscina.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Regolamento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disponibile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hotel.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1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Quota servizi 4U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Travel: </w:t>
      </w:r>
      <w:r>
        <w:rPr>
          <w:spacing w:val="-4"/>
          <w:sz w:val="16"/>
        </w:rPr>
        <w:t>obbligatoria per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adulti 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bambini dai 2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anni compiuti €42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per persona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 settimana inclusa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della polizza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medico, bagaglio +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annullamento.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56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93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30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67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04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341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3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415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2"/>
      <w:jc w:val="center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left="4" w:right="34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5"/>
      <w:ind w:left="237" w:hanging="226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9"/>
      <w:ind w:left="30" w:right="1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://www.th-resorts.com/" TargetMode="External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2026-02-09T11:20:21Z</dcterms:created>
  <dcterms:modified xsi:type="dcterms:W3CDTF">2026-02-09T11:20:21Z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18.0</vt:lpwstr>
  </property>
</Properties>
</file>