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9"/>
        </w:rPr>
        <w:t>DANIMARCA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1.959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(2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4"/>
          <w:sz w:val="20"/>
        </w:rPr>
        <w:t>CENE)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escluse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7°)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Copenaghen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 </w:t>
      </w:r>
      <w:r>
        <w:rPr>
          <w:color w:val="FFFFFF"/>
          <w:spacing w:val="-5"/>
          <w:sz w:val="20"/>
        </w:rPr>
        <w:t>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Aarhus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Odden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Frederiksborg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Kronborg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Cattedrale 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Roskilde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 nel museo H.C. Andersen 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Odense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Selandia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ore)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€219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e 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Travel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90€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347" w:space="999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46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"/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color w:val="FFFFFF"/>
          <w:spacing w:val="-2"/>
          <w:sz w:val="16"/>
        </w:rPr>
        <w:t>Supplemento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taxi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privato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Copenhagen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aeroporto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Kastrup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/hotel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viceversa:</w:t>
      </w:r>
      <w:r>
        <w:rPr>
          <w:b/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Auto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2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persone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359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tratta;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Veicolo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massimo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6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persone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494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tratta</w:t>
      </w:r>
    </w:p>
    <w:p>
      <w:pPr>
        <w:pStyle w:val="BodyText"/>
        <w:spacing w:before="9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5"/>
        </w:rPr>
        <w:t> </w:t>
      </w:r>
      <w:r>
        <w:rPr>
          <w:color w:val="94E000"/>
        </w:rPr>
        <w:t>DELLA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DANIMARCA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1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exact" w:before="187"/>
              <w:ind w:left="21"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left="21"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235" w:lineRule="auto" w:before="190"/>
              <w:ind w:left="514" w:right="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740" w:type="dxa"/>
          </w:tcPr>
          <w:p>
            <w:pPr>
              <w:pStyle w:val="TableParagraph"/>
              <w:spacing w:line="235" w:lineRule="auto" w:before="70"/>
              <w:ind w:left="289" w:right="61" w:hanging="2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 TERZO 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ind w:left="21" w:right="1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300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ind w:left="21" w:right="1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87"/>
              <w:ind w:left="6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300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258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COPENAGHEN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COPENAGHEN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ODENSE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l’accompagnatore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buon</w:t>
      </w:r>
      <w:r>
        <w:rPr>
          <w:spacing w:val="-4"/>
        </w:rPr>
        <w:t> </w:t>
      </w:r>
      <w:r>
        <w:rPr>
          <w:spacing w:val="-2"/>
        </w:rPr>
        <w:t>mattino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inizio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Copenaghen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guida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numerose</w:t>
      </w:r>
      <w:r>
        <w:rPr>
          <w:spacing w:val="-4"/>
        </w:rPr>
        <w:t> </w:t>
      </w:r>
      <w:r>
        <w:rPr>
          <w:spacing w:val="-2"/>
        </w:rPr>
        <w:t>attrazioni,</w:t>
      </w:r>
      <w:r>
        <w:rPr>
          <w:spacing w:val="40"/>
        </w:rPr>
        <w:t> </w:t>
      </w:r>
      <w:r>
        <w:rPr>
          <w:spacing w:val="-2"/>
        </w:rPr>
        <w:t>ammirerete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residenza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Amalienborg</w:t>
      </w:r>
      <w:r>
        <w:rPr>
          <w:spacing w:val="-7"/>
        </w:rPr>
        <w:t> </w:t>
      </w:r>
      <w:r>
        <w:rPr>
          <w:spacing w:val="-2"/>
        </w:rPr>
        <w:t>(visita</w:t>
      </w:r>
      <w:r>
        <w:rPr>
          <w:spacing w:val="-7"/>
        </w:rPr>
        <w:t> </w:t>
      </w:r>
      <w:r>
        <w:rPr>
          <w:spacing w:val="-2"/>
        </w:rPr>
        <w:t>esterna),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canale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Nyhavn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variopinti</w:t>
      </w:r>
      <w:r>
        <w:rPr>
          <w:spacing w:val="-7"/>
        </w:rPr>
        <w:t> </w:t>
      </w:r>
      <w:r>
        <w:rPr>
          <w:spacing w:val="-2"/>
        </w:rPr>
        <w:t>edifici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graziosi</w:t>
      </w:r>
      <w:r>
        <w:rPr>
          <w:spacing w:val="-7"/>
        </w:rPr>
        <w:t> </w:t>
      </w:r>
      <w:r>
        <w:rPr>
          <w:spacing w:val="-2"/>
        </w:rPr>
        <w:t>ristoranti,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Sirenetta,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Parlamento,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Rosenborg</w:t>
      </w:r>
      <w:r>
        <w:rPr>
          <w:spacing w:val="-6"/>
        </w:rPr>
        <w:t> </w:t>
      </w:r>
      <w:r>
        <w:rPr>
          <w:spacing w:val="-2"/>
        </w:rPr>
        <w:t>(visita</w:t>
      </w:r>
      <w:r>
        <w:rPr>
          <w:spacing w:val="-6"/>
        </w:rPr>
        <w:t> </w:t>
      </w:r>
      <w:r>
        <w:rPr>
          <w:spacing w:val="-2"/>
        </w:rPr>
        <w:t>esterna)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giardino</w:t>
      </w:r>
      <w:r>
        <w:rPr>
          <w:spacing w:val="-6"/>
        </w:rPr>
        <w:t> </w:t>
      </w:r>
      <w:r>
        <w:rPr>
          <w:spacing w:val="-2"/>
        </w:rPr>
        <w:t>reale.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visita,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l’isola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Fyn.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Odense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esplorazione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storica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danese.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ODENSE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CHRISTIANSFELD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RIBE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ESBJERG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giornata</w:t>
      </w:r>
      <w:r>
        <w:rPr>
          <w:spacing w:val="-6"/>
        </w:rPr>
        <w:t> </w:t>
      </w:r>
      <w:r>
        <w:rPr/>
        <w:t>inizia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storico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Odense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l’ingresso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dedicato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Hans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Andersen,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più</w:t>
      </w:r>
      <w:r>
        <w:rPr>
          <w:spacing w:val="40"/>
        </w:rPr>
        <w:t> </w:t>
      </w:r>
      <w:r>
        <w:rPr/>
        <w:t>celebre</w:t>
      </w:r>
      <w:r>
        <w:rPr>
          <w:spacing w:val="-10"/>
        </w:rPr>
        <w:t> </w:t>
      </w:r>
      <w:r>
        <w:rPr/>
        <w:t>scrittore</w:t>
      </w:r>
      <w:r>
        <w:rPr>
          <w:spacing w:val="-9"/>
        </w:rPr>
        <w:t> </w:t>
      </w:r>
      <w:r>
        <w:rPr/>
        <w:t>danese,</w:t>
      </w:r>
      <w:r>
        <w:rPr>
          <w:spacing w:val="-9"/>
        </w:rPr>
        <w:t> </w:t>
      </w:r>
      <w:r>
        <w:rPr/>
        <w:t>nato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Odense.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penisola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Jylland.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Christiansfeld,</w:t>
      </w:r>
      <w:r>
        <w:rPr>
          <w:spacing w:val="-9"/>
        </w:rPr>
        <w:t> </w:t>
      </w:r>
      <w:r>
        <w:rPr/>
        <w:t>superbo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città-</w:t>
      </w:r>
      <w:r>
        <w:rPr>
          <w:spacing w:val="40"/>
        </w:rPr>
        <w:t> </w:t>
      </w:r>
      <w:r>
        <w:rPr>
          <w:spacing w:val="-2"/>
        </w:rPr>
        <w:t>congregazione</w:t>
      </w:r>
      <w:r>
        <w:rPr>
          <w:spacing w:val="-6"/>
        </w:rPr>
        <w:t> </w:t>
      </w:r>
      <w:r>
        <w:rPr>
          <w:spacing w:val="-2"/>
        </w:rPr>
        <w:t>luterana,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‘700</w:t>
      </w:r>
      <w:r>
        <w:rPr>
          <w:spacing w:val="-6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comunità</w:t>
      </w:r>
      <w:r>
        <w:rPr>
          <w:spacing w:val="-6"/>
        </w:rPr>
        <w:t> </w:t>
      </w:r>
      <w:r>
        <w:rPr>
          <w:spacing w:val="-2"/>
        </w:rPr>
        <w:t>morava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inserita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lista</w:t>
      </w:r>
      <w:r>
        <w:rPr>
          <w:spacing w:val="-6"/>
        </w:rPr>
        <w:t> </w:t>
      </w:r>
      <w:r>
        <w:rPr>
          <w:spacing w:val="-2"/>
        </w:rPr>
        <w:t>UNESCO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siti</w:t>
      </w:r>
      <w:r>
        <w:rPr>
          <w:spacing w:val="-6"/>
        </w:rPr>
        <w:t> </w:t>
      </w:r>
      <w:r>
        <w:rPr>
          <w:spacing w:val="-2"/>
        </w:rPr>
        <w:t>patrimonio</w:t>
      </w:r>
      <w:r>
        <w:rPr>
          <w:spacing w:val="-6"/>
        </w:rPr>
        <w:t> </w:t>
      </w:r>
      <w:r>
        <w:rPr>
          <w:spacing w:val="-2"/>
        </w:rPr>
        <w:t>dell’umanità.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seguito,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Ribe,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danese,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affascinante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medievale.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Esbjerg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JELLING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AARHUS</w:t>
      </w:r>
    </w:p>
    <w:p>
      <w:pPr>
        <w:pStyle w:val="BodyText"/>
        <w:spacing w:line="244" w:lineRule="auto"/>
        <w:ind w:left="12" w:right="11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breve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davanti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scultura-simbolo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Esbjerg</w:t>
      </w:r>
      <w:r>
        <w:rPr>
          <w:spacing w:val="-6"/>
        </w:rPr>
        <w:t> </w:t>
      </w:r>
      <w:r>
        <w:rPr/>
        <w:t>‘L’uomo</w:t>
      </w:r>
      <w:r>
        <w:rPr>
          <w:spacing w:val="-6"/>
        </w:rPr>
        <w:t> </w:t>
      </w:r>
      <w:r>
        <w:rPr/>
        <w:t>incontra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mare’,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viaggio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regione</w:t>
      </w:r>
      <w:r>
        <w:rPr>
          <w:spacing w:val="-6"/>
        </w:rPr>
        <w:t> </w:t>
      </w:r>
      <w:r>
        <w:rPr/>
        <w:t>centrale</w:t>
      </w:r>
      <w:r>
        <w:rPr>
          <w:spacing w:val="-6"/>
        </w:rPr>
        <w:t> </w:t>
      </w:r>
      <w:r>
        <w:rPr/>
        <w:t>della</w:t>
      </w:r>
      <w:r>
        <w:rPr>
          <w:spacing w:val="40"/>
        </w:rPr>
        <w:t> </w:t>
      </w:r>
      <w:r>
        <w:rPr/>
        <w:t>penisola</w:t>
      </w:r>
      <w:r>
        <w:rPr>
          <w:spacing w:val="-10"/>
        </w:rPr>
        <w:t> </w:t>
      </w:r>
      <w:r>
        <w:rPr/>
        <w:t>dello</w:t>
      </w:r>
      <w:r>
        <w:rPr>
          <w:spacing w:val="-9"/>
        </w:rPr>
        <w:t> </w:t>
      </w:r>
      <w:r>
        <w:rPr/>
        <w:t>Jylland.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percorso,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Jelling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Pietre</w:t>
      </w:r>
      <w:r>
        <w:rPr>
          <w:spacing w:val="-9"/>
        </w:rPr>
        <w:t> </w:t>
      </w:r>
      <w:r>
        <w:rPr/>
        <w:t>Runiche</w:t>
      </w:r>
      <w:r>
        <w:rPr>
          <w:spacing w:val="-9"/>
        </w:rPr>
        <w:t> </w:t>
      </w:r>
      <w:r>
        <w:rPr/>
        <w:t>risalenti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dell’introduzione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cristianesimo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Danimarca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dichiarate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dell’umanità</w:t>
      </w:r>
      <w:r>
        <w:rPr>
          <w:spacing w:val="-8"/>
        </w:rPr>
        <w:t> </w:t>
      </w:r>
      <w:r>
        <w:rPr/>
        <w:t>dall’UNESCO.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pomeriggio,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Aarhus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esplorazione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seconda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</w:t>
      </w:r>
      <w:r>
        <w:rPr>
          <w:spacing w:val="-8"/>
        </w:rPr>
        <w:t> </w:t>
      </w:r>
      <w:r>
        <w:rPr/>
        <w:t>scandinavo.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AARHUS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SKAGEN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AALBORG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Skagen,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nord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Danimarca.</w:t>
      </w:r>
      <w:r>
        <w:rPr>
          <w:spacing w:val="-7"/>
        </w:rPr>
        <w:t> </w:t>
      </w:r>
      <w:r>
        <w:rPr>
          <w:spacing w:val="-2"/>
        </w:rPr>
        <w:t>Raggiungerete</w:t>
      </w:r>
      <w:r>
        <w:rPr>
          <w:spacing w:val="-7"/>
        </w:rPr>
        <w:t> </w:t>
      </w:r>
      <w:r>
        <w:rPr>
          <w:spacing w:val="-2"/>
        </w:rPr>
        <w:t>Grenen,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sottile</w:t>
      </w:r>
      <w:r>
        <w:rPr>
          <w:spacing w:val="-7"/>
        </w:rPr>
        <w:t> </w:t>
      </w:r>
      <w:r>
        <w:rPr>
          <w:spacing w:val="-2"/>
        </w:rPr>
        <w:t>lingua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potrete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40"/>
        </w:rPr>
        <w:t> </w:t>
      </w:r>
      <w:r>
        <w:rPr/>
        <w:t>lo spettacolare fenomeno delle due opposte correnti marine dei mari dello Skagerrak e Kattegat unirsi tumultuosamente. Nel pomeriggio arrivo a Aalborg, il più</w:t>
      </w:r>
      <w:r>
        <w:rPr>
          <w:spacing w:val="40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centro</w:t>
      </w:r>
      <w:r>
        <w:rPr>
          <w:spacing w:val="-9"/>
        </w:rPr>
        <w:t> </w:t>
      </w:r>
      <w:r>
        <w:rPr/>
        <w:t>culturale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Danimarca</w:t>
      </w:r>
      <w:r>
        <w:rPr>
          <w:spacing w:val="-9"/>
        </w:rPr>
        <w:t> </w:t>
      </w:r>
      <w:r>
        <w:rPr/>
        <w:t>settentrionale,</w:t>
      </w:r>
      <w:r>
        <w:rPr>
          <w:spacing w:val="-9"/>
        </w:rPr>
        <w:t> </w:t>
      </w:r>
      <w:r>
        <w:rPr/>
        <w:t>fra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portuale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innovazione</w:t>
      </w:r>
      <w:r>
        <w:rPr>
          <w:spacing w:val="-9"/>
        </w:rPr>
        <w:t> </w:t>
      </w:r>
      <w:r>
        <w:rPr/>
        <w:t>architettonica.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AALBORG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COPENHAGEN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mattinata,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bus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raggiungere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imbarco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traghetto</w:t>
      </w:r>
      <w:r>
        <w:rPr>
          <w:spacing w:val="-3"/>
        </w:rPr>
        <w:t> </w:t>
      </w:r>
      <w:r>
        <w:rPr>
          <w:spacing w:val="-2"/>
        </w:rPr>
        <w:t>Aarhus</w:t>
      </w:r>
      <w:r>
        <w:rPr>
          <w:spacing w:val="-3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Sjellands</w:t>
      </w:r>
      <w:r>
        <w:rPr>
          <w:spacing w:val="-3"/>
        </w:rPr>
        <w:t> </w:t>
      </w:r>
      <w:r>
        <w:rPr>
          <w:spacing w:val="-2"/>
        </w:rPr>
        <w:t>Odde.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nave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porterà</w:t>
      </w:r>
      <w:r>
        <w:rPr>
          <w:spacing w:val="-3"/>
        </w:rPr>
        <w:t> </w:t>
      </w:r>
      <w:r>
        <w:rPr>
          <w:spacing w:val="-2"/>
        </w:rPr>
        <w:t>nuovamente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Selandia,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isola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raggiungerete</w:t>
      </w:r>
      <w:r>
        <w:rPr>
          <w:spacing w:val="-9"/>
        </w:rPr>
        <w:t> </w:t>
      </w:r>
      <w:r>
        <w:rPr/>
        <w:t>Roskilde,</w:t>
      </w:r>
      <w:r>
        <w:rPr>
          <w:spacing w:val="-9"/>
        </w:rPr>
        <w:t> </w:t>
      </w:r>
      <w:r>
        <w:rPr/>
        <w:t>l’antica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Danimarca.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scoprirete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vichinga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fiordo</w:t>
      </w:r>
      <w:r>
        <w:rPr>
          <w:spacing w:val="-9"/>
        </w:rPr>
        <w:t> </w:t>
      </w:r>
      <w:r>
        <w:rPr/>
        <w:t>circostante,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visiterete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gotico-romanica.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Copenhagen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20"/>
        </w:rPr>
        <w:t> </w:t>
      </w:r>
      <w:r>
        <w:rPr>
          <w:color w:val="94E000"/>
        </w:rPr>
        <w:t>GIORNO:</w:t>
      </w:r>
      <w:r>
        <w:rPr>
          <w:color w:val="94E000"/>
          <w:spacing w:val="22"/>
        </w:rPr>
        <w:t> </w:t>
      </w:r>
      <w:r>
        <w:rPr>
          <w:color w:val="94E000"/>
        </w:rPr>
        <w:t>CASTELLI</w:t>
      </w:r>
      <w:r>
        <w:rPr>
          <w:color w:val="94E000"/>
          <w:spacing w:val="29"/>
        </w:rPr>
        <w:t> </w:t>
      </w:r>
      <w:r>
        <w:rPr>
          <w:color w:val="94E000"/>
        </w:rPr>
        <w:t>DELLA</w:t>
      </w:r>
      <w:r>
        <w:rPr>
          <w:color w:val="94E000"/>
          <w:spacing w:val="29"/>
        </w:rPr>
        <w:t> </w:t>
      </w:r>
      <w:r>
        <w:rPr>
          <w:color w:val="94E000"/>
        </w:rPr>
        <w:t>SELANDIA</w:t>
      </w:r>
      <w:r>
        <w:rPr>
          <w:color w:val="94E000"/>
          <w:spacing w:val="29"/>
        </w:rPr>
        <w:t> </w:t>
      </w:r>
      <w:r>
        <w:rPr>
          <w:color w:val="94E000"/>
        </w:rPr>
        <w:t>SETTENTRIONALE</w:t>
      </w:r>
      <w:r>
        <w:rPr>
          <w:color w:val="94E000"/>
          <w:spacing w:val="22"/>
        </w:rPr>
        <w:t> </w:t>
      </w:r>
      <w:r>
        <w:rPr>
          <w:color w:val="94E000"/>
        </w:rPr>
        <w:t>/</w:t>
      </w:r>
      <w:r>
        <w:rPr>
          <w:color w:val="94E000"/>
          <w:spacing w:val="23"/>
        </w:rPr>
        <w:t> </w:t>
      </w:r>
      <w:r>
        <w:rPr>
          <w:color w:val="94E000"/>
          <w:spacing w:val="-2"/>
        </w:rPr>
        <w:t>COPENAGHEN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all’esplorazione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settentrionale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Selandia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castelli.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formidabile</w:t>
      </w:r>
      <w:r>
        <w:rPr>
          <w:spacing w:val="-3"/>
        </w:rPr>
        <w:t> </w:t>
      </w:r>
      <w:r>
        <w:rPr/>
        <w:t>castello</w:t>
      </w:r>
      <w:r>
        <w:rPr>
          <w:spacing w:val="40"/>
        </w:rPr>
        <w:t> </w:t>
      </w:r>
      <w:r>
        <w:rPr/>
        <w:t>rinascimentale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Frederiksborg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visita.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Helsingør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effettuata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(esterna)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castello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Kronborg,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Shakespeare</w:t>
      </w:r>
      <w:r>
        <w:rPr>
          <w:spacing w:val="40"/>
        </w:rPr>
        <w:t> </w:t>
      </w:r>
      <w:r>
        <w:rPr/>
        <w:t>ambientò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suo</w:t>
      </w:r>
      <w:r>
        <w:rPr>
          <w:spacing w:val="-8"/>
        </w:rPr>
        <w:t> </w:t>
      </w:r>
      <w:r>
        <w:rPr/>
        <w:t>Amleto.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pomeriggio,</w:t>
      </w:r>
      <w:r>
        <w:rPr>
          <w:spacing w:val="-8"/>
        </w:rPr>
        <w:t> </w:t>
      </w:r>
      <w:r>
        <w:rPr/>
        <w:t>ritorno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Copenaghen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COPENAGHEN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programma.***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COPENAGHEN</w:t>
      </w:r>
      <w:r>
        <w:rPr>
          <w:b/>
          <w:sz w:val="16"/>
        </w:rPr>
        <w:tab/>
      </w:r>
      <w:r>
        <w:rPr>
          <w:spacing w:val="-2"/>
          <w:sz w:val="16"/>
        </w:rPr>
        <w:t>Phoenix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Copenhagen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Tivoli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ODENSE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Andersen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ESBJERG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Britannia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AARHUS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Aahrus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AALBORG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Hvide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Hus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Aalborg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96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6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7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1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203" w:right="3182" w:hanging="3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2026-01-22T09:37:27Z</dcterms:created>
  <dcterms:modified xsi:type="dcterms:W3CDTF">2026-01-22T09:37:27Z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