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626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9"/>
        </w:rPr>
        <w:t>VOI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ALIMINI</w:t>
      </w:r>
    </w:p>
    <w:p>
      <w:pPr>
        <w:spacing w:line="405" w:lineRule="exact" w:before="0"/>
        <w:ind w:left="9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PUGLIA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550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before="49"/>
        <w:ind w:left="12" w:right="0" w:firstLine="0"/>
        <w:jc w:val="both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PER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PERSONA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CLASSIC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pacing w:val="-2"/>
          <w:sz w:val="20"/>
        </w:rPr>
        <w:t>INCLUSIVE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10"/>
        <w:jc w:val="both"/>
      </w:pPr>
      <w:r>
        <w:rPr>
          <w:color w:val="FFFFFF"/>
          <w:spacing w:val="-4"/>
        </w:rPr>
        <w:t>Immerso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scenario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naturale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straordinaria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bellezza,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resort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sorge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tra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rigogliosa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macchia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mediterranea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le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acque </w:t>
      </w:r>
      <w:r>
        <w:rPr>
          <w:color w:val="FFFFFF"/>
          <w:spacing w:val="-6"/>
        </w:rPr>
        <w:t>cristalline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del mare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Adriatico. Una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location esclusiva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che accoglie gli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ospiti in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un’atmosfera perfetta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per chi desidera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coniugare </w:t>
      </w:r>
      <w:r>
        <w:rPr>
          <w:color w:val="FFFFFF"/>
        </w:rPr>
        <w:t>attività</w:t>
      </w:r>
      <w:r>
        <w:rPr>
          <w:color w:val="FFFFFF"/>
          <w:spacing w:val="-12"/>
        </w:rPr>
        <w:t> </w:t>
      </w:r>
      <w:r>
        <w:rPr>
          <w:color w:val="FFFFFF"/>
        </w:rPr>
        <w:t>sportive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2"/>
        </w:rPr>
        <w:t> </w:t>
      </w:r>
      <w:r>
        <w:rPr>
          <w:color w:val="FFFFFF"/>
        </w:rPr>
        <w:t>momenti</w:t>
      </w:r>
      <w:r>
        <w:rPr>
          <w:color w:val="FFFFFF"/>
          <w:spacing w:val="-12"/>
        </w:rPr>
        <w:t> </w:t>
      </w:r>
      <w:r>
        <w:rPr>
          <w:color w:val="FFFFFF"/>
        </w:rPr>
        <w:t>di</w:t>
      </w:r>
      <w:r>
        <w:rPr>
          <w:color w:val="FFFFFF"/>
          <w:spacing w:val="-12"/>
        </w:rPr>
        <w:t> </w:t>
      </w:r>
      <w:r>
        <w:rPr>
          <w:color w:val="FFFFFF"/>
        </w:rPr>
        <w:t>puro</w:t>
      </w:r>
      <w:r>
        <w:rPr>
          <w:color w:val="FFFFFF"/>
          <w:spacing w:val="-12"/>
        </w:rPr>
        <w:t> </w:t>
      </w:r>
      <w:r>
        <w:rPr>
          <w:color w:val="FFFFFF"/>
        </w:rPr>
        <w:t>relax.</w:t>
      </w:r>
      <w:r>
        <w:rPr>
          <w:color w:val="FFFFFF"/>
          <w:spacing w:val="-12"/>
        </w:rPr>
        <w:t> </w:t>
      </w:r>
      <w:r>
        <w:rPr>
          <w:color w:val="FFFFFF"/>
        </w:rPr>
        <w:t>La</w:t>
      </w:r>
      <w:r>
        <w:rPr>
          <w:color w:val="FFFFFF"/>
          <w:spacing w:val="-12"/>
        </w:rPr>
        <w:t> </w:t>
      </w:r>
      <w:r>
        <w:rPr>
          <w:color w:val="FFFFFF"/>
        </w:rPr>
        <w:t>struttura</w:t>
      </w:r>
      <w:r>
        <w:rPr>
          <w:color w:val="FFFFFF"/>
          <w:spacing w:val="-12"/>
        </w:rPr>
        <w:t> </w:t>
      </w:r>
      <w:r>
        <w:rPr>
          <w:color w:val="FFFFFF"/>
        </w:rPr>
        <w:t>è</w:t>
      </w:r>
      <w:r>
        <w:rPr>
          <w:color w:val="FFFFFF"/>
          <w:spacing w:val="-12"/>
        </w:rPr>
        <w:t> </w:t>
      </w:r>
      <w:r>
        <w:rPr>
          <w:color w:val="FFFFFF"/>
        </w:rPr>
        <w:t>circondata</w:t>
      </w:r>
      <w:r>
        <w:rPr>
          <w:color w:val="FFFFFF"/>
          <w:spacing w:val="-12"/>
        </w:rPr>
        <w:t> </w:t>
      </w:r>
      <w:r>
        <w:rPr>
          <w:color w:val="FFFFFF"/>
        </w:rPr>
        <w:t>da</w:t>
      </w:r>
      <w:r>
        <w:rPr>
          <w:color w:val="FFFFFF"/>
          <w:spacing w:val="-12"/>
        </w:rPr>
        <w:t> </w:t>
      </w:r>
      <w:r>
        <w:rPr>
          <w:color w:val="FFFFFF"/>
        </w:rPr>
        <w:t>ben</w:t>
      </w:r>
      <w:r>
        <w:rPr>
          <w:color w:val="FFFFFF"/>
          <w:spacing w:val="-12"/>
        </w:rPr>
        <w:t> </w:t>
      </w:r>
      <w:r>
        <w:rPr>
          <w:color w:val="FFFFFF"/>
        </w:rPr>
        <w:t>14</w:t>
      </w:r>
      <w:r>
        <w:rPr>
          <w:color w:val="FFFFFF"/>
          <w:spacing w:val="-12"/>
        </w:rPr>
        <w:t> </w:t>
      </w:r>
      <w:r>
        <w:rPr>
          <w:color w:val="FFFFFF"/>
        </w:rPr>
        <w:t>ettari</w:t>
      </w:r>
      <w:r>
        <w:rPr>
          <w:color w:val="FFFFFF"/>
          <w:spacing w:val="-12"/>
        </w:rPr>
        <w:t> </w:t>
      </w:r>
      <w:r>
        <w:rPr>
          <w:color w:val="FFFFFF"/>
        </w:rPr>
        <w:t>dedicati</w:t>
      </w:r>
      <w:r>
        <w:rPr>
          <w:color w:val="FFFFFF"/>
          <w:spacing w:val="-12"/>
        </w:rPr>
        <w:t> </w:t>
      </w:r>
      <w:r>
        <w:rPr>
          <w:color w:val="FFFFFF"/>
        </w:rPr>
        <w:t>al</w:t>
      </w:r>
      <w:r>
        <w:rPr>
          <w:color w:val="FFFFFF"/>
          <w:spacing w:val="-12"/>
        </w:rPr>
        <w:t> </w:t>
      </w:r>
      <w:r>
        <w:rPr>
          <w:color w:val="FFFFFF"/>
        </w:rPr>
        <w:t>benessere,</w:t>
      </w:r>
      <w:r>
        <w:rPr>
          <w:color w:val="FFFFFF"/>
          <w:spacing w:val="-12"/>
        </w:rPr>
        <w:t> </w:t>
      </w:r>
      <w:r>
        <w:rPr>
          <w:color w:val="FFFFFF"/>
        </w:rPr>
        <w:t>allo</w:t>
      </w:r>
      <w:r>
        <w:rPr>
          <w:color w:val="FFFFFF"/>
          <w:spacing w:val="-12"/>
        </w:rPr>
        <w:t> </w:t>
      </w:r>
      <w:r>
        <w:rPr>
          <w:color w:val="FFFFFF"/>
        </w:rPr>
        <w:t>svago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2"/>
        </w:rPr>
        <w:t> </w:t>
      </w:r>
      <w:r>
        <w:rPr>
          <w:color w:val="FFFFFF"/>
        </w:rPr>
        <w:t>al </w:t>
      </w:r>
      <w:r>
        <w:rPr>
          <w:color w:val="FFFFFF"/>
          <w:spacing w:val="-6"/>
        </w:rPr>
        <w:t>divertimento, e si trova a breve distanza da uno dei tratti di costa più affascinanti della zona, caratterizzato da un mare dalla </w:t>
      </w:r>
      <w:r>
        <w:rPr>
          <w:color w:val="FFFFFF"/>
        </w:rPr>
        <w:t>trasparenza</w:t>
      </w:r>
      <w:r>
        <w:rPr>
          <w:color w:val="FFFFFF"/>
          <w:spacing w:val="-14"/>
        </w:rPr>
        <w:t> </w:t>
      </w:r>
      <w:r>
        <w:rPr>
          <w:color w:val="FFFFFF"/>
        </w:rPr>
        <w:t>sorprendente.</w:t>
      </w:r>
    </w:p>
    <w:p>
      <w:pPr>
        <w:pStyle w:val="BodyText"/>
        <w:spacing w:line="177" w:lineRule="auto" w:before="206"/>
        <w:ind w:left="12" w:right="11"/>
        <w:jc w:val="both"/>
      </w:pPr>
      <w:r>
        <w:rPr>
          <w:color w:val="FFFFFF"/>
          <w:spacing w:val="-10"/>
        </w:rPr>
        <w:t>Il</w:t>
      </w:r>
      <w:r>
        <w:rPr>
          <w:color w:val="FFFFFF"/>
        </w:rPr>
        <w:t> </w:t>
      </w:r>
      <w:r>
        <w:rPr>
          <w:color w:val="FFFFFF"/>
          <w:spacing w:val="-10"/>
        </w:rPr>
        <w:t>VOI</w:t>
      </w:r>
      <w:r>
        <w:rPr>
          <w:color w:val="FFFFFF"/>
        </w:rPr>
        <w:t> </w:t>
      </w:r>
      <w:r>
        <w:rPr>
          <w:color w:val="FFFFFF"/>
          <w:spacing w:val="-10"/>
        </w:rPr>
        <w:t>Alimini</w:t>
      </w:r>
      <w:r>
        <w:rPr>
          <w:color w:val="FFFFFF"/>
        </w:rPr>
        <w:t> </w:t>
      </w:r>
      <w:r>
        <w:rPr>
          <w:color w:val="FFFFFF"/>
          <w:spacing w:val="-10"/>
        </w:rPr>
        <w:t>Resort</w:t>
      </w:r>
      <w:r>
        <w:rPr>
          <w:color w:val="FFFFFF"/>
        </w:rPr>
        <w:t> </w:t>
      </w:r>
      <w:r>
        <w:rPr>
          <w:color w:val="FFFFFF"/>
          <w:spacing w:val="-10"/>
        </w:rPr>
        <w:t>rappresenta</w:t>
      </w:r>
      <w:r>
        <w:rPr>
          <w:color w:val="FFFFFF"/>
        </w:rPr>
        <w:t> </w:t>
      </w:r>
      <w:r>
        <w:rPr>
          <w:color w:val="FFFFFF"/>
          <w:spacing w:val="-10"/>
        </w:rPr>
        <w:t>un</w:t>
      </w:r>
      <w:r>
        <w:rPr>
          <w:color w:val="FFFFFF"/>
        </w:rPr>
        <w:t> </w:t>
      </w:r>
      <w:r>
        <w:rPr>
          <w:color w:val="FFFFFF"/>
          <w:spacing w:val="-10"/>
        </w:rPr>
        <w:t>punto</w:t>
      </w:r>
      <w:r>
        <w:rPr>
          <w:color w:val="FFFFFF"/>
        </w:rPr>
        <w:t> </w:t>
      </w:r>
      <w:r>
        <w:rPr>
          <w:color w:val="FFFFFF"/>
          <w:spacing w:val="-10"/>
        </w:rPr>
        <w:t>di</w:t>
      </w:r>
      <w:r>
        <w:rPr>
          <w:color w:val="FFFFFF"/>
        </w:rPr>
        <w:t> </w:t>
      </w:r>
      <w:r>
        <w:rPr>
          <w:color w:val="FFFFFF"/>
          <w:spacing w:val="-10"/>
        </w:rPr>
        <w:t>partenza</w:t>
      </w:r>
      <w:r>
        <w:rPr>
          <w:color w:val="FFFFFF"/>
        </w:rPr>
        <w:t> </w:t>
      </w:r>
      <w:r>
        <w:rPr>
          <w:color w:val="FFFFFF"/>
          <w:spacing w:val="-10"/>
        </w:rPr>
        <w:t>ideale</w:t>
      </w:r>
      <w:r>
        <w:rPr>
          <w:color w:val="FFFFFF"/>
        </w:rPr>
        <w:t> </w:t>
      </w:r>
      <w:r>
        <w:rPr>
          <w:color w:val="FFFFFF"/>
          <w:spacing w:val="-10"/>
        </w:rPr>
        <w:t>per</w:t>
      </w:r>
      <w:r>
        <w:rPr>
          <w:color w:val="FFFFFF"/>
        </w:rPr>
        <w:t> </w:t>
      </w:r>
      <w:r>
        <w:rPr>
          <w:color w:val="FFFFFF"/>
          <w:spacing w:val="-10"/>
        </w:rPr>
        <w:t>scoprire</w:t>
      </w:r>
      <w:r>
        <w:rPr>
          <w:color w:val="FFFFFF"/>
        </w:rPr>
        <w:t> </w:t>
      </w:r>
      <w:r>
        <w:rPr>
          <w:color w:val="FFFFFF"/>
          <w:spacing w:val="-10"/>
        </w:rPr>
        <w:t>la</w:t>
      </w:r>
      <w:r>
        <w:rPr>
          <w:color w:val="FFFFFF"/>
        </w:rPr>
        <w:t> </w:t>
      </w:r>
      <w:r>
        <w:rPr>
          <w:color w:val="FFFFFF"/>
          <w:spacing w:val="-10"/>
        </w:rPr>
        <w:t>Puglia:</w:t>
      </w:r>
      <w:r>
        <w:rPr>
          <w:color w:val="FFFFFF"/>
        </w:rPr>
        <w:t> </w:t>
      </w:r>
      <w:r>
        <w:rPr>
          <w:color w:val="FFFFFF"/>
          <w:spacing w:val="-10"/>
        </w:rPr>
        <w:t>a</w:t>
      </w:r>
      <w:r>
        <w:rPr>
          <w:color w:val="FFFFFF"/>
        </w:rPr>
        <w:t> </w:t>
      </w:r>
      <w:r>
        <w:rPr>
          <w:color w:val="FFFFFF"/>
          <w:spacing w:val="-10"/>
        </w:rPr>
        <w:t>pochi</w:t>
      </w:r>
      <w:r>
        <w:rPr>
          <w:color w:val="FFFFFF"/>
        </w:rPr>
        <w:t> </w:t>
      </w:r>
      <w:r>
        <w:rPr>
          <w:color w:val="FFFFFF"/>
          <w:spacing w:val="-10"/>
        </w:rPr>
        <w:t>chilometri</w:t>
      </w:r>
      <w:r>
        <w:rPr>
          <w:color w:val="FFFFFF"/>
        </w:rPr>
        <w:t> </w:t>
      </w:r>
      <w:r>
        <w:rPr>
          <w:color w:val="FFFFFF"/>
          <w:spacing w:val="-10"/>
        </w:rPr>
        <w:t>si</w:t>
      </w:r>
      <w:r>
        <w:rPr>
          <w:color w:val="FFFFFF"/>
        </w:rPr>
        <w:t> </w:t>
      </w:r>
      <w:r>
        <w:rPr>
          <w:color w:val="FFFFFF"/>
          <w:spacing w:val="-10"/>
        </w:rPr>
        <w:t>trova</w:t>
      </w:r>
      <w:r>
        <w:rPr>
          <w:color w:val="FFFFFF"/>
        </w:rPr>
        <w:t> </w:t>
      </w:r>
      <w:r>
        <w:rPr>
          <w:color w:val="FFFFFF"/>
          <w:spacing w:val="-10"/>
        </w:rPr>
        <w:t>Lecce,</w:t>
      </w:r>
      <w:r>
        <w:rPr>
          <w:color w:val="FFFFFF"/>
        </w:rPr>
        <w:t> </w:t>
      </w:r>
      <w:r>
        <w:rPr>
          <w:color w:val="FFFFFF"/>
          <w:spacing w:val="-10"/>
        </w:rPr>
        <w:t>celebre</w:t>
      </w:r>
      <w:r>
        <w:rPr>
          <w:color w:val="FFFFFF"/>
        </w:rPr>
        <w:t> </w:t>
      </w:r>
      <w:r>
        <w:rPr>
          <w:color w:val="FFFFFF"/>
          <w:spacing w:val="-10"/>
        </w:rPr>
        <w:t>per</w:t>
      </w:r>
      <w:r>
        <w:rPr>
          <w:color w:val="FFFFFF"/>
          <w:spacing w:val="80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suo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raffinato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patrimonio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barocco.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Nelle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vicinanze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possibile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visitare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l’incantevole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Otranto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raggiungere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Santa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Maria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Leuca, luogo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simbolico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dove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incontrano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Mar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Ionio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l’Adriatico.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Gli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appassionati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natura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avventura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potranno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inoltre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esplorare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la </w:t>
      </w:r>
      <w:r>
        <w:rPr>
          <w:color w:val="FFFFFF"/>
          <w:spacing w:val="-4"/>
        </w:rPr>
        <w:t>Riserva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Naturale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dei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Laghi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Alimini,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un’area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protetta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ricca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fauna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flora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rara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bellezza.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30" w:right="3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center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5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6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7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VOI</w:t>
      </w:r>
      <w:r>
        <w:rPr>
          <w:b/>
          <w:color w:val="94E000"/>
          <w:spacing w:val="1"/>
          <w:sz w:val="26"/>
        </w:rPr>
        <w:t> </w:t>
      </w:r>
      <w:r>
        <w:rPr>
          <w:b/>
          <w:color w:val="94E000"/>
          <w:spacing w:val="-2"/>
          <w:sz w:val="26"/>
        </w:rPr>
        <w:t>ALIMINI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PUGLIA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1304"/>
        <w:gridCol w:w="1304"/>
        <w:gridCol w:w="1304"/>
        <w:gridCol w:w="1191"/>
        <w:gridCol w:w="1304"/>
        <w:gridCol w:w="1304"/>
        <w:gridCol w:w="1304"/>
      </w:tblGrid>
      <w:tr>
        <w:trPr>
          <w:trHeight w:val="783" w:hRule="atLeast"/>
        </w:trPr>
        <w:tc>
          <w:tcPr>
            <w:tcW w:w="1417" w:type="dxa"/>
          </w:tcPr>
          <w:p>
            <w:pPr>
              <w:pStyle w:val="TableParagraph"/>
              <w:spacing w:before="68"/>
              <w:ind w:left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2"/>
                <w:sz w:val="18"/>
              </w:rPr>
              <w:t>STAGIONALITÀ</w:t>
            </w:r>
          </w:p>
        </w:tc>
        <w:tc>
          <w:tcPr>
            <w:tcW w:w="1304" w:type="dxa"/>
          </w:tcPr>
          <w:p>
            <w:pPr>
              <w:pStyle w:val="TableParagraph"/>
              <w:spacing w:before="68"/>
              <w:ind w:left="0"/>
              <w:jc w:val="left"/>
              <w:rPr>
                <w:i/>
                <w:sz w:val="18"/>
              </w:rPr>
            </w:pPr>
          </w:p>
          <w:p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304" w:type="dxa"/>
          </w:tcPr>
          <w:p>
            <w:pPr>
              <w:pStyle w:val="TableParagraph"/>
              <w:spacing w:line="210" w:lineRule="exact" w:before="88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pacing w:val="-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BASE</w:t>
            </w:r>
          </w:p>
          <w:p>
            <w:pPr>
              <w:pStyle w:val="TableParagraph"/>
              <w:spacing w:line="218" w:lineRule="auto" w:before="5"/>
              <w:ind w:left="138" w:right="120" w:firstLine="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A PERSONA </w:t>
            </w:r>
            <w:r>
              <w:rPr>
                <w:b/>
                <w:color w:val="020203"/>
                <w:spacing w:val="-2"/>
                <w:sz w:val="18"/>
              </w:rPr>
              <w:t>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PARTIRE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DA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line="218" w:lineRule="auto" w:before="103"/>
              <w:ind w:left="247" w:right="234" w:hanging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4U </w:t>
            </w:r>
            <w:r>
              <w:rPr>
                <w:b/>
                <w:color w:val="FFFFFF"/>
                <w:spacing w:val="-4"/>
                <w:sz w:val="18"/>
              </w:rPr>
              <w:t>TRAVEL</w:t>
            </w:r>
          </w:p>
        </w:tc>
        <w:tc>
          <w:tcPr>
            <w:tcW w:w="1191" w:type="dxa"/>
          </w:tcPr>
          <w:p>
            <w:pPr>
              <w:pStyle w:val="TableParagraph"/>
              <w:spacing w:line="218" w:lineRule="auto" w:before="103"/>
              <w:ind w:left="155" w:right="139" w:hanging="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 LETTO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3/12 ANNI N.C.</w:t>
            </w:r>
          </w:p>
        </w:tc>
        <w:tc>
          <w:tcPr>
            <w:tcW w:w="1304" w:type="dxa"/>
          </w:tcPr>
          <w:p>
            <w:pPr>
              <w:pStyle w:val="TableParagraph"/>
              <w:spacing w:line="218" w:lineRule="auto" w:before="103"/>
              <w:ind w:right="11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 4° </w:t>
            </w:r>
            <w:r>
              <w:rPr>
                <w:b/>
                <w:color w:val="020203"/>
                <w:sz w:val="18"/>
              </w:rPr>
              <w:t>LETTO 3/12 ANNI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304" w:type="dxa"/>
          </w:tcPr>
          <w:p>
            <w:pPr>
              <w:pStyle w:val="TableParagraph"/>
              <w:spacing w:line="210" w:lineRule="exact" w:before="8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LETTO</w:t>
            </w:r>
          </w:p>
          <w:p>
            <w:pPr>
              <w:pStyle w:val="TableParagraph"/>
              <w:spacing w:line="218" w:lineRule="auto" w:before="5"/>
              <w:ind w:left="333" w:hanging="115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ADULTO </w:t>
            </w:r>
            <w:r>
              <w:rPr>
                <w:b/>
                <w:color w:val="020203"/>
                <w:sz w:val="18"/>
              </w:rPr>
              <w:t>IN </w:t>
            </w:r>
            <w:r>
              <w:rPr>
                <w:b/>
                <w:color w:val="020203"/>
                <w:spacing w:val="-2"/>
                <w:sz w:val="18"/>
              </w:rPr>
              <w:t>CLASSIC</w:t>
            </w:r>
          </w:p>
        </w:tc>
        <w:tc>
          <w:tcPr>
            <w:tcW w:w="1304" w:type="dxa"/>
          </w:tcPr>
          <w:p>
            <w:pPr>
              <w:pStyle w:val="TableParagraph"/>
              <w:spacing w:line="218" w:lineRule="auto" w:before="103"/>
              <w:ind w:right="11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 4° </w:t>
            </w:r>
            <w:r>
              <w:rPr>
                <w:b/>
                <w:color w:val="020203"/>
                <w:sz w:val="18"/>
              </w:rPr>
              <w:t>LETTO ADULTO IN </w:t>
            </w:r>
            <w:r>
              <w:rPr>
                <w:b/>
                <w:color w:val="020203"/>
                <w:spacing w:val="-2"/>
                <w:sz w:val="18"/>
              </w:rPr>
              <w:t>FAMILY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304" w:type="dxa"/>
          </w:tcPr>
          <w:p>
            <w:pPr>
              <w:pStyle w:val="TableParagraph"/>
              <w:ind w:right="114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445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445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955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220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1.115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1.165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290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725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725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12/07 -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1.340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350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558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855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855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304" w:type="dxa"/>
          </w:tcPr>
          <w:p>
            <w:pPr>
              <w:pStyle w:val="TableParagraph"/>
              <w:ind w:right="117"/>
              <w:rPr>
                <w:sz w:val="18"/>
              </w:rPr>
            </w:pPr>
            <w:r>
              <w:rPr>
                <w:sz w:val="18"/>
              </w:rPr>
              <w:t>02/08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1.485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930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930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1.829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1.829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700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1.135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left="319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1.090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670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895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215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300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510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510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417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304" w:type="dxa"/>
          </w:tcPr>
          <w:p>
            <w:pPr>
              <w:pStyle w:val="TableParagraph"/>
              <w:ind w:right="115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304" w:type="dxa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700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304" w:type="dxa"/>
            <w:shd w:val="clear" w:color="auto" w:fill="98C21D"/>
          </w:tcPr>
          <w:p>
            <w:pPr>
              <w:pStyle w:val="TableParagraph"/>
              <w:spacing w:before="123"/>
              <w:ind w:righ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165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275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405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spacing w:before="170"/>
        <w:rPr>
          <w:i/>
          <w:sz w:val="20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settimanali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camera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Classic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Inclusive.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INIZIO/FINE</w:t>
      </w:r>
      <w:r>
        <w:rPr>
          <w:b/>
          <w:spacing w:val="-17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14"/>
          <w:sz w:val="16"/>
        </w:rPr>
        <w:t> </w:t>
      </w:r>
      <w:r>
        <w:rPr>
          <w:spacing w:val="-2"/>
          <w:sz w:val="16"/>
        </w:rPr>
        <w:t>16.00/10.00;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domenica/domenica,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iniziano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cena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terminano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pranzo.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Eventuale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pranzo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all’arrivo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richiesta.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caso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verrà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applicato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70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Voilà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Baby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per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Bambini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0/3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anni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n.c.:</w:t>
      </w:r>
      <w:r>
        <w:rPr>
          <w:b/>
          <w:spacing w:val="-9"/>
          <w:sz w:val="16"/>
        </w:rPr>
        <w:t> </w:t>
      </w:r>
      <w:r>
        <w:rPr>
          <w:sz w:val="16"/>
        </w:rPr>
        <w:t>supplemento</w:t>
      </w:r>
      <w:r>
        <w:rPr>
          <w:spacing w:val="-9"/>
          <w:sz w:val="16"/>
        </w:rPr>
        <w:t> </w:t>
      </w:r>
      <w:r>
        <w:rPr>
          <w:sz w:val="16"/>
        </w:rPr>
        <w:t>obbligatorio</w:t>
      </w:r>
      <w:r>
        <w:rPr>
          <w:spacing w:val="-9"/>
          <w:sz w:val="16"/>
        </w:rPr>
        <w:t> </w:t>
      </w:r>
      <w:r>
        <w:rPr>
          <w:sz w:val="16"/>
        </w:rPr>
        <w:t>190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settimana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bambino</w:t>
      </w:r>
      <w:r>
        <w:rPr>
          <w:spacing w:val="-9"/>
          <w:sz w:val="16"/>
        </w:rPr>
        <w:t> </w:t>
      </w:r>
      <w:r>
        <w:rPr>
          <w:sz w:val="16"/>
        </w:rPr>
        <w:t>da</w:t>
      </w:r>
      <w:r>
        <w:rPr>
          <w:spacing w:val="-9"/>
          <w:sz w:val="16"/>
        </w:rPr>
        <w:t> </w:t>
      </w:r>
      <w:r>
        <w:rPr>
          <w:sz w:val="16"/>
        </w:rPr>
        <w:t>pagare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agenzia-</w:t>
      </w:r>
      <w:r>
        <w:rPr>
          <w:spacing w:val="-9"/>
          <w:sz w:val="16"/>
        </w:rPr>
        <w:t> </w:t>
      </w:r>
      <w:r>
        <w:rPr>
          <w:sz w:val="16"/>
        </w:rPr>
        <w:t>include:</w:t>
      </w:r>
      <w:r>
        <w:rPr>
          <w:spacing w:val="-9"/>
          <w:sz w:val="16"/>
        </w:rPr>
        <w:t> </w:t>
      </w:r>
      <w:r>
        <w:rPr>
          <w:sz w:val="16"/>
        </w:rPr>
        <w:t>culla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quanto</w:t>
      </w:r>
      <w:r>
        <w:rPr>
          <w:spacing w:val="-9"/>
          <w:sz w:val="16"/>
        </w:rPr>
        <w:t> </w:t>
      </w:r>
      <w:r>
        <w:rPr>
          <w:sz w:val="16"/>
        </w:rPr>
        <w:t>descritto</w:t>
      </w:r>
      <w:r>
        <w:rPr>
          <w:spacing w:val="-10"/>
          <w:sz w:val="16"/>
        </w:rPr>
        <w:t> </w:t>
      </w:r>
      <w:r>
        <w:rPr>
          <w:sz w:val="16"/>
        </w:rPr>
        <w:t>alla</w:t>
      </w:r>
      <w:r>
        <w:rPr>
          <w:spacing w:val="-9"/>
          <w:sz w:val="16"/>
        </w:rPr>
        <w:t> </w:t>
      </w:r>
      <w:r>
        <w:rPr>
          <w:sz w:val="16"/>
        </w:rPr>
        <w:t>voce</w:t>
      </w:r>
      <w:r>
        <w:rPr>
          <w:spacing w:val="-9"/>
          <w:sz w:val="16"/>
        </w:rPr>
        <w:t> </w:t>
      </w:r>
      <w:r>
        <w:rPr>
          <w:sz w:val="16"/>
        </w:rPr>
        <w:t>“Voilà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Baby”.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non ammessi.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6"/>
      <w:ind w:left="125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2026-01-19T10:43:41Z</dcterms:created>
  <dcterms:modified xsi:type="dcterms:W3CDTF">2026-01-19T10:43:41Z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2026-01-19T00:00:00Z</vt:filetime>
  </property>
  <property fmtid="{D5CDD505-2E9C-101B-9397-08002B2CF9AE}" pid="5" name="Producer">
    <vt:lpwstr>Adobe PDF Library 18.0</vt:lpwstr>
  </property>
</Properties>
</file>