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PAESAGGI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AUTENTICI </w:t>
      </w:r>
      <w:r>
        <w:rPr>
          <w:color w:val="FFFFFF"/>
        </w:rPr>
        <w:t>DI SCOZIA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214"/>
        <w:rPr>
          <w:rFonts w:ascii="Georgia"/>
          <w:b/>
          <w:sz w:val="26"/>
        </w:rPr>
      </w:pPr>
    </w:p>
    <w:p>
      <w:pPr>
        <w:spacing w:line="259" w:lineRule="exact" w:before="0"/>
        <w:ind w:left="153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*</w:t>
      </w:r>
      <w:r>
        <w:rPr>
          <w:b/>
          <w:i/>
          <w:color w:val="FFFFFF"/>
          <w:spacing w:val="-1"/>
          <w:sz w:val="26"/>
        </w:rPr>
        <w:t> </w:t>
      </w:r>
      <w:r>
        <w:rPr>
          <w:b/>
          <w:i/>
          <w:color w:val="FFFFFF"/>
          <w:spacing w:val="-2"/>
          <w:sz w:val="26"/>
        </w:rPr>
        <w:t>TARIFFA</w:t>
      </w:r>
    </w:p>
    <w:p>
      <w:pPr>
        <w:spacing w:line="151" w:lineRule="auto" w:before="33"/>
        <w:ind w:left="153" w:right="8394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PRIMA 28 FEBBRAIO</w:t>
      </w:r>
    </w:p>
    <w:p>
      <w:pPr>
        <w:pStyle w:val="BodyText"/>
        <w:spacing w:before="287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DAL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1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ALL’8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2026|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MILANO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1.789*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98"/>
        <w:ind w:right="1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Edimburgo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1 cena a Glasgow - Bevande escluse).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gruppo.</w:t>
      </w:r>
    </w:p>
    <w:p>
      <w:pPr>
        <w:pStyle w:val="Heading1"/>
        <w:spacing w:before="99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39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Edimburgo: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Yotel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Aberdeen: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Copthorne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Aberdeen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Park Inn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Radisson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7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18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Highlands: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Stotfield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Wyvis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3*</w:t>
      </w:r>
    </w:p>
    <w:p>
      <w:pPr>
        <w:pStyle w:val="Heading1"/>
        <w:spacing w:before="98"/>
        <w:ind w:left="1161"/>
        <w:jc w:val="left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 aeroportuali ed oneri accessori, non rimborsabili: €150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 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(£30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4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41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41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4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4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41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2" w:lineRule="exact" w:before="0" w:after="0"/>
        <w:ind w:left="322" w:right="0" w:hanging="16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664206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79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8920;width:3073;height:1000" id="docshape14" coordorigin="0,8920" coordsize="3073,1000" path="m3073,8920l0,8920,0,9920,2818,9920,3073,89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20"/>
        </w:rPr>
        <w:t>Costa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Ovest/Oban: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Muthu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Doran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Muthu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Regent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Oban</w:t>
      </w:r>
      <w:r>
        <w:rPr>
          <w:color w:val="FFFFFF"/>
          <w:spacing w:val="-5"/>
          <w:sz w:val="20"/>
        </w:rPr>
        <w:t> 3*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Glasgow: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Clayton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Ibis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Styles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3*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"/>
      </w:pPr>
    </w:p>
    <w:p>
      <w:pPr>
        <w:pStyle w:val="BodyText"/>
        <w:ind w:left="154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566" w:right="708"/>
          <w:cols w:num="2" w:equalWidth="0">
            <w:col w:w="5957" w:space="4211"/>
            <w:col w:w="46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0" w:right="4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PAESAGGI</w:t>
      </w:r>
      <w:r>
        <w:rPr>
          <w:color w:val="94E000"/>
          <w:spacing w:val="15"/>
        </w:rPr>
        <w:t> </w:t>
      </w:r>
      <w:r>
        <w:rPr>
          <w:color w:val="94E000"/>
        </w:rPr>
        <w:t>AUTENTICI</w:t>
      </w:r>
      <w:r>
        <w:rPr>
          <w:color w:val="94E000"/>
          <w:spacing w:val="15"/>
        </w:rPr>
        <w:t> </w:t>
      </w:r>
      <w:r>
        <w:rPr>
          <w:color w:val="94E000"/>
        </w:rPr>
        <w:t>DI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SCOZIA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2387"/>
        <w:gridCol w:w="3159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387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3159" w:type="dxa"/>
          </w:tcPr>
          <w:p>
            <w:pPr>
              <w:pStyle w:val="TableParagraph"/>
              <w:spacing w:line="242" w:lineRule="exact" w:before="143"/>
              <w:ind w:left="11" w:right="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/>
              <w:ind w:left="1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CHILDI</w:t>
            </w:r>
            <w:r>
              <w:rPr>
                <w:b/>
                <w:color w:val="020203"/>
                <w:spacing w:val="18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2-12</w:t>
            </w:r>
            <w:r>
              <w:rPr>
                <w:b/>
                <w:color w:val="020203"/>
                <w:spacing w:val="21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spacing w:before="110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MILANO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87"/>
              <w:ind w:left="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spacing w:before="110"/>
              <w:ind w:left="15" w:right="7"/>
              <w:rPr>
                <w:sz w:val="16"/>
              </w:rPr>
            </w:pPr>
            <w:r>
              <w:rPr>
                <w:color w:val="020203"/>
                <w:sz w:val="16"/>
              </w:rPr>
              <w:t>630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spacing w:before="110"/>
              <w:ind w:left="1337"/>
              <w:jc w:val="left"/>
              <w:rPr>
                <w:sz w:val="16"/>
              </w:rPr>
            </w:pPr>
            <w:r>
              <w:rPr>
                <w:sz w:val="16"/>
              </w:rPr>
              <w:t>1.404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spacing w:before="110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87"/>
              <w:ind w:left="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spacing w:before="110"/>
              <w:ind w:left="15" w:right="7"/>
              <w:rPr>
                <w:sz w:val="16"/>
              </w:rPr>
            </w:pPr>
            <w:r>
              <w:rPr>
                <w:color w:val="020203"/>
                <w:sz w:val="16"/>
              </w:rPr>
              <w:t>630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spacing w:before="110"/>
              <w:ind w:left="1337"/>
              <w:jc w:val="left"/>
              <w:rPr>
                <w:sz w:val="16"/>
              </w:rPr>
            </w:pPr>
            <w:r>
              <w:rPr>
                <w:sz w:val="16"/>
              </w:rPr>
              <w:t>1.430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9"/>
        <w:rPr>
          <w:b/>
          <w:sz w:val="26"/>
        </w:rPr>
      </w:pPr>
    </w:p>
    <w:p>
      <w:pPr>
        <w:spacing w:before="0"/>
        <w:ind w:left="159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Partenza dall’Italia dall’aeroporto prescelto. Arrivo e sistemazione in hotel a Edimburgo (il trasferimento dall’aeroporto non è incluso, eventualmente da richiedere).</w:t>
      </w:r>
      <w:r>
        <w:rPr>
          <w:spacing w:val="40"/>
        </w:rPr>
        <w:t> </w:t>
      </w:r>
      <w:r>
        <w:rPr/>
        <w:t>Pernottamento in hotel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guida.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meravigliosa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scozzese</w:t>
      </w:r>
      <w:r>
        <w:rPr>
          <w:spacing w:val="-3"/>
        </w:rPr>
        <w:t> </w:t>
      </w:r>
      <w:r>
        <w:rPr>
          <w:spacing w:val="-2"/>
        </w:rPr>
        <w:t>partendo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Edimburgo,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40"/>
        </w:rPr>
        <w:t> </w:t>
      </w:r>
      <w:r>
        <w:rPr>
          <w:spacing w:val="-2"/>
        </w:rPr>
        <w:t>roccaforte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domina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dall’alto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roccia</w:t>
      </w:r>
      <w:r>
        <w:rPr>
          <w:spacing w:val="-5"/>
        </w:rPr>
        <w:t> </w:t>
      </w:r>
      <w:r>
        <w:rPr>
          <w:spacing w:val="-2"/>
        </w:rPr>
        <w:t>vulcanica.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resto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continuare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esplorazioni.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EDIMBURGO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ST.</w:t>
      </w:r>
      <w:r>
        <w:rPr>
          <w:color w:val="94E000"/>
          <w:spacing w:val="7"/>
        </w:rPr>
        <w:t> </w:t>
      </w:r>
      <w:r>
        <w:rPr>
          <w:color w:val="94E000"/>
        </w:rPr>
        <w:t>ANDREWS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GLAMIS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ABERDEEN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hotel. Partenza per St. Andrews, patria del golf e bellissima cittadina universitaria. Tempo libero per il pranzo. Proseguimento verso la contea dell’Angus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Glamis,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-6"/>
        </w:rPr>
        <w:t> </w:t>
      </w:r>
      <w:r>
        <w:rPr>
          <w:spacing w:val="-2"/>
        </w:rPr>
        <w:t>ufficiale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conti</w:t>
      </w:r>
      <w:r>
        <w:rPr>
          <w:spacing w:val="-6"/>
        </w:rPr>
        <w:t> </w:t>
      </w:r>
      <w:r>
        <w:rPr>
          <w:spacing w:val="-2"/>
        </w:rPr>
        <w:t>Strathmore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Kinghorne.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Aberdeen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fotografica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suggestive</w:t>
      </w:r>
      <w:r>
        <w:rPr>
          <w:spacing w:val="40"/>
        </w:rPr>
        <w:t> </w:t>
      </w:r>
      <w:r>
        <w:rPr/>
        <w:t>rovine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Castello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Dunnottar,</w:t>
      </w:r>
      <w:r>
        <w:rPr>
          <w:spacing w:val="-8"/>
        </w:rPr>
        <w:t> </w:t>
      </w:r>
      <w:r>
        <w:rPr/>
        <w:t>situato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strapiombo</w:t>
      </w:r>
      <w:r>
        <w:rPr>
          <w:spacing w:val="-8"/>
        </w:rPr>
        <w:t> </w:t>
      </w:r>
      <w:r>
        <w:rPr/>
        <w:t>mozzafiato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picco</w:t>
      </w:r>
      <w:r>
        <w:rPr>
          <w:spacing w:val="-8"/>
        </w:rPr>
        <w:t> </w:t>
      </w:r>
      <w:r>
        <w:rPr/>
        <w:t>sul</w:t>
      </w:r>
      <w:r>
        <w:rPr>
          <w:spacing w:val="-8"/>
        </w:rPr>
        <w:t> </w:t>
      </w:r>
      <w:r>
        <w:rPr/>
        <w:t>mare.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4:</w:t>
      </w:r>
      <w:r>
        <w:rPr>
          <w:color w:val="94E000"/>
          <w:spacing w:val="9"/>
        </w:rPr>
        <w:t> </w:t>
      </w:r>
      <w:r>
        <w:rPr>
          <w:color w:val="94E000"/>
        </w:rPr>
        <w:t>ABERDEEN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SPEYSIDE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LOSSIEMOUTH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 colazione in hotel. Tour panoramico di Aberdeen, conosciuta come la città del granito. Partenza verso la valle dello Speyside, una delle cinque regioni produttrici di</w:t>
      </w:r>
      <w:r>
        <w:rPr>
          <w:spacing w:val="40"/>
        </w:rPr>
        <w:t> </w:t>
      </w:r>
      <w:r>
        <w:rPr>
          <w:spacing w:val="-2"/>
        </w:rPr>
        <w:t>whiskydella Scozia. Pranzo libero. Visita diunafamosadistilleriadiwhiskycondegustazione. Proseguimentoattraversoimeravigliosipaesaggidellehighlandsscozzesifino</w:t>
      </w:r>
      <w:r>
        <w:rPr>
          <w:spacing w:val="80"/>
        </w:rPr>
        <w:t> </w:t>
      </w:r>
      <w:r>
        <w:rPr>
          <w:spacing w:val="-4"/>
        </w:rPr>
        <w:t>alla località costiera di Lossiemouth, situata sull’estuario del fiume Lossie sul fiordo di Moray. Lossiemouth si trova a circa 10km a Nord di Elgin e nacque proprio per dare</w:t>
      </w:r>
      <w:r>
        <w:rPr>
          <w:spacing w:val="40"/>
        </w:rPr>
        <w:t> </w:t>
      </w:r>
      <w:r>
        <w:rPr/>
        <w:t>un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cittadina</w:t>
      </w:r>
      <w:r>
        <w:rPr>
          <w:spacing w:val="-6"/>
        </w:rPr>
        <w:t> </w:t>
      </w:r>
      <w:r>
        <w:rPr/>
        <w:t>capoluogo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Morayshire.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5:</w:t>
      </w:r>
      <w:r>
        <w:rPr>
          <w:color w:val="94E000"/>
          <w:spacing w:val="10"/>
        </w:rPr>
        <w:t> </w:t>
      </w:r>
      <w:r>
        <w:rPr>
          <w:color w:val="94E000"/>
        </w:rPr>
        <w:t>LOSSIEMOUTH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INVERNESS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LOCH</w:t>
      </w:r>
      <w:r>
        <w:rPr>
          <w:color w:val="94E000"/>
          <w:spacing w:val="15"/>
        </w:rPr>
        <w:t> </w:t>
      </w:r>
      <w:r>
        <w:rPr>
          <w:color w:val="94E000"/>
        </w:rPr>
        <w:t>NESS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STRATHPEFFER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hotel. Partenza verso il Castello di Cawdor, uno dei più imponenti castelli della zona. Il castello risale alla fine del XIV secolo, edificato come forte privato</w:t>
      </w:r>
      <w:r>
        <w:rPr>
          <w:spacing w:val="40"/>
        </w:rPr>
        <w:t> </w:t>
      </w:r>
      <w:r>
        <w:rPr>
          <w:spacing w:val="-4"/>
        </w:rPr>
        <w:t>dei</w:t>
      </w:r>
      <w:r>
        <w:rPr>
          <w:spacing w:val="-6"/>
        </w:rPr>
        <w:t> </w:t>
      </w:r>
      <w:r>
        <w:rPr>
          <w:spacing w:val="-4"/>
        </w:rPr>
        <w:t>Thanes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Cawdor.</w:t>
      </w:r>
      <w:r>
        <w:rPr>
          <w:spacing w:val="-5"/>
        </w:rPr>
        <w:t> </w:t>
      </w:r>
      <w:r>
        <w:rPr>
          <w:spacing w:val="-4"/>
        </w:rPr>
        <w:t>Continuazione</w:t>
      </w:r>
      <w:r>
        <w:rPr>
          <w:spacing w:val="-5"/>
        </w:rPr>
        <w:t> </w:t>
      </w:r>
      <w:r>
        <w:rPr>
          <w:spacing w:val="-4"/>
        </w:rPr>
        <w:t>fino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Inverness,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capitale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Highlands.</w:t>
      </w:r>
      <w:r>
        <w:rPr>
          <w:spacing w:val="-5"/>
        </w:rPr>
        <w:t> </w:t>
      </w:r>
      <w:r>
        <w:rPr>
          <w:spacing w:val="-4"/>
        </w:rPr>
        <w:t>Tempo</w:t>
      </w:r>
      <w:r>
        <w:rPr>
          <w:spacing w:val="-5"/>
        </w:rPr>
        <w:t> </w:t>
      </w:r>
      <w:r>
        <w:rPr>
          <w:spacing w:val="-4"/>
        </w:rPr>
        <w:t>libero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</w:t>
      </w:r>
      <w:r>
        <w:rPr>
          <w:spacing w:val="-5"/>
        </w:rPr>
        <w:t> </w:t>
      </w:r>
      <w:r>
        <w:rPr>
          <w:spacing w:val="-4"/>
        </w:rPr>
        <w:t>faremo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escursione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barca</w:t>
      </w:r>
      <w:r>
        <w:rPr>
          <w:spacing w:val="-6"/>
        </w:rPr>
        <w:t> </w:t>
      </w:r>
      <w:r>
        <w:rPr>
          <w:spacing w:val="-4"/>
        </w:rPr>
        <w:t>sul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misterioso</w:t>
      </w:r>
      <w:r>
        <w:rPr>
          <w:spacing w:val="40"/>
        </w:rPr>
        <w:t> </w:t>
      </w:r>
      <w:r>
        <w:rPr/>
        <w:t>Loch</w:t>
      </w:r>
      <w:r>
        <w:rPr>
          <w:spacing w:val="-9"/>
        </w:rPr>
        <w:t> </w:t>
      </w:r>
      <w:r>
        <w:rPr/>
        <w:t>Ness,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diventato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Scozia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leggenda</w:t>
      </w:r>
      <w:r>
        <w:rPr>
          <w:spacing w:val="-9"/>
        </w:rPr>
        <w:t> </w:t>
      </w:r>
      <w:r>
        <w:rPr/>
        <w:t>legata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mostro</w:t>
      </w:r>
      <w:r>
        <w:rPr>
          <w:spacing w:val="-9"/>
        </w:rPr>
        <w:t> </w:t>
      </w:r>
      <w:r>
        <w:rPr/>
        <w:t>“Nessie“.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gita</w:t>
      </w:r>
      <w:r>
        <w:rPr>
          <w:spacing w:val="-9"/>
        </w:rPr>
        <w:t> </w:t>
      </w:r>
      <w:r>
        <w:rPr/>
        <w:t>termina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imponenti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del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Castello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Urquhart.</w:t>
      </w:r>
      <w:r>
        <w:rPr/>
        <w:t> </w:t>
      </w:r>
      <w:r>
        <w:rPr>
          <w:spacing w:val="-4"/>
        </w:rPr>
        <w:t>Arrivo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villaggio</w:t>
      </w:r>
      <w:r>
        <w:rPr/>
        <w:t> </w:t>
      </w:r>
      <w:r>
        <w:rPr>
          <w:spacing w:val="-4"/>
        </w:rPr>
        <w:t>vittoriano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Strathpeffer,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tempo</w:t>
      </w:r>
      <w:r>
        <w:rPr/>
        <w:t> </w:t>
      </w:r>
      <w:r>
        <w:rPr>
          <w:spacing w:val="-4"/>
        </w:rPr>
        <w:t>sede</w:t>
      </w:r>
      <w:r>
        <w:rPr/>
        <w:t> </w:t>
      </w:r>
      <w:r>
        <w:rPr>
          <w:spacing w:val="-4"/>
        </w:rPr>
        <w:t>termale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oggi</w:t>
      </w:r>
      <w:r>
        <w:rPr/>
        <w:t> </w:t>
      </w:r>
      <w:r>
        <w:rPr>
          <w:spacing w:val="-4"/>
        </w:rPr>
        <w:t>ammirato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l’architettura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sue</w:t>
      </w:r>
      <w:r>
        <w:rPr/>
        <w:t> </w:t>
      </w:r>
      <w:r>
        <w:rPr>
          <w:spacing w:val="-4"/>
        </w:rPr>
        <w:t>case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suoi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6:</w:t>
      </w:r>
      <w:r>
        <w:rPr>
          <w:color w:val="94E000"/>
          <w:spacing w:val="7"/>
        </w:rPr>
        <w:t> </w:t>
      </w:r>
      <w:r>
        <w:rPr>
          <w:color w:val="94E000"/>
        </w:rPr>
        <w:t>STRATHPEFFER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ISOLA</w:t>
      </w:r>
      <w:r>
        <w:rPr>
          <w:color w:val="94E000"/>
          <w:spacing w:val="13"/>
        </w:rPr>
        <w:t> </w:t>
      </w:r>
      <w:r>
        <w:rPr>
          <w:color w:val="94E000"/>
        </w:rPr>
        <w:t>DI</w:t>
      </w:r>
      <w:r>
        <w:rPr>
          <w:color w:val="94E000"/>
          <w:spacing w:val="12"/>
        </w:rPr>
        <w:t> </w:t>
      </w:r>
      <w:r>
        <w:rPr>
          <w:color w:val="94E000"/>
        </w:rPr>
        <w:t>SKYE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WEST</w:t>
      </w:r>
      <w:r>
        <w:rPr>
          <w:color w:val="94E000"/>
          <w:spacing w:val="12"/>
        </w:rPr>
        <w:t> </w:t>
      </w:r>
      <w:r>
        <w:rPr>
          <w:color w:val="94E000"/>
        </w:rPr>
        <w:t>HIGHLAND</w:t>
      </w:r>
      <w:r>
        <w:rPr>
          <w:color w:val="94E000"/>
          <w:spacing w:val="13"/>
        </w:rPr>
        <w:t> </w:t>
      </w:r>
      <w:r>
        <w:rPr>
          <w:color w:val="94E000"/>
        </w:rPr>
        <w:t>WAY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COSTA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OVEST/OBAN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</w:t>
      </w:r>
      <w:r>
        <w:rPr>
          <w:spacing w:val="-6"/>
        </w:rPr>
        <w:t> </w:t>
      </w:r>
      <w:r>
        <w:rPr>
          <w:spacing w:val="-4"/>
        </w:rPr>
        <w:t>colazione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volta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splendida</w:t>
      </w:r>
      <w:r>
        <w:rPr>
          <w:spacing w:val="-5"/>
        </w:rPr>
        <w:t> </w:t>
      </w:r>
      <w:r>
        <w:rPr>
          <w:spacing w:val="-4"/>
        </w:rPr>
        <w:t>Isola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Skye.</w:t>
      </w:r>
      <w:r>
        <w:rPr>
          <w:spacing w:val="-5"/>
        </w:rPr>
        <w:t> </w:t>
      </w:r>
      <w:r>
        <w:rPr>
          <w:spacing w:val="-4"/>
        </w:rPr>
        <w:t>Passaggio</w:t>
      </w:r>
      <w:r>
        <w:rPr>
          <w:spacing w:val="-5"/>
        </w:rPr>
        <w:t> </w:t>
      </w:r>
      <w:r>
        <w:rPr>
          <w:spacing w:val="-4"/>
        </w:rPr>
        <w:t>nei</w:t>
      </w:r>
      <w:r>
        <w:rPr>
          <w:spacing w:val="-5"/>
        </w:rPr>
        <w:t> </w:t>
      </w:r>
      <w:r>
        <w:rPr>
          <w:spacing w:val="-4"/>
        </w:rPr>
        <w:t>pressi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castello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Eilean</w:t>
      </w:r>
      <w:r>
        <w:rPr>
          <w:spacing w:val="-5"/>
        </w:rPr>
        <w:t> </w:t>
      </w:r>
      <w:r>
        <w:rPr>
          <w:spacing w:val="-4"/>
        </w:rPr>
        <w:t>Donan,</w:t>
      </w:r>
      <w:r>
        <w:rPr>
          <w:spacing w:val="-5"/>
        </w:rPr>
        <w:t> </w:t>
      </w:r>
      <w:r>
        <w:rPr>
          <w:spacing w:val="-4"/>
        </w:rPr>
        <w:t>situato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isolotto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raggiungibile</w:t>
      </w:r>
      <w:r>
        <w:rPr>
          <w:spacing w:val="-5"/>
        </w:rPr>
        <w:t> </w:t>
      </w:r>
      <w:r>
        <w:rPr>
          <w:spacing w:val="-4"/>
        </w:rPr>
        <w:t>attraverso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40"/>
        </w:rPr>
        <w:t> </w:t>
      </w:r>
      <w:r>
        <w:rPr>
          <w:spacing w:val="-4"/>
        </w:rPr>
        <w:t>caratteristico ponte pedonale in pietra. Partenza per Skye e giro panoramico dell’isola. Pranzo libero. Proseguimento verso Armadale e imbarco sul traghetto per Mallaig.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15"/>
        </w:rPr>
        <w:t> </w:t>
      </w:r>
      <w:r>
        <w:rPr>
          <w:spacing w:val="-2"/>
        </w:rPr>
        <w:t>sulla</w:t>
      </w:r>
      <w:r>
        <w:rPr>
          <w:spacing w:val="-15"/>
        </w:rPr>
        <w:t> </w:t>
      </w:r>
      <w:r>
        <w:rPr>
          <w:spacing w:val="-2"/>
        </w:rPr>
        <w:t>terraferma</w:t>
      </w:r>
      <w:r>
        <w:rPr>
          <w:spacing w:val="-15"/>
        </w:rPr>
        <w:t> </w:t>
      </w:r>
      <w:r>
        <w:rPr>
          <w:spacing w:val="-2"/>
        </w:rPr>
        <w:t>attraverso</w:t>
      </w:r>
      <w:r>
        <w:rPr>
          <w:spacing w:val="-15"/>
        </w:rPr>
        <w:t> </w:t>
      </w:r>
      <w:r>
        <w:rPr>
          <w:spacing w:val="-2"/>
        </w:rPr>
        <w:t>paesaggi</w:t>
      </w:r>
      <w:r>
        <w:rPr>
          <w:spacing w:val="-15"/>
        </w:rPr>
        <w:t> </w:t>
      </w:r>
      <w:r>
        <w:rPr>
          <w:spacing w:val="-2"/>
        </w:rPr>
        <w:t>mozzafiatodi</w:t>
      </w:r>
      <w:r>
        <w:rPr>
          <w:spacing w:val="-15"/>
        </w:rPr>
        <w:t> </w:t>
      </w:r>
      <w:r>
        <w:rPr>
          <w:spacing w:val="-2"/>
        </w:rPr>
        <w:t>questo</w:t>
      </w:r>
      <w:r>
        <w:rPr>
          <w:spacing w:val="-15"/>
        </w:rPr>
        <w:t> </w:t>
      </w:r>
      <w:r>
        <w:rPr>
          <w:spacing w:val="-2"/>
        </w:rPr>
        <w:t>luogo</w:t>
      </w:r>
      <w:r>
        <w:rPr>
          <w:spacing w:val="-15"/>
        </w:rPr>
        <w:t> </w:t>
      </w:r>
      <w:r>
        <w:rPr>
          <w:spacing w:val="-2"/>
        </w:rPr>
        <w:t>iconico</w:t>
      </w:r>
      <w:r>
        <w:rPr>
          <w:spacing w:val="-15"/>
        </w:rPr>
        <w:t> </w:t>
      </w:r>
      <w:r>
        <w:rPr>
          <w:spacing w:val="-2"/>
        </w:rPr>
        <w:t>ed</w:t>
      </w:r>
      <w:r>
        <w:rPr>
          <w:spacing w:val="-15"/>
        </w:rPr>
        <w:t> </w:t>
      </w:r>
      <w:r>
        <w:rPr>
          <w:spacing w:val="-2"/>
        </w:rPr>
        <w:t>ancestrale.</w:t>
      </w:r>
      <w:r>
        <w:rPr>
          <w:spacing w:val="-15"/>
        </w:rPr>
        <w:t> </w:t>
      </w:r>
      <w:r>
        <w:rPr>
          <w:spacing w:val="-2"/>
        </w:rPr>
        <w:t>Ci</w:t>
      </w:r>
      <w:r>
        <w:rPr>
          <w:spacing w:val="-15"/>
        </w:rPr>
        <w:t> </w:t>
      </w:r>
      <w:r>
        <w:rPr>
          <w:spacing w:val="-2"/>
        </w:rPr>
        <w:t>dirigeremo</w:t>
      </w:r>
      <w:r>
        <w:rPr>
          <w:spacing w:val="-15"/>
        </w:rPr>
        <w:t> </w:t>
      </w:r>
      <w:r>
        <w:rPr>
          <w:spacing w:val="-2"/>
        </w:rPr>
        <w:t>quindi</w:t>
      </w:r>
      <w:r>
        <w:rPr>
          <w:spacing w:val="-15"/>
        </w:rPr>
        <w:t> </w:t>
      </w:r>
      <w:r>
        <w:rPr>
          <w:spacing w:val="-2"/>
        </w:rPr>
        <w:t>verso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zona</w:t>
      </w:r>
      <w:r>
        <w:rPr>
          <w:spacing w:val="-15"/>
        </w:rPr>
        <w:t> </w:t>
      </w:r>
      <w:r>
        <w:rPr>
          <w:spacing w:val="-2"/>
        </w:rPr>
        <w:t>della</w:t>
      </w:r>
      <w:r>
        <w:rPr>
          <w:spacing w:val="-15"/>
        </w:rPr>
        <w:t> </w:t>
      </w:r>
      <w:r>
        <w:rPr>
          <w:spacing w:val="-2"/>
        </w:rPr>
        <w:t>West</w:t>
      </w:r>
      <w:r>
        <w:rPr>
          <w:spacing w:val="-15"/>
        </w:rPr>
        <w:t> </w:t>
      </w:r>
      <w:r>
        <w:rPr>
          <w:spacing w:val="-2"/>
        </w:rPr>
        <w:t>Highland</w:t>
      </w:r>
      <w:r>
        <w:rPr>
          <w:spacing w:val="-15"/>
        </w:rPr>
        <w:t> </w:t>
      </w:r>
      <w:r>
        <w:rPr>
          <w:spacing w:val="-2"/>
        </w:rPr>
        <w:t>Way</w:t>
      </w:r>
      <w:r>
        <w:rPr>
          <w:spacing w:val="-15"/>
        </w:rPr>
        <w:t> </w:t>
      </w:r>
      <w:r>
        <w:rPr>
          <w:spacing w:val="-2"/>
        </w:rPr>
        <w:t>o</w:t>
      </w:r>
      <w:r>
        <w:rPr>
          <w:spacing w:val="-15"/>
        </w:rPr>
        <w:t> </w:t>
      </w:r>
      <w:r>
        <w:rPr>
          <w:spacing w:val="-2"/>
        </w:rPr>
        <w:t>Oban.</w:t>
      </w:r>
    </w:p>
    <w:p>
      <w:pPr>
        <w:pStyle w:val="BodyText"/>
        <w:spacing w:line="244" w:lineRule="auto"/>
        <w:ind w:left="153" w:right="1828"/>
        <w:jc w:val="both"/>
      </w:pP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prega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notare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sarà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durata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lunga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normale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abbastanza</w:t>
      </w:r>
      <w:r>
        <w:rPr>
          <w:spacing w:val="-4"/>
        </w:rPr>
        <w:t> </w:t>
      </w:r>
      <w:r>
        <w:rPr>
          <w:spacing w:val="-2"/>
        </w:rPr>
        <w:t>faticosa</w:t>
      </w:r>
      <w:r>
        <w:rPr>
          <w:spacing w:val="40"/>
        </w:rPr>
        <w:t> </w:t>
      </w:r>
      <w:r>
        <w:rPr/>
        <w:t>per a causa della logistica dei trasporti.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7:</w:t>
      </w:r>
      <w:r>
        <w:rPr>
          <w:color w:val="94E000"/>
          <w:spacing w:val="5"/>
        </w:rPr>
        <w:t> </w:t>
      </w:r>
      <w:r>
        <w:rPr>
          <w:color w:val="94E000"/>
        </w:rPr>
        <w:t>WEST</w:t>
      </w:r>
      <w:r>
        <w:rPr>
          <w:color w:val="94E000"/>
          <w:spacing w:val="10"/>
        </w:rPr>
        <w:t> </w:t>
      </w:r>
      <w:r>
        <w:rPr>
          <w:color w:val="94E000"/>
        </w:rPr>
        <w:t>HIGHLAND</w:t>
      </w:r>
      <w:r>
        <w:rPr>
          <w:color w:val="94E000"/>
          <w:spacing w:val="9"/>
        </w:rPr>
        <w:t> </w:t>
      </w:r>
      <w:r>
        <w:rPr>
          <w:color w:val="94E000"/>
        </w:rPr>
        <w:t>WAY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COSTA</w:t>
      </w:r>
      <w:r>
        <w:rPr>
          <w:color w:val="94E000"/>
          <w:spacing w:val="9"/>
        </w:rPr>
        <w:t> </w:t>
      </w:r>
      <w:r>
        <w:rPr>
          <w:color w:val="94E000"/>
        </w:rPr>
        <w:t>OVEST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OBAN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LOCH</w:t>
      </w:r>
      <w:r>
        <w:rPr>
          <w:color w:val="94E000"/>
          <w:spacing w:val="10"/>
        </w:rPr>
        <w:t> </w:t>
      </w:r>
      <w:r>
        <w:rPr>
          <w:color w:val="94E000"/>
        </w:rPr>
        <w:t>LOMOND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GLASGOW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bassa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Highlands,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natura</w:t>
      </w:r>
      <w:r>
        <w:rPr>
          <w:spacing w:val="-8"/>
        </w:rPr>
        <w:t> </w:t>
      </w:r>
      <w:r>
        <w:rPr/>
        <w:t>rigogliosa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esplosiva.</w:t>
      </w:r>
      <w:r>
        <w:rPr>
          <w:spacing w:val="-8"/>
        </w:rPr>
        <w:t> </w:t>
      </w:r>
      <w:r>
        <w:rPr/>
        <w:t>Passaggio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panoramico</w:t>
      </w:r>
      <w:r>
        <w:rPr>
          <w:spacing w:val="-8"/>
        </w:rPr>
        <w:t> </w:t>
      </w:r>
      <w:r>
        <w:rPr/>
        <w:t>“Rest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2"/>
        </w:rPr>
        <w:t>thankful”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Loch</w:t>
      </w:r>
      <w:r>
        <w:rPr>
          <w:spacing w:val="-7"/>
        </w:rPr>
        <w:t> </w:t>
      </w:r>
      <w:r>
        <w:rPr>
          <w:spacing w:val="-2"/>
        </w:rPr>
        <w:t>Lomond,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Gran</w:t>
      </w:r>
      <w:r>
        <w:rPr>
          <w:spacing w:val="-7"/>
        </w:rPr>
        <w:t> </w:t>
      </w:r>
      <w:r>
        <w:rPr>
          <w:spacing w:val="-2"/>
        </w:rPr>
        <w:t>Bretagna.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Glasgow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città. Cena libera e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8:</w:t>
      </w:r>
      <w:r>
        <w:rPr>
          <w:color w:val="94E000"/>
          <w:spacing w:val="9"/>
        </w:rPr>
        <w:t> </w:t>
      </w:r>
      <w:r>
        <w:rPr>
          <w:color w:val="94E000"/>
        </w:rPr>
        <w:t>GLASGOW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check-out.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(non</w:t>
      </w:r>
      <w:r>
        <w:rPr>
          <w:spacing w:val="-6"/>
        </w:rPr>
        <w:t> </w:t>
      </w:r>
      <w:r>
        <w:rPr>
          <w:spacing w:val="-2"/>
        </w:rPr>
        <w:t>incluso)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tabs>
          <w:tab w:pos="4390" w:val="left" w:leader="none"/>
        </w:tabs>
        <w:spacing w:before="1" w:after="37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OPERTATIVO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LUFTHANSA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MILANO</w:t>
      </w:r>
      <w:r>
        <w:rPr>
          <w:b/>
          <w:sz w:val="16"/>
        </w:rPr>
        <w:tab/>
      </w:r>
      <w:r>
        <w:rPr>
          <w:b/>
          <w:spacing w:val="-4"/>
          <w:sz w:val="16"/>
        </w:rPr>
        <w:t>OPERTATIVO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KLM</w:t>
      </w:r>
      <w:r>
        <w:rPr>
          <w:b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ROMA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697"/>
        <w:gridCol w:w="1218"/>
        <w:gridCol w:w="2271"/>
        <w:gridCol w:w="746"/>
        <w:gridCol w:w="963"/>
      </w:tblGrid>
      <w:tr>
        <w:trPr>
          <w:trHeight w:val="180" w:hRule="atLeast"/>
        </w:trPr>
        <w:tc>
          <w:tcPr>
            <w:tcW w:w="2076" w:type="dxa"/>
          </w:tcPr>
          <w:p>
            <w:pPr>
              <w:pStyle w:val="TableParagraph"/>
              <w:spacing w:line="16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MILANO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FRANCOFORTE</w:t>
            </w:r>
          </w:p>
        </w:tc>
        <w:tc>
          <w:tcPr>
            <w:tcW w:w="697" w:type="dxa"/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218" w:type="dxa"/>
          </w:tcPr>
          <w:p>
            <w:pPr>
              <w:pStyle w:val="TableParagraph"/>
              <w:spacing w:line="160" w:lineRule="exact"/>
              <w:ind w:left="15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12:40-</w:t>
            </w:r>
            <w:r>
              <w:rPr>
                <w:spacing w:val="-2"/>
                <w:sz w:val="16"/>
              </w:rPr>
              <w:t>14:00</w:t>
            </w:r>
          </w:p>
        </w:tc>
        <w:tc>
          <w:tcPr>
            <w:tcW w:w="2271" w:type="dxa"/>
          </w:tcPr>
          <w:p>
            <w:pPr>
              <w:pStyle w:val="TableParagraph"/>
              <w:spacing w:line="160" w:lineRule="exact"/>
              <w:ind w:left="2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AMSTERDAM</w:t>
            </w:r>
          </w:p>
        </w:tc>
        <w:tc>
          <w:tcPr>
            <w:tcW w:w="746" w:type="dxa"/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963" w:type="dxa"/>
          </w:tcPr>
          <w:p>
            <w:pPr>
              <w:pStyle w:val="TableParagraph"/>
              <w:spacing w:line="160" w:lineRule="exact"/>
              <w:ind w:left="110" w:right="7"/>
              <w:rPr>
                <w:sz w:val="16"/>
              </w:rPr>
            </w:pPr>
            <w:r>
              <w:rPr>
                <w:spacing w:val="-5"/>
                <w:sz w:val="16"/>
              </w:rPr>
              <w:t>10:35-</w:t>
            </w:r>
            <w:r>
              <w:rPr>
                <w:spacing w:val="-2"/>
                <w:sz w:val="16"/>
              </w:rPr>
              <w:t>13:10</w:t>
            </w:r>
          </w:p>
        </w:tc>
      </w:tr>
      <w:tr>
        <w:trPr>
          <w:trHeight w:val="200" w:hRule="atLeast"/>
        </w:trPr>
        <w:tc>
          <w:tcPr>
            <w:tcW w:w="2076" w:type="dxa"/>
          </w:tcPr>
          <w:p>
            <w:pPr>
              <w:pStyle w:val="TableParagraph"/>
              <w:spacing w:line="180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FRANCOFORTE - EDIMBURGO</w:t>
            </w:r>
          </w:p>
        </w:tc>
        <w:tc>
          <w:tcPr>
            <w:tcW w:w="697" w:type="dxa"/>
          </w:tcPr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218" w:type="dxa"/>
          </w:tcPr>
          <w:p>
            <w:pPr>
              <w:pStyle w:val="TableParagraph"/>
              <w:spacing w:line="180" w:lineRule="exact"/>
              <w:ind w:left="156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16:15-</w:t>
            </w:r>
            <w:r>
              <w:rPr>
                <w:spacing w:val="-2"/>
                <w:sz w:val="16"/>
              </w:rPr>
              <w:t>17:10</w:t>
            </w:r>
          </w:p>
        </w:tc>
        <w:tc>
          <w:tcPr>
            <w:tcW w:w="2271" w:type="dxa"/>
          </w:tcPr>
          <w:p>
            <w:pPr>
              <w:pStyle w:val="TableParagraph"/>
              <w:spacing w:line="180" w:lineRule="exact"/>
              <w:ind w:left="2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AMSTERDAM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EDIMBURGO</w:t>
            </w:r>
          </w:p>
        </w:tc>
        <w:tc>
          <w:tcPr>
            <w:tcW w:w="746" w:type="dxa"/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963" w:type="dxa"/>
          </w:tcPr>
          <w:p>
            <w:pPr>
              <w:pStyle w:val="TableParagraph"/>
              <w:spacing w:line="180" w:lineRule="exact"/>
              <w:ind w:left="110" w:right="8"/>
              <w:rPr>
                <w:sz w:val="16"/>
              </w:rPr>
            </w:pPr>
            <w:r>
              <w:rPr>
                <w:spacing w:val="-5"/>
                <w:sz w:val="16"/>
              </w:rPr>
              <w:t>15:45-</w:t>
            </w:r>
            <w:r>
              <w:rPr>
                <w:spacing w:val="-2"/>
                <w:sz w:val="16"/>
              </w:rPr>
              <w:t>16:15</w:t>
            </w:r>
          </w:p>
        </w:tc>
      </w:tr>
      <w:tr>
        <w:trPr>
          <w:trHeight w:val="200" w:hRule="atLeast"/>
        </w:trPr>
        <w:tc>
          <w:tcPr>
            <w:tcW w:w="2076" w:type="dxa"/>
          </w:tcPr>
          <w:p>
            <w:pPr>
              <w:pStyle w:val="TableParagraph"/>
              <w:spacing w:line="18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GLASGOW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FRANCOFORTE</w:t>
            </w:r>
          </w:p>
        </w:tc>
        <w:tc>
          <w:tcPr>
            <w:tcW w:w="697" w:type="dxa"/>
          </w:tcPr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218" w:type="dxa"/>
          </w:tcPr>
          <w:p>
            <w:pPr>
              <w:pStyle w:val="TableParagraph"/>
              <w:spacing w:line="180" w:lineRule="exact"/>
              <w:ind w:left="15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09:40-</w:t>
            </w:r>
            <w:r>
              <w:rPr>
                <w:spacing w:val="-2"/>
                <w:sz w:val="16"/>
              </w:rPr>
              <w:t>12:40</w:t>
            </w:r>
          </w:p>
        </w:tc>
        <w:tc>
          <w:tcPr>
            <w:tcW w:w="2271" w:type="dxa"/>
          </w:tcPr>
          <w:p>
            <w:pPr>
              <w:pStyle w:val="TableParagraph"/>
              <w:spacing w:line="180" w:lineRule="exact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GLASGOW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AMSTERDAM</w:t>
            </w:r>
          </w:p>
        </w:tc>
        <w:tc>
          <w:tcPr>
            <w:tcW w:w="746" w:type="dxa"/>
          </w:tcPr>
          <w:p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963" w:type="dxa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09:10-</w:t>
            </w:r>
            <w:r>
              <w:rPr>
                <w:spacing w:val="-2"/>
                <w:sz w:val="16"/>
              </w:rPr>
              <w:t>11:40</w:t>
            </w:r>
          </w:p>
        </w:tc>
      </w:tr>
      <w:tr>
        <w:trPr>
          <w:trHeight w:val="180" w:hRule="atLeast"/>
        </w:trPr>
        <w:tc>
          <w:tcPr>
            <w:tcW w:w="2076" w:type="dxa"/>
          </w:tcPr>
          <w:p>
            <w:pPr>
              <w:pStyle w:val="TableParagraph"/>
              <w:spacing w:line="160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FRANCOFORTE - MILANO</w:t>
            </w:r>
          </w:p>
        </w:tc>
        <w:tc>
          <w:tcPr>
            <w:tcW w:w="697" w:type="dxa"/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218" w:type="dxa"/>
          </w:tcPr>
          <w:p>
            <w:pPr>
              <w:pStyle w:val="TableParagraph"/>
              <w:spacing w:line="160" w:lineRule="exact"/>
              <w:ind w:left="1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16:20-</w:t>
            </w:r>
            <w:r>
              <w:rPr>
                <w:spacing w:val="-2"/>
                <w:sz w:val="16"/>
              </w:rPr>
              <w:t>17:35</w:t>
            </w:r>
          </w:p>
        </w:tc>
        <w:tc>
          <w:tcPr>
            <w:tcW w:w="2271" w:type="dxa"/>
          </w:tcPr>
          <w:p>
            <w:pPr>
              <w:pStyle w:val="TableParagraph"/>
              <w:spacing w:line="160" w:lineRule="exact"/>
              <w:ind w:left="2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AMSTERDAM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746" w:type="dxa"/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963" w:type="dxa"/>
          </w:tcPr>
          <w:p>
            <w:pPr>
              <w:pStyle w:val="TableParagraph"/>
              <w:spacing w:line="160" w:lineRule="exact"/>
              <w:ind w:left="110" w:right="6"/>
              <w:rPr>
                <w:sz w:val="16"/>
              </w:rPr>
            </w:pPr>
            <w:r>
              <w:rPr>
                <w:spacing w:val="-6"/>
                <w:sz w:val="16"/>
              </w:rPr>
              <w:t>16:35-</w:t>
            </w:r>
            <w:r>
              <w:rPr>
                <w:spacing w:val="-2"/>
                <w:sz w:val="16"/>
              </w:rPr>
              <w:t>18:45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2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743" w:right="1034" w:hanging="187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2025-12-30T09:45:35Z</dcterms:created>
  <dcterms:modified xsi:type="dcterms:W3CDTF">2025-12-30T09:45:35Z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