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  <w:spacing w:val="-2"/>
        </w:rPr>
        <w:t>BARCELLONA</w:t>
      </w:r>
    </w:p>
    <w:p>
      <w:pPr>
        <w:spacing w:line="683" w:lineRule="exact" w:before="0"/>
        <w:ind w:left="174" w:right="0" w:firstLine="0"/>
        <w:jc w:val="center"/>
        <w:rPr>
          <w:rFonts w:ascii="Times New Roman"/>
          <w:b/>
          <w:sz w:val="60"/>
        </w:rPr>
      </w:pPr>
      <w:r>
        <w:rPr>
          <w:rFonts w:ascii="Times New Roman"/>
          <w:b/>
          <w:color w:val="FFFFFF"/>
          <w:sz w:val="60"/>
        </w:rPr>
        <w:t>PONTE</w:t>
      </w:r>
      <w:r>
        <w:rPr>
          <w:rFonts w:ascii="Times New Roman"/>
          <w:b/>
          <w:color w:val="FFFFFF"/>
          <w:spacing w:val="-38"/>
          <w:sz w:val="60"/>
        </w:rPr>
        <w:t> </w:t>
      </w:r>
      <w:r>
        <w:rPr>
          <w:rFonts w:ascii="Times New Roman"/>
          <w:b/>
          <w:color w:val="FFFFFF"/>
          <w:spacing w:val="-2"/>
          <w:sz w:val="60"/>
        </w:rPr>
        <w:t>IMMACOLATA</w:t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spacing w:before="239"/>
        <w:rPr>
          <w:rFonts w:ascii="Times New Roman"/>
          <w:sz w:val="34"/>
        </w:rPr>
      </w:pPr>
    </w:p>
    <w:p>
      <w:pPr>
        <w:spacing w:before="1"/>
        <w:ind w:left="47" w:right="0" w:firstLine="0"/>
        <w:jc w:val="left"/>
        <w:rPr>
          <w:b/>
          <w:sz w:val="34"/>
        </w:rPr>
      </w:pPr>
      <w:r>
        <w:rPr>
          <w:b/>
          <w:sz w:val="34"/>
        </w:rPr>
        <mc:AlternateContent>
          <mc:Choice Requires="wps">
            <w:drawing>
              <wp:anchor distT="0" distB="0" distL="0" distR="0" allowOverlap="1" layoutInCell="1" locked="0" behindDoc="1" simplePos="0" relativeHeight="487543808">
                <wp:simplePos x="0" y="0"/>
                <wp:positionH relativeFrom="page">
                  <wp:posOffset>576202</wp:posOffset>
                </wp:positionH>
                <wp:positionV relativeFrom="paragraph">
                  <wp:posOffset>279334</wp:posOffset>
                </wp:positionV>
                <wp:extent cx="702945" cy="4445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702945" cy="44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7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9"/>
                                <w:sz w:val="70"/>
                              </w:rPr>
                              <w:t>289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5.3703pt;margin-top:21.994875pt;width:55.35pt;height:35pt;mso-position-horizontal-relative:page;mso-position-vertical-relative:paragraph;z-index:-15772672" type="#_x0000_t202" id="docshape1" filled="false" stroked="false">
                <v:textbox inset="0,0,0,0">
                  <w:txbxContent>
                    <w:p>
                      <w:pPr>
                        <w:spacing w:line="700" w:lineRule="exact" w:before="0"/>
                        <w:ind w:left="0" w:right="0" w:firstLine="0"/>
                        <w:jc w:val="left"/>
                        <w:rPr>
                          <w:b/>
                          <w:sz w:val="70"/>
                        </w:rPr>
                      </w:pPr>
                      <w:r>
                        <w:rPr>
                          <w:b/>
                          <w:color w:val="FFFFFF"/>
                          <w:spacing w:val="9"/>
                          <w:sz w:val="70"/>
                        </w:rPr>
                        <w:t>289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FFFFFF"/>
          <w:sz w:val="34"/>
        </w:rPr>
        <w:t>DAL</w:t>
      </w:r>
      <w:r>
        <w:rPr>
          <w:b/>
          <w:color w:val="FFFFFF"/>
          <w:spacing w:val="-4"/>
          <w:sz w:val="34"/>
        </w:rPr>
        <w:t> </w:t>
      </w:r>
      <w:r>
        <w:rPr>
          <w:b/>
          <w:color w:val="FFFFFF"/>
          <w:sz w:val="34"/>
        </w:rPr>
        <w:t>5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AL</w:t>
      </w:r>
      <w:r>
        <w:rPr>
          <w:b/>
          <w:color w:val="FFFFFF"/>
          <w:spacing w:val="-1"/>
          <w:sz w:val="34"/>
        </w:rPr>
        <w:t> </w:t>
      </w:r>
      <w:r>
        <w:rPr>
          <w:b/>
          <w:color w:val="FFFFFF"/>
          <w:sz w:val="34"/>
        </w:rPr>
        <w:t>8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DICEMBRE</w:t>
      </w:r>
      <w:r>
        <w:rPr>
          <w:b/>
          <w:color w:val="FFFFFF"/>
          <w:spacing w:val="-1"/>
          <w:sz w:val="34"/>
        </w:rPr>
        <w:t> </w:t>
      </w:r>
      <w:r>
        <w:rPr>
          <w:b/>
          <w:color w:val="FFFFFF"/>
          <w:spacing w:val="-4"/>
          <w:sz w:val="34"/>
        </w:rPr>
        <w:t>2025</w:t>
      </w:r>
    </w:p>
    <w:p>
      <w:pPr>
        <w:tabs>
          <w:tab w:pos="1595" w:val="left" w:leader="none"/>
        </w:tabs>
        <w:spacing w:line="457" w:lineRule="exact" w:before="160"/>
        <w:ind w:left="47" w:right="0" w:firstLine="0"/>
        <w:jc w:val="left"/>
        <w:rPr>
          <w:b/>
          <w:sz w:val="40"/>
        </w:rPr>
      </w:pPr>
      <w:r>
        <w:rPr>
          <w:b/>
          <w:color w:val="FFFFFF"/>
          <w:spacing w:val="-10"/>
          <w:sz w:val="38"/>
        </w:rPr>
        <w:t>€</w:t>
      </w:r>
      <w:r>
        <w:rPr>
          <w:b/>
          <w:color w:val="FFFFFF"/>
          <w:sz w:val="38"/>
        </w:rPr>
        <w:tab/>
      </w:r>
      <w:r>
        <w:rPr>
          <w:b/>
          <w:color w:val="FFFFFF"/>
          <w:sz w:val="40"/>
        </w:rPr>
        <w:t>a</w:t>
      </w:r>
      <w:r>
        <w:rPr>
          <w:b/>
          <w:color w:val="FFFFFF"/>
          <w:spacing w:val="14"/>
          <w:sz w:val="40"/>
        </w:rPr>
        <w:t> </w:t>
      </w:r>
      <w:r>
        <w:rPr>
          <w:b/>
          <w:color w:val="FFFFFF"/>
          <w:spacing w:val="-2"/>
          <w:sz w:val="40"/>
        </w:rPr>
        <w:t>persona</w:t>
      </w:r>
    </w:p>
    <w:p>
      <w:pPr>
        <w:pStyle w:val="BodyText"/>
        <w:spacing w:line="164" w:lineRule="exact"/>
        <w:ind w:left="47"/>
      </w:pPr>
      <w:r>
        <w:rPr>
          <w:color w:val="FFFFFF"/>
        </w:rPr>
        <w:t>3</w:t>
      </w:r>
      <w:r>
        <w:rPr>
          <w:color w:val="FFFFFF"/>
          <w:spacing w:val="6"/>
        </w:rPr>
        <w:t> </w:t>
      </w:r>
      <w:r>
        <w:rPr>
          <w:color w:val="FFFFFF"/>
          <w:spacing w:val="-2"/>
        </w:rPr>
        <w:t>NOTTI</w:t>
      </w:r>
    </w:p>
    <w:p>
      <w:pPr>
        <w:pStyle w:val="BodyText"/>
        <w:spacing w:before="45"/>
        <w:ind w:left="47"/>
      </w:pPr>
      <w:r>
        <w:rPr>
          <w:color w:val="FFFFFF"/>
        </w:rPr>
        <w:t>PACCHETTO</w:t>
      </w:r>
      <w:r>
        <w:rPr>
          <w:color w:val="FFFFFF"/>
          <w:spacing w:val="12"/>
        </w:rPr>
        <w:t> </w:t>
      </w:r>
      <w:r>
        <w:rPr>
          <w:color w:val="FFFFFF"/>
        </w:rPr>
        <w:t>VOLO</w:t>
      </w:r>
      <w:r>
        <w:rPr>
          <w:color w:val="FFFFFF"/>
          <w:spacing w:val="13"/>
        </w:rPr>
        <w:t> </w:t>
      </w:r>
      <w:r>
        <w:rPr>
          <w:color w:val="FFFFFF"/>
        </w:rPr>
        <w:t>&amp;</w:t>
      </w:r>
      <w:r>
        <w:rPr>
          <w:color w:val="FFFFFF"/>
          <w:spacing w:val="13"/>
        </w:rPr>
        <w:t> </w:t>
      </w:r>
      <w:r>
        <w:rPr>
          <w:color w:val="FFFFFF"/>
        </w:rPr>
        <w:t>3</w:t>
      </w:r>
      <w:r>
        <w:rPr>
          <w:color w:val="FFFFFF"/>
          <w:spacing w:val="12"/>
        </w:rPr>
        <w:t> </w:t>
      </w:r>
      <w:r>
        <w:rPr>
          <w:color w:val="FFFFFF"/>
        </w:rPr>
        <w:t>NOTTI</w:t>
      </w:r>
      <w:r>
        <w:rPr>
          <w:color w:val="FFFFFF"/>
          <w:spacing w:val="13"/>
        </w:rPr>
        <w:t> </w:t>
      </w:r>
      <w:r>
        <w:rPr>
          <w:color w:val="FFFFFF"/>
        </w:rPr>
        <w:t>HOTEL</w:t>
      </w:r>
      <w:r>
        <w:rPr>
          <w:color w:val="FFFFFF"/>
          <w:spacing w:val="13"/>
        </w:rPr>
        <w:t> </w:t>
      </w:r>
      <w:r>
        <w:rPr>
          <w:color w:val="FFFFFF"/>
        </w:rPr>
        <w:t>4*</w:t>
      </w:r>
      <w:r>
        <w:rPr>
          <w:color w:val="FFFFFF"/>
          <w:spacing w:val="12"/>
        </w:rPr>
        <w:t> </w:t>
      </w:r>
      <w:r>
        <w:rPr>
          <w:color w:val="FFFFFF"/>
        </w:rPr>
        <w:t>CON</w:t>
      </w:r>
      <w:r>
        <w:rPr>
          <w:color w:val="FFFFFF"/>
          <w:spacing w:val="13"/>
        </w:rPr>
        <w:t> </w:t>
      </w:r>
      <w:r>
        <w:rPr>
          <w:color w:val="FFFFFF"/>
        </w:rPr>
        <w:t>COLAZIONE</w:t>
      </w:r>
      <w:r>
        <w:rPr>
          <w:color w:val="FFFFFF"/>
          <w:spacing w:val="13"/>
        </w:rPr>
        <w:t> </w:t>
      </w:r>
      <w:r>
        <w:rPr>
          <w:color w:val="FFFFFF"/>
          <w:spacing w:val="-2"/>
        </w:rPr>
        <w:t>INCLUSA</w:t>
      </w:r>
    </w:p>
    <w:p>
      <w:pPr>
        <w:spacing w:line="235" w:lineRule="auto" w:before="10"/>
        <w:ind w:left="47" w:right="6342" w:firstLine="0"/>
        <w:jc w:val="left"/>
        <w:rPr>
          <w:sz w:val="20"/>
        </w:rPr>
      </w:pPr>
      <w:r>
        <w:rPr>
          <w:color w:val="FFFFFF"/>
          <w:sz w:val="20"/>
        </w:rPr>
        <w:t>QUOTA VALIDA IN CAMERA DOPPIA/TRIPLA CAMERA QUADRUPLA/SINGOLA SU RICHIESTA</w: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35"/>
        <w:rPr>
          <w:b w:val="0"/>
        </w:rPr>
      </w:pPr>
    </w:p>
    <w:p>
      <w:pPr>
        <w:pStyle w:val="BodyText"/>
        <w:ind w:left="47"/>
      </w:pPr>
      <w:r>
        <w:rPr>
          <w:color w:val="FFFFFF"/>
          <w:spacing w:val="-2"/>
        </w:rPr>
        <w:t>OPERATIVO</w:t>
      </w:r>
      <w:r>
        <w:rPr>
          <w:color w:val="FFFFFF"/>
          <w:spacing w:val="-9"/>
        </w:rPr>
        <w:t> </w:t>
      </w:r>
      <w:r>
        <w:rPr>
          <w:color w:val="FFFFFF"/>
          <w:spacing w:val="-2"/>
        </w:rPr>
        <w:t>VOLI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VUELING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  <w:tab w:pos="3647" w:val="left" w:leader="none"/>
        </w:tabs>
        <w:spacing w:line="240" w:lineRule="auto" w:before="5" w:after="0"/>
        <w:ind w:left="407" w:right="0" w:hanging="360"/>
        <w:jc w:val="left"/>
        <w:rPr>
          <w:b/>
          <w:sz w:val="16"/>
        </w:rPr>
      </w:pPr>
      <w:r>
        <w:rPr>
          <w:b/>
          <w:color w:val="FFFFFF"/>
          <w:spacing w:val="-11"/>
          <w:sz w:val="16"/>
        </w:rPr>
        <w:t>05/12/2025ROMAFIUMICINO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BARCELLONA</w:t>
      </w:r>
      <w:r>
        <w:rPr>
          <w:b/>
          <w:color w:val="FFFFFF"/>
          <w:sz w:val="16"/>
        </w:rPr>
        <w:tab/>
      </w:r>
      <w:r>
        <w:rPr>
          <w:b/>
          <w:color w:val="FFFFFF"/>
          <w:spacing w:val="-2"/>
          <w:sz w:val="16"/>
        </w:rPr>
        <w:t>07:4009:25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  <w:tab w:pos="2207" w:val="left" w:leader="none"/>
          <w:tab w:pos="3647" w:val="left" w:leader="none"/>
        </w:tabs>
        <w:spacing w:line="240" w:lineRule="auto" w:before="5" w:after="0"/>
        <w:ind w:left="407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08/12/2025BARCELLONA</w:t>
      </w:r>
      <w:r>
        <w:rPr>
          <w:b/>
          <w:color w:val="FFFFFF"/>
          <w:sz w:val="16"/>
        </w:rPr>
        <w:tab/>
      </w:r>
      <w:r>
        <w:rPr>
          <w:b/>
          <w:color w:val="FFFFFF"/>
          <w:spacing w:val="-2"/>
          <w:sz w:val="16"/>
        </w:rPr>
        <w:t>ROMAFIUMICINO</w:t>
      </w:r>
      <w:r>
        <w:rPr>
          <w:b/>
          <w:color w:val="FFFFFF"/>
          <w:sz w:val="16"/>
        </w:rPr>
        <w:tab/>
      </w:r>
      <w:r>
        <w:rPr>
          <w:b/>
          <w:color w:val="FFFFFF"/>
          <w:spacing w:val="-2"/>
          <w:sz w:val="16"/>
        </w:rPr>
        <w:t>21:4523:30</w:t>
      </w:r>
    </w:p>
    <w:p>
      <w:pPr>
        <w:pStyle w:val="BodyText"/>
        <w:spacing w:before="49"/>
      </w:pPr>
    </w:p>
    <w:p>
      <w:pPr>
        <w:pStyle w:val="BodyText"/>
        <w:ind w:left="47"/>
      </w:pPr>
      <w:r>
        <w:rPr>
          <w:color w:val="FFFFFF"/>
          <w:spacing w:val="-2"/>
        </w:rPr>
        <w:t>HOTEL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PREVISTI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O SIMILARI:</w:t>
      </w:r>
    </w:p>
    <w:p>
      <w:pPr>
        <w:pStyle w:val="BodyText"/>
        <w:spacing w:before="5"/>
        <w:ind w:left="47"/>
      </w:pPr>
      <w:r>
        <w:rPr>
          <w:color w:val="FFFFFF"/>
          <w:spacing w:val="-2"/>
        </w:rPr>
        <w:t>HOTEL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BEST FRONT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MARITIM </w:t>
      </w:r>
      <w:r>
        <w:rPr>
          <w:color w:val="FFFFFF"/>
          <w:spacing w:val="-4"/>
        </w:rPr>
        <w:t>4****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920" w:bottom="280" w:left="566" w:right="708"/>
        </w:sectPr>
      </w:pPr>
    </w:p>
    <w:p>
      <w:pPr>
        <w:pStyle w:val="BodyText"/>
        <w:spacing w:before="65"/>
        <w:ind w:left="4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32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7559992" cy="6440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4E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9pt;width:599.3pt;height:841.9pt;mso-position-horizontal-relative:page;mso-position-vertical-relative:page;z-index:-15773184" id="docshapegroup2" coordorigin="0,0" coordsize="11986,16838">
                <v:shape style="position:absolute;left:0;top:0;width:11906;height:10144" type="#_x0000_t75" id="docshape3" stroked="false">
                  <v:imagedata r:id="rId5" o:title=""/>
                </v:shape>
                <v:shape style="position:absolute;left:0;top:8674;width:11906;height:8164" id="docshape4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94e000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6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94e000">
                  <v:path arrowok="t"/>
                  <v:stroke dashstyle="solid"/>
                </v:shape>
                <v:shape style="position:absolute;left:9775;top:8288;width:1786;height:1786" type="#_x0000_t75" id="docshape7" stroked="false">
                  <v:imagedata r:id="rId6" o:title=""/>
                </v:shape>
                <v:shape style="position:absolute;left:645;top:2032;width:10472;height:2200" id="docshape8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94e000" stroked="false">
                  <v:path arrowok="t"/>
                  <v:fill opacity="32768f" type="solid"/>
                </v:shape>
                <v:shape style="position:absolute;left:9462;top:2152;width:313;height:122" type="#_x0000_t75" id="docshape9" stroked="false">
                  <v:imagedata r:id="rId7" o:title=""/>
                </v:shape>
                <v:shape style="position:absolute;left:793;top:2038;width:9847;height:2150" id="docshape10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94e000" stroked="false">
                  <v:path arrowok="t"/>
                  <v:fill opacity="32768f" type="solid"/>
                </v:shape>
                <v:shape style="position:absolute;left:1694;top:3034;width:2249;height:607" type="#_x0000_t75" id="docshape11" stroked="false">
                  <v:imagedata r:id="rId8" o:title=""/>
                </v:shape>
                <v:shape style="position:absolute;left:589;top:2023;width:10727;height:2222" id="docshape12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94e000" stroked="false">
                  <v:path arrowok="t"/>
                  <v:fill opacity="32768f" type="solid"/>
                </v:shape>
                <v:shape style="position:absolute;left:4065;top:0;width:3775;height:1290" type="#_x0000_t75" id="docshape13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LA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44" w:lineRule="auto" w:before="5" w:after="0"/>
        <w:ind w:left="407" w:right="0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Volo da Roma con bagaglioin stiva, 3 notti presso l’hotel indicato 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similare, trattamento di pernottamento e prima colazione</w:t>
      </w:r>
    </w:p>
    <w:p>
      <w:pPr>
        <w:pStyle w:val="BodyText"/>
        <w:spacing w:before="65"/>
        <w:ind w:left="47"/>
      </w:pPr>
      <w:r>
        <w:rPr>
          <w:b w:val="0"/>
        </w:rPr>
        <w:br w:type="column"/>
      </w:r>
      <w:r>
        <w:rPr>
          <w:color w:val="FFFFFF"/>
          <w:spacing w:val="-2"/>
        </w:rPr>
        <w:t>LA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NON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44" w:lineRule="auto" w:before="5" w:after="0"/>
        <w:ind w:left="407" w:right="116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Tasse aeroportuali obbligatorie e soggette a variazione € 159,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trasferimenti in arrivo ed in partenza, extra, pasti e bevande,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assicurazione medico bagaglio annullamento obbligatoria € 25 per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persona,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eventuale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tassa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soggiorno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pagare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loco,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tutto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quanto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non espressamente indicato ne la quota comprende</w:t>
      </w:r>
    </w:p>
    <w:sectPr>
      <w:type w:val="continuous"/>
      <w:pgSz w:w="11910" w:h="16840"/>
      <w:pgMar w:top="1920" w:bottom="280" w:left="566" w:right="708"/>
      <w:cols w:num="2" w:equalWidth="0">
        <w:col w:w="4998" w:space="518"/>
        <w:col w:w="51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07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23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446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469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49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515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53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562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585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39" w:line="913" w:lineRule="exact"/>
      <w:ind w:left="176"/>
      <w:jc w:val="center"/>
    </w:pPr>
    <w:rPr>
      <w:rFonts w:ascii="Times New Roman" w:hAnsi="Times New Roman" w:eastAsia="Times New Roman" w:cs="Times New Roman"/>
      <w:b/>
      <w:bCs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407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2025-09-16T12:15:59Z</dcterms:created>
  <dcterms:modified xsi:type="dcterms:W3CDTF">2025-09-16T12:15:59Z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2025-09-16T00:00:00Z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2025-09-16T00:00:00Z</vt:filetime>
  </property>
  <property fmtid="{D5CDD505-2E9C-101B-9397-08002B2CF9AE}" pid="5" name="Producer">
    <vt:lpwstr>Adobe PDF Library 17.0</vt:lpwstr>
  </property>
</Properties>
</file>