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1" w:lineRule="auto" w:before="298"/>
        <w:ind w:left="2618" w:right="2636" w:hanging="15"/>
        <w:jc w:val="center"/>
        <w:rPr>
          <w:rFonts w:ascii="Georgia"/>
          <w:i/>
          <w:sz w:val="60"/>
        </w:rPr>
      </w:pPr>
      <w:r>
        <w:rPr>
          <w:rFonts w:ascii="Georgia"/>
          <w:b/>
          <w:color w:val="FFFFFF"/>
          <w:sz w:val="60"/>
        </w:rPr>
        <w:t>CROCIERA SUL NILO E CAIRO </w:t>
      </w:r>
      <w:r>
        <w:rPr>
          <w:rFonts w:ascii="Georgia"/>
          <w:i/>
          <w:color w:val="FFFFFF"/>
          <w:spacing w:val="-12"/>
          <w:sz w:val="60"/>
        </w:rPr>
        <w:t>SPECIALE</w:t>
      </w:r>
      <w:r>
        <w:rPr>
          <w:rFonts w:ascii="Georgia"/>
          <w:i/>
          <w:color w:val="FFFFFF"/>
          <w:spacing w:val="-31"/>
          <w:sz w:val="60"/>
        </w:rPr>
        <w:t> </w:t>
      </w:r>
      <w:r>
        <w:rPr>
          <w:rFonts w:ascii="Georgia"/>
          <w:i/>
          <w:color w:val="FFFFFF"/>
          <w:spacing w:val="-12"/>
          <w:sz w:val="60"/>
        </w:rPr>
        <w:t>NATALE</w:t>
      </w: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spacing w:before="413"/>
        <w:rPr>
          <w:rFonts w:ascii="Georgia"/>
          <w:i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2"/>
        </w:rPr>
        <w:t>DAL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22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AL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29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DICEMBRE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2025 </w:t>
      </w:r>
      <w:r>
        <w:rPr>
          <w:color w:val="FFFFFF"/>
        </w:rPr>
        <w:t>DA € </w:t>
      </w:r>
      <w:r>
        <w:rPr>
          <w:color w:val="FFFFFF"/>
          <w:sz w:val="60"/>
        </w:rPr>
        <w:t>1.499</w:t>
      </w:r>
      <w:r>
        <w:rPr>
          <w:color w:val="FFFFFF"/>
          <w:spacing w:val="-23"/>
          <w:sz w:val="60"/>
        </w:rPr>
        <w:t> </w:t>
      </w:r>
      <w:r>
        <w:rPr>
          <w:color w:val="FFFFFF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spacing w:line="200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279€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|RIDUZIONE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TRIPLA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20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€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INFANT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pacing w:val="-4"/>
          <w:sz w:val="20"/>
        </w:rPr>
        <w:t>290€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QUOTA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CHILD 2-6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610€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 QUOTA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CHILD 9-12 ANNI </w:t>
      </w:r>
      <w:r>
        <w:rPr>
          <w:b/>
          <w:color w:val="FFFFFF"/>
          <w:spacing w:val="-4"/>
          <w:sz w:val="20"/>
        </w:rPr>
        <w:t>930€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Volo internazionale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Roma 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Milano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Mxp*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economica</w:t>
      </w:r>
      <w:r>
        <w:rPr>
          <w:color w:val="FFFFFF"/>
          <w:spacing w:val="-4"/>
          <w:sz w:val="20"/>
        </w:rPr>
        <w:t> a/r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Nr.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zaino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borsa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riporre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sotto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sedile,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bagaglio</w:t>
      </w:r>
      <w:r>
        <w:rPr>
          <w:color w:val="FFFFFF"/>
          <w:sz w:val="20"/>
        </w:rPr>
        <w:t> 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riporre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cappalliera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max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kg, 1 bagaglio da stiva a persona di max 23 kg su tutti i voli del </w:t>
      </w:r>
      <w:r>
        <w:rPr>
          <w:color w:val="FFFFFF"/>
          <w:spacing w:val="-2"/>
          <w:sz w:val="20"/>
        </w:rPr>
        <w:t>programa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Tutti i trasferimenti e le visite guidate in lingua italiana come da </w:t>
      </w: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 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Aswan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econimica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3 notti al Cairo (mezza pensione iin hotel con cena bevande </w:t>
      </w: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320€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*Supplemento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 Malpensa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Quotaservizi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4UTravelcheinclude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+assicurazione </w:t>
      </w:r>
      <w:r>
        <w:rPr>
          <w:color w:val="FFFFFF"/>
          <w:sz w:val="20"/>
        </w:rPr>
        <w:t>medico-bagaglio-annullamento 80€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 d’ingresso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Egitto 25€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obbligatorie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45€</w:t>
      </w:r>
      <w:r>
        <w:rPr>
          <w:color w:val="FFFFFF"/>
          <w:spacing w:val="3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persona.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Bevande durante i pasti e tutto quanto non citato nella voce “la </w:t>
      </w:r>
      <w:r>
        <w:rPr>
          <w:color w:val="FFFFFF"/>
          <w:sz w:val="20"/>
        </w:rPr>
        <w:t>quota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Abu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Simbel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165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adulti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100,00€</w:t>
      </w:r>
    </w:p>
    <w:p>
      <w:pPr>
        <w:pStyle w:val="ListParagraph"/>
        <w:spacing w:after="0" w:line="209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4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90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CRS25-</w:t>
      </w:r>
      <w:r>
        <w:rPr>
          <w:color w:val="FFFFFF"/>
          <w:spacing w:val="-5"/>
        </w:rPr>
        <w:t>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CROCIERA</w:t>
      </w:r>
      <w:r>
        <w:rPr>
          <w:color w:val="94E000"/>
          <w:spacing w:val="12"/>
        </w:rPr>
        <w:t> </w:t>
      </w:r>
      <w:r>
        <w:rPr>
          <w:color w:val="94E000"/>
        </w:rPr>
        <w:t>SUL</w:t>
      </w:r>
      <w:r>
        <w:rPr>
          <w:color w:val="94E000"/>
          <w:spacing w:val="12"/>
        </w:rPr>
        <w:t> </w:t>
      </w:r>
      <w:r>
        <w:rPr>
          <w:color w:val="94E000"/>
        </w:rPr>
        <w:t>NILO</w:t>
      </w:r>
      <w:r>
        <w:rPr>
          <w:color w:val="94E000"/>
          <w:spacing w:val="12"/>
        </w:rPr>
        <w:t> </w:t>
      </w:r>
      <w:r>
        <w:rPr>
          <w:color w:val="94E000"/>
        </w:rPr>
        <w:t>E</w:t>
      </w:r>
      <w:r>
        <w:rPr>
          <w:color w:val="94E000"/>
          <w:spacing w:val="13"/>
        </w:rPr>
        <w:t> </w:t>
      </w:r>
      <w:r>
        <w:rPr>
          <w:color w:val="94E000"/>
          <w:spacing w:val="-4"/>
        </w:rPr>
        <w:t>CAIRO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NATALE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ITALIA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  <w:spacing w:val="-4"/>
        </w:rPr>
        <w:t>LUXOR</w:t>
      </w:r>
    </w:p>
    <w:p>
      <w:pPr>
        <w:pStyle w:val="BodyText"/>
        <w:spacing w:line="244" w:lineRule="auto"/>
        <w:ind w:left="12" w:right="10"/>
        <w:jc w:val="both"/>
      </w:pPr>
      <w:r>
        <w:rPr/>
        <w:t>Disbrigo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formalità</w:t>
      </w:r>
      <w:r>
        <w:rPr>
          <w:spacing w:val="-6"/>
        </w:rPr>
        <w:t> </w:t>
      </w:r>
      <w:r>
        <w:rPr/>
        <w:t>d’imbarco</w:t>
      </w:r>
      <w:r>
        <w:rPr>
          <w:spacing w:val="-6"/>
        </w:rPr>
        <w:t> </w:t>
      </w:r>
      <w:r>
        <w:rPr/>
        <w:t>individualmente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compagnia</w:t>
      </w:r>
      <w:r>
        <w:rPr>
          <w:spacing w:val="-6"/>
        </w:rPr>
        <w:t> </w:t>
      </w:r>
      <w:r>
        <w:rPr/>
        <w:t>aerea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Luxor.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/>
        <w:t>nostro</w:t>
      </w:r>
      <w:r>
        <w:rPr>
          <w:spacing w:val="-8"/>
        </w:rPr>
        <w:t> </w:t>
      </w:r>
      <w:r>
        <w:rPr/>
        <w:t>assistente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motonave.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LUXOR</w:t>
      </w:r>
      <w:r>
        <w:rPr>
          <w:color w:val="94E000"/>
          <w:spacing w:val="11"/>
        </w:rPr>
        <w:t> </w:t>
      </w:r>
      <w:r>
        <w:rPr>
          <w:color w:val="94E000"/>
        </w:rPr>
        <w:t>ESNA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Sponda</w:t>
      </w:r>
      <w:r>
        <w:rPr>
          <w:spacing w:val="-6"/>
        </w:rPr>
        <w:t> </w:t>
      </w:r>
      <w:r>
        <w:rPr/>
        <w:t>Occidentale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Necropoli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Tebe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Hatshepsut.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Colossi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Memnon,</w:t>
      </w:r>
      <w:r>
        <w:rPr>
          <w:spacing w:val="40"/>
        </w:rPr>
        <w:t> </w:t>
      </w:r>
      <w:r>
        <w:rPr/>
        <w:t>due</w:t>
      </w:r>
      <w:r>
        <w:rPr>
          <w:spacing w:val="-5"/>
        </w:rPr>
        <w:t> </w:t>
      </w:r>
      <w:r>
        <w:rPr/>
        <w:t>enormi</w:t>
      </w:r>
      <w:r>
        <w:rPr>
          <w:spacing w:val="-5"/>
        </w:rPr>
        <w:t> </w:t>
      </w:r>
      <w:r>
        <w:rPr/>
        <w:t>statue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pietra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faraone</w:t>
      </w:r>
      <w:r>
        <w:rPr>
          <w:spacing w:val="-5"/>
        </w:rPr>
        <w:t> </w:t>
      </w:r>
      <w:r>
        <w:rPr/>
        <w:t>Amenhotep</w:t>
      </w:r>
      <w:r>
        <w:rPr>
          <w:spacing w:val="-5"/>
        </w:rPr>
        <w:t> </w:t>
      </w:r>
      <w:r>
        <w:rPr/>
        <w:t>III.</w:t>
      </w:r>
      <w:r>
        <w:rPr>
          <w:spacing w:val="-5"/>
        </w:rPr>
        <w:t> </w:t>
      </w:r>
      <w:r>
        <w:rPr/>
        <w:t>Eretti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3400</w:t>
      </w:r>
      <w:r>
        <w:rPr>
          <w:spacing w:val="-5"/>
        </w:rPr>
        <w:t> </w:t>
      </w:r>
      <w:r>
        <w:rPr/>
        <w:t>anni</w:t>
      </w:r>
      <w:r>
        <w:rPr>
          <w:spacing w:val="-5"/>
        </w:rPr>
        <w:t> </w:t>
      </w:r>
      <w:r>
        <w:rPr/>
        <w:t>fa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necropoli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Tebe,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rive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Nilo,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fronte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opposta</w:t>
      </w:r>
      <w:r>
        <w:rPr>
          <w:spacing w:val="-5"/>
        </w:rPr>
        <w:t> </w:t>
      </w:r>
      <w:r>
        <w:rPr/>
        <w:t>all’attuale</w:t>
      </w:r>
      <w:r>
        <w:rPr>
          <w:spacing w:val="40"/>
        </w:rPr>
        <w:t> </w:t>
      </w:r>
      <w:r>
        <w:rPr/>
        <w:t>città di Luxor, le due statue facevano parte del complesso funerario eretto da Amenhotep III. (Visita facoltativa alla Tomba di Tutankhamon e Nefertari, ingresso</w:t>
      </w:r>
      <w:r>
        <w:rPr>
          <w:spacing w:val="40"/>
        </w:rPr>
        <w:t> </w:t>
      </w:r>
      <w:r>
        <w:rPr>
          <w:spacing w:val="-2"/>
        </w:rPr>
        <w:t>numero</w:t>
      </w:r>
      <w:r>
        <w:rPr>
          <w:spacing w:val="-4"/>
        </w:rPr>
        <w:t> </w:t>
      </w:r>
      <w:r>
        <w:rPr>
          <w:spacing w:val="-2"/>
        </w:rPr>
        <w:t>limitato,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loco).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templi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Karnak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Luxor,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rappresentano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bellezza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potenza</w:t>
      </w:r>
      <w:r>
        <w:rPr>
          <w:spacing w:val="-4"/>
        </w:rPr>
        <w:t> </w:t>
      </w:r>
      <w:r>
        <w:rPr>
          <w:spacing w:val="-2"/>
        </w:rPr>
        <w:t>dell’epoca</w:t>
      </w:r>
      <w:r>
        <w:rPr>
          <w:spacing w:val="-4"/>
        </w:rPr>
        <w:t> </w:t>
      </w:r>
      <w:r>
        <w:rPr>
          <w:spacing w:val="-2"/>
        </w:rPr>
        <w:t>faraonica,</w:t>
      </w:r>
      <w:r>
        <w:rPr>
          <w:spacing w:val="-4"/>
        </w:rPr>
        <w:t> </w:t>
      </w:r>
      <w:r>
        <w:rPr>
          <w:spacing w:val="-2"/>
        </w:rPr>
        <w:t>costruiti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40"/>
        </w:rPr>
        <w:t> </w:t>
      </w:r>
      <w:r>
        <w:rPr/>
        <w:t>Amenhotep.</w:t>
      </w:r>
      <w:r>
        <w:rPr>
          <w:spacing w:val="-4"/>
        </w:rPr>
        <w:t> </w:t>
      </w:r>
      <w:r>
        <w:rPr/>
        <w:t>Passaggio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chiusa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navigazione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Edfu.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EDFU</w:t>
      </w:r>
      <w:r>
        <w:rPr>
          <w:color w:val="94E000"/>
          <w:spacing w:val="11"/>
        </w:rPr>
        <w:t> </w:t>
      </w:r>
      <w:r>
        <w:rPr>
          <w:color w:val="94E000"/>
        </w:rPr>
        <w:t>KOM</w:t>
      </w:r>
      <w:r>
        <w:rPr>
          <w:color w:val="94E000"/>
          <w:spacing w:val="10"/>
        </w:rPr>
        <w:t> </w:t>
      </w:r>
      <w:r>
        <w:rPr>
          <w:color w:val="94E000"/>
        </w:rPr>
        <w:t>OMBO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PENSIONE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Dio</w:t>
      </w:r>
      <w:r>
        <w:rPr>
          <w:spacing w:val="-6"/>
        </w:rPr>
        <w:t> </w:t>
      </w:r>
      <w:r>
        <w:rPr>
          <w:spacing w:val="-2"/>
        </w:rPr>
        <w:t>Horus,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sec.</w:t>
      </w:r>
      <w:r>
        <w:rPr>
          <w:spacing w:val="-6"/>
        </w:rPr>
        <w:t> </w:t>
      </w:r>
      <w:r>
        <w:rPr>
          <w:spacing w:val="-2"/>
        </w:rPr>
        <w:t>d.C.,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l’edificio</w:t>
      </w:r>
      <w:r>
        <w:rPr>
          <w:spacing w:val="-6"/>
        </w:rPr>
        <w:t> </w:t>
      </w:r>
      <w:r>
        <w:rPr>
          <w:spacing w:val="-2"/>
        </w:rPr>
        <w:t>tolemaico</w:t>
      </w:r>
      <w:r>
        <w:rPr>
          <w:spacing w:val="-6"/>
        </w:rPr>
        <w:t> </w:t>
      </w:r>
      <w:r>
        <w:rPr>
          <w:spacing w:val="-2"/>
        </w:rPr>
        <w:t>meglio</w:t>
      </w:r>
      <w:r>
        <w:rPr>
          <w:spacing w:val="-6"/>
        </w:rPr>
        <w:t> </w:t>
      </w:r>
      <w:r>
        <w:rPr>
          <w:spacing w:val="-2"/>
        </w:rPr>
        <w:t>conservato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l’Egitto.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divinità</w:t>
      </w:r>
      <w:r>
        <w:rPr>
          <w:spacing w:val="-7"/>
        </w:rPr>
        <w:t> </w:t>
      </w:r>
      <w:r>
        <w:rPr>
          <w:spacing w:val="-2"/>
        </w:rPr>
        <w:t>Haroeris,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Sobek,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Coccodrillo.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inizialmente</w:t>
      </w:r>
      <w:r>
        <w:rPr>
          <w:spacing w:val="40"/>
        </w:rPr>
        <w:t> </w:t>
      </w:r>
      <w:r>
        <w:rPr>
          <w:spacing w:val="-2"/>
        </w:rPr>
        <w:t>edificato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regno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ampliato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seguito</w:t>
      </w:r>
      <w:r>
        <w:rPr>
          <w:spacing w:val="-5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successori;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particolare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XIII</w:t>
      </w:r>
      <w:r>
        <w:rPr>
          <w:spacing w:val="-5"/>
        </w:rPr>
        <w:t> </w:t>
      </w:r>
      <w:r>
        <w:rPr>
          <w:spacing w:val="-2"/>
        </w:rPr>
        <w:t>costruì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sale</w:t>
      </w:r>
      <w:r>
        <w:rPr>
          <w:spacing w:val="-5"/>
        </w:rPr>
        <w:t> </w:t>
      </w:r>
      <w:r>
        <w:rPr>
          <w:spacing w:val="-2"/>
        </w:rPr>
        <w:t>ipostile</w:t>
      </w:r>
      <w:r>
        <w:rPr>
          <w:spacing w:val="-5"/>
        </w:rPr>
        <w:t> </w:t>
      </w:r>
      <w:r>
        <w:rPr>
          <w:spacing w:val="-2"/>
        </w:rPr>
        <w:t>esterne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interne.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motonave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navigazione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Aswan.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Orientale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Galabya</w:t>
      </w:r>
      <w:r>
        <w:rPr>
          <w:spacing w:val="-6"/>
        </w:rPr>
        <w:t> </w:t>
      </w:r>
      <w:r>
        <w:rPr/>
        <w:t>Party.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ASWAN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Vecchia</w:t>
      </w:r>
      <w:r>
        <w:rPr>
          <w:spacing w:val="-9"/>
        </w:rPr>
        <w:t> </w:t>
      </w:r>
      <w:r>
        <w:rPr/>
        <w:t>Diga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Philae,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riveste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grande</w:t>
      </w:r>
      <w:r>
        <w:rPr>
          <w:spacing w:val="-10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Egizi</w:t>
      </w:r>
      <w:r>
        <w:rPr>
          <w:spacing w:val="40"/>
        </w:rPr>
        <w:t> </w:t>
      </w:r>
      <w:r>
        <w:rPr/>
        <w:t>perché,</w:t>
      </w:r>
      <w:r>
        <w:rPr>
          <w:spacing w:val="-1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leggenda,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Osiride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assassinato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fratello,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sparse</w:t>
      </w:r>
      <w:r>
        <w:rPr>
          <w:spacing w:val="-1"/>
        </w:rPr>
        <w:t> </w:t>
      </w:r>
      <w:r>
        <w:rPr/>
        <w:t>poi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membra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paese,</w:t>
      </w:r>
      <w:r>
        <w:rPr>
          <w:spacing w:val="-1"/>
        </w:rPr>
        <w:t> </w:t>
      </w:r>
      <w:r>
        <w:rPr/>
        <w:t>Iside,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amata</w:t>
      </w:r>
      <w:r>
        <w:rPr>
          <w:spacing w:val="-1"/>
        </w:rPr>
        <w:t> </w:t>
      </w:r>
      <w:r>
        <w:rPr/>
        <w:t>sposa,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raccolse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rifugiò</w:t>
      </w:r>
      <w:r>
        <w:rPr>
          <w:spacing w:val="-3"/>
        </w:rPr>
        <w:t> </w:t>
      </w:r>
      <w:r>
        <w:rPr>
          <w:spacing w:val="-2"/>
        </w:rPr>
        <w:t>sull’isola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Philae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ricomporre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corpo</w:t>
      </w:r>
      <w:r>
        <w:rPr>
          <w:spacing w:val="-3"/>
        </w:rPr>
        <w:t> </w:t>
      </w:r>
      <w:r>
        <w:rPr>
          <w:spacing w:val="-2"/>
        </w:rPr>
        <w:t>dell’amato.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feluca,</w:t>
      </w:r>
      <w:r>
        <w:rPr>
          <w:spacing w:val="-3"/>
        </w:rPr>
        <w:t> </w:t>
      </w:r>
      <w:r>
        <w:rPr>
          <w:spacing w:val="-2"/>
        </w:rPr>
        <w:t>tipica</w:t>
      </w:r>
      <w:r>
        <w:rPr>
          <w:spacing w:val="-3"/>
        </w:rPr>
        <w:t> </w:t>
      </w:r>
      <w:r>
        <w:rPr>
          <w:spacing w:val="-2"/>
        </w:rPr>
        <w:t>imbarcazione</w:t>
      </w:r>
      <w:r>
        <w:rPr>
          <w:spacing w:val="-3"/>
        </w:rPr>
        <w:t> </w:t>
      </w:r>
      <w:r>
        <w:rPr>
          <w:spacing w:val="-2"/>
        </w:rPr>
        <w:t>nubiana,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davanti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mausoleo</w:t>
      </w:r>
      <w:r>
        <w:rPr>
          <w:spacing w:val="-3"/>
        </w:rPr>
        <w:t> </w:t>
      </w:r>
      <w:r>
        <w:rPr>
          <w:spacing w:val="-2"/>
        </w:rPr>
        <w:t>dell’Agha</w:t>
      </w:r>
      <w:r>
        <w:rPr>
          <w:spacing w:val="-3"/>
        </w:rPr>
        <w:t> </w:t>
      </w:r>
      <w:r>
        <w:rPr>
          <w:spacing w:val="-2"/>
        </w:rPr>
        <w:t>Khan</w:t>
      </w:r>
      <w:r>
        <w:rPr>
          <w:spacing w:val="40"/>
        </w:rPr>
        <w:t> </w:t>
      </w:r>
      <w:r>
        <w:rPr/>
        <w:t>e all’isola Elefantina. Cena. Pernottamento.</w:t>
      </w:r>
    </w:p>
    <w:p>
      <w:pPr>
        <w:pStyle w:val="Heading2"/>
        <w:spacing w:before="162"/>
      </w:pPr>
      <w:r>
        <w:rPr>
          <w:color w:val="94E000"/>
        </w:rPr>
        <w:t>5°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ASWAN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CAIRO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colazione. Possibilità di effettuare l’escursione facoltativa in bus ad Abu Simbel (pagamento all’atto della prenotazione o direttamente in Egitto), uno dei complessi</w:t>
      </w:r>
      <w:r>
        <w:rPr>
          <w:spacing w:val="40"/>
        </w:rPr>
        <w:t> </w:t>
      </w:r>
      <w:r>
        <w:rPr>
          <w:spacing w:val="-2"/>
        </w:rPr>
        <w:t>architettonici più maestosi e suggestivi di sempre, caratterizzato da una storia ricca di mistero e intrighi. Al termine trasferimento in aeroporto per il volo per Il Cairo.</w:t>
      </w:r>
      <w:r>
        <w:rPr>
          <w:spacing w:val="40"/>
        </w:rPr>
        <w:t> </w:t>
      </w:r>
      <w:r>
        <w:rPr/>
        <w:t>Arrivo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Cairo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riservato.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94E000"/>
        </w:rPr>
        <w:t>6°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CAIRO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PENSIONE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colazione. La mattinata sarà dedicata alla visita del Grand Egyptian Museum (GEM), un’opera faraonica inaugurata dopo ben 20 anni di lavori. Questo museo, tra i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mondo,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inestimabile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Tutankhamon: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GEM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tesoro</w:t>
      </w:r>
      <w:r>
        <w:rPr>
          <w:spacing w:val="-8"/>
        </w:rPr>
        <w:t> </w:t>
      </w:r>
      <w:r>
        <w:rPr>
          <w:spacing w:val="-2"/>
        </w:rPr>
        <w:t>completo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>
          <w:spacing w:val="-2"/>
        </w:rPr>
        <w:t>queste</w:t>
      </w:r>
      <w:r>
        <w:rPr>
          <w:spacing w:val="-5"/>
        </w:rPr>
        <w:t> </w:t>
      </w:r>
      <w:r>
        <w:rPr>
          <w:spacing w:val="-2"/>
        </w:rPr>
        <w:t>culture</w:t>
      </w:r>
      <w:r>
        <w:rPr>
          <w:spacing w:val="-5"/>
        </w:rPr>
        <w:t> </w:t>
      </w:r>
      <w:r>
        <w:rPr>
          <w:spacing w:val="-2"/>
        </w:rPr>
        <w:t>sull’Egitto.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tipico.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Cittadella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Saladino,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fortificazione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Cairo,</w:t>
      </w:r>
      <w:r>
        <w:rPr>
          <w:spacing w:val="-5"/>
        </w:rPr>
        <w:t> </w:t>
      </w:r>
      <w:r>
        <w:rPr>
          <w:spacing w:val="-2"/>
        </w:rPr>
        <w:t>realizzata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Ṣalāḥ</w:t>
      </w:r>
      <w:r>
        <w:rPr>
          <w:spacing w:val="-5"/>
        </w:rPr>
        <w:t> </w:t>
      </w:r>
      <w:r>
        <w:rPr>
          <w:spacing w:val="-2"/>
        </w:rPr>
        <w:t>al-Dīn</w:t>
      </w:r>
      <w:r>
        <w:rPr>
          <w:spacing w:val="-5"/>
        </w:rPr>
        <w:t> </w:t>
      </w:r>
      <w:r>
        <w:rPr>
          <w:spacing w:val="-2"/>
        </w:rPr>
        <w:t>(Saladino)</w:t>
      </w:r>
      <w:r>
        <w:rPr>
          <w:spacing w:val="40"/>
        </w:rPr>
        <w:t> </w:t>
      </w:r>
      <w:r>
        <w:rPr>
          <w:spacing w:val="-4"/>
        </w:rPr>
        <w:t>fra il 1176 e il 1183 come protezione contro i Crociati. L’efficacia della posizione della Cittadella è ulteriormente dimostrata dal fatto che essa è rimasta la sede principale</w:t>
      </w:r>
      <w:r>
        <w:rPr>
          <w:spacing w:val="40"/>
        </w:rPr>
        <w:t> </w:t>
      </w:r>
      <w:r>
        <w:rPr>
          <w:spacing w:val="-2"/>
        </w:rPr>
        <w:t>del dominio britannico</w:t>
      </w:r>
      <w:r>
        <w:rPr>
          <w:spacing w:val="-3"/>
        </w:rPr>
        <w:t> </w:t>
      </w:r>
      <w:r>
        <w:rPr>
          <w:spacing w:val="-2"/>
        </w:rPr>
        <w:t>(1882-1946) prima</w:t>
      </w:r>
      <w:r>
        <w:rPr>
          <w:spacing w:val="-3"/>
        </w:rPr>
        <w:t> </w:t>
      </w:r>
      <w:r>
        <w:rPr>
          <w:spacing w:val="-2"/>
        </w:rPr>
        <w:t>e della monarchia egiziana poi, fino alla metà del</w:t>
      </w:r>
      <w:r>
        <w:rPr>
          <w:spacing w:val="-3"/>
        </w:rPr>
        <w:t> </w:t>
      </w:r>
      <w:r>
        <w:rPr>
          <w:spacing w:val="-2"/>
        </w:rPr>
        <w:t>XX secolo. Visita</w:t>
      </w:r>
      <w:r>
        <w:rPr>
          <w:spacing w:val="-3"/>
        </w:rPr>
        <w:t> </w:t>
      </w:r>
      <w:r>
        <w:rPr>
          <w:spacing w:val="-2"/>
        </w:rPr>
        <w:t>della meravigliosa moschea di</w:t>
      </w:r>
      <w:r>
        <w:rPr>
          <w:spacing w:val="-3"/>
        </w:rPr>
        <w:t> </w:t>
      </w:r>
      <w:r>
        <w:rPr>
          <w:spacing w:val="-2"/>
        </w:rPr>
        <w:t>Mohamed Ali, detta anche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“alabastro”.</w:t>
      </w:r>
      <w:r>
        <w:rPr>
          <w:spacing w:val="-8"/>
        </w:rPr>
        <w:t> </w:t>
      </w:r>
      <w:r>
        <w:rPr/>
        <w:t>Infine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coloratissimo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folcloristico</w:t>
      </w:r>
      <w:r>
        <w:rPr>
          <w:spacing w:val="-8"/>
        </w:rPr>
        <w:t> </w:t>
      </w:r>
      <w:r>
        <w:rPr/>
        <w:t>Bazaar</w:t>
      </w:r>
      <w:r>
        <w:rPr>
          <w:spacing w:val="-7"/>
        </w:rPr>
        <w:t> </w:t>
      </w:r>
      <w:r>
        <w:rPr/>
        <w:t>Khan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Khalili.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mercato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profumi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traboccante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infinite</w:t>
      </w:r>
      <w:r>
        <w:rPr>
          <w:spacing w:val="-8"/>
        </w:rPr>
        <w:t> </w:t>
      </w:r>
      <w:r>
        <w:rPr/>
        <w:t>miscele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essenze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oli</w:t>
      </w:r>
      <w:r>
        <w:rPr>
          <w:spacing w:val="40"/>
        </w:rPr>
        <w:t> </w:t>
      </w:r>
      <w:r>
        <w:rPr/>
        <w:t>essenziali.</w:t>
      </w:r>
      <w:r>
        <w:rPr>
          <w:spacing w:val="-3"/>
        </w:rPr>
        <w:t> </w:t>
      </w:r>
      <w:r>
        <w:rPr/>
        <w:t>Avvicinandovi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centrale</w:t>
      </w:r>
      <w:r>
        <w:rPr>
          <w:spacing w:val="-3"/>
        </w:rPr>
        <w:t> </w:t>
      </w:r>
      <w:r>
        <w:rPr/>
        <w:t>troverete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varietà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prodotti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bancarelle,</w:t>
      </w:r>
      <w:r>
        <w:rPr>
          <w:spacing w:val="-3"/>
        </w:rPr>
        <w:t> </w:t>
      </w:r>
      <w:r>
        <w:rPr/>
        <w:t>dai</w:t>
      </w:r>
      <w:r>
        <w:rPr>
          <w:spacing w:val="-3"/>
        </w:rPr>
        <w:t> </w:t>
      </w:r>
      <w:r>
        <w:rPr/>
        <w:t>venditori</w:t>
      </w:r>
      <w:r>
        <w:rPr>
          <w:spacing w:val="-3"/>
        </w:rPr>
        <w:t> </w:t>
      </w:r>
      <w:r>
        <w:rPr/>
        <w:t>d’oro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tessuti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commercianti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tappeti</w:t>
      </w:r>
      <w:r>
        <w:rPr>
          <w:spacing w:val="-3"/>
        </w:rPr>
        <w:t> </w:t>
      </w:r>
      <w:r>
        <w:rPr/>
        <w:t>e,</w:t>
      </w:r>
      <w:r>
        <w:rPr>
          <w:spacing w:val="40"/>
        </w:rPr>
        <w:t> </w:t>
      </w:r>
      <w:r>
        <w:rPr/>
        <w:t>letteralmente,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ciò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potreste</w:t>
      </w:r>
      <w:r>
        <w:rPr>
          <w:spacing w:val="-7"/>
        </w:rPr>
        <w:t> </w:t>
      </w:r>
      <w:r>
        <w:rPr/>
        <w:t>desiderare.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8"/>
      </w:pPr>
      <w:r>
        <w:rPr>
          <w:color w:val="94E000"/>
        </w:rPr>
        <w:t>7°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CAIRO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PENSIONE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colazione. Mattinata dedicata alla visita guidata di Memphis, antica capitale del primo nomo del Basso Egitto e del Vecchio Regno d’Egitto dalla sua fondazione</w:t>
      </w:r>
      <w:r>
        <w:rPr>
          <w:spacing w:val="40"/>
        </w:rPr>
        <w:t> </w:t>
      </w:r>
      <w:r>
        <w:rPr>
          <w:spacing w:val="-4"/>
        </w:rPr>
        <w:t>fino al 2200 a.C. circa, e</w:t>
      </w:r>
      <w:r>
        <w:rPr/>
        <w:t> </w:t>
      </w:r>
      <w:r>
        <w:rPr>
          <w:spacing w:val="-4"/>
        </w:rPr>
        <w:t>successivamente</w:t>
      </w:r>
      <w:r>
        <w:rPr/>
        <w:t> </w:t>
      </w:r>
      <w:r>
        <w:rPr>
          <w:spacing w:val="-4"/>
        </w:rPr>
        <w:t>per periodi più brevi durante</w:t>
      </w:r>
      <w:r>
        <w:rPr/>
        <w:t> </w:t>
      </w:r>
      <w:r>
        <w:rPr>
          <w:spacing w:val="-4"/>
        </w:rPr>
        <w:t>il Nuovo</w:t>
      </w:r>
      <w:r>
        <w:rPr/>
        <w:t> </w:t>
      </w:r>
      <w:r>
        <w:rPr>
          <w:spacing w:val="-4"/>
        </w:rPr>
        <w:t>Regno. È stata un centro amministrativo per tutta la storia antica, per ammirare la Sfinge</w:t>
      </w:r>
      <w:r>
        <w:rPr>
          <w:spacing w:val="80"/>
        </w:rPr>
        <w:t> </w:t>
      </w:r>
      <w:r>
        <w:rPr/>
        <w:t>di</w:t>
      </w:r>
      <w:r>
        <w:rPr>
          <w:spacing w:val="-7"/>
        </w:rPr>
        <w:t> </w:t>
      </w:r>
      <w:r>
        <w:rPr/>
        <w:t>Alabastro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Colosso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Ramses</w:t>
      </w:r>
      <w:r>
        <w:rPr>
          <w:spacing w:val="-7"/>
        </w:rPr>
        <w:t> </w:t>
      </w:r>
      <w:r>
        <w:rPr/>
        <w:t>II.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necropoli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Saqqara,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gradoni</w:t>
      </w:r>
      <w:r>
        <w:rPr>
          <w:spacing w:val="-7"/>
        </w:rPr>
        <w:t> </w:t>
      </w:r>
      <w:r>
        <w:rPr/>
        <w:t>fatta</w:t>
      </w:r>
      <w:r>
        <w:rPr>
          <w:spacing w:val="-7"/>
        </w:rPr>
        <w:t> </w:t>
      </w:r>
      <w:r>
        <w:rPr/>
        <w:t>costruire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faraone</w:t>
      </w:r>
      <w:r>
        <w:rPr>
          <w:spacing w:val="40"/>
        </w:rPr>
        <w:t> </w:t>
      </w:r>
      <w:r>
        <w:rPr>
          <w:spacing w:val="-2"/>
        </w:rPr>
        <w:t>Zoser,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Funerario.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tipico.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piana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Gizah,</w:t>
      </w:r>
      <w:r>
        <w:rPr>
          <w:spacing w:val="-7"/>
        </w:rPr>
        <w:t> </w:t>
      </w:r>
      <w:r>
        <w:rPr>
          <w:spacing w:val="-2"/>
        </w:rPr>
        <w:t>ove</w:t>
      </w:r>
      <w:r>
        <w:rPr>
          <w:spacing w:val="-7"/>
        </w:rPr>
        <w:t> </w:t>
      </w:r>
      <w:r>
        <w:rPr>
          <w:spacing w:val="-2"/>
        </w:rPr>
        <w:t>furono</w:t>
      </w:r>
      <w:r>
        <w:rPr>
          <w:spacing w:val="-7"/>
        </w:rPr>
        <w:t> </w:t>
      </w:r>
      <w:r>
        <w:rPr>
          <w:spacing w:val="-2"/>
        </w:rPr>
        <w:t>sepolti</w:t>
      </w:r>
      <w:r>
        <w:rPr>
          <w:spacing w:val="-7"/>
        </w:rPr>
        <w:t> </w:t>
      </w:r>
      <w:r>
        <w:rPr>
          <w:spacing w:val="-2"/>
        </w:rPr>
        <w:t>molti</w:t>
      </w:r>
      <w:r>
        <w:rPr>
          <w:spacing w:val="-7"/>
        </w:rPr>
        <w:t> </w:t>
      </w:r>
      <w:r>
        <w:rPr>
          <w:spacing w:val="-2"/>
        </w:rPr>
        <w:t>sovrani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IV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</w:t>
      </w:r>
      <w:r>
        <w:rPr>
          <w:spacing w:val="40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famiglie,</w:t>
      </w:r>
      <w:r>
        <w:rPr>
          <w:spacing w:val="-7"/>
        </w:rPr>
        <w:t> </w:t>
      </w:r>
      <w:r>
        <w:rPr/>
        <w:t>nobili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cortigiani.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Cheope,</w:t>
      </w:r>
      <w:r>
        <w:rPr>
          <w:spacing w:val="-7"/>
        </w:rPr>
        <w:t> </w:t>
      </w:r>
      <w:r>
        <w:rPr/>
        <w:t>Chefren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Micerino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Sfinge,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volto</w:t>
      </w:r>
      <w:r>
        <w:rPr>
          <w:spacing w:val="-7"/>
        </w:rPr>
        <w:t> </w:t>
      </w:r>
      <w:r>
        <w:rPr/>
        <w:t>affascina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sempre</w:t>
      </w:r>
      <w:r>
        <w:rPr>
          <w:spacing w:val="-7"/>
        </w:rPr>
        <w:t> </w:t>
      </w:r>
      <w:r>
        <w:rPr/>
        <w:t>studiosi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viaggiatori,</w:t>
      </w:r>
      <w:r>
        <w:rPr>
          <w:spacing w:val="40"/>
        </w:rPr>
        <w:t> </w:t>
      </w:r>
      <w:r>
        <w:rPr/>
        <w:t>una</w:t>
      </w:r>
      <w:r>
        <w:rPr>
          <w:spacing w:val="-10"/>
        </w:rPr>
        <w:t> </w:t>
      </w:r>
      <w:r>
        <w:rPr/>
        <w:t>figura</w:t>
      </w:r>
      <w:r>
        <w:rPr>
          <w:spacing w:val="-9"/>
        </w:rPr>
        <w:t> </w:t>
      </w:r>
      <w:r>
        <w:rPr/>
        <w:t>mitologica</w:t>
      </w:r>
      <w:r>
        <w:rPr>
          <w:spacing w:val="-9"/>
        </w:rPr>
        <w:t> </w:t>
      </w:r>
      <w:r>
        <w:rPr/>
        <w:t>raffigurata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corpo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testa</w:t>
      </w:r>
      <w:r>
        <w:rPr>
          <w:spacing w:val="-9"/>
        </w:rPr>
        <w:t> </w:t>
      </w:r>
      <w:r>
        <w:rPr/>
        <w:t>umana,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piramidi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protettivo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augurare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serena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nell’aldilà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faraone. Rientro in hotel, cena e pernottamento.</w:t>
      </w:r>
    </w:p>
    <w:p>
      <w:pPr>
        <w:pStyle w:val="Heading2"/>
        <w:spacing w:before="164"/>
      </w:pPr>
      <w:r>
        <w:rPr>
          <w:color w:val="94E000"/>
        </w:rPr>
        <w:t>8°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</w:rPr>
        <w:t>CAIRO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240" w:lineRule="auto" w:before="0" w:after="0"/>
        <w:ind w:left="120" w:right="0" w:hanging="108"/>
        <w:jc w:val="left"/>
        <w:rPr>
          <w:sz w:val="16"/>
        </w:rPr>
      </w:pPr>
      <w:r>
        <w:rPr>
          <w:spacing w:val="-2"/>
          <w:sz w:val="16"/>
        </w:rPr>
        <w:t>L’ordine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esecuzione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può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senza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modificarne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numero.</w:t>
      </w: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240" w:lineRule="auto" w:before="5" w:after="0"/>
        <w:ind w:left="120" w:right="0" w:hanging="108"/>
        <w:jc w:val="left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motivazioni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tecniche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programma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potra’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contenuto.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camere</w:t>
      </w:r>
      <w:r>
        <w:rPr>
          <w:spacing w:val="-3"/>
        </w:rPr>
        <w:t> </w:t>
      </w:r>
      <w:r>
        <w:rPr>
          <w:spacing w:val="-2"/>
        </w:rPr>
        <w:t>triple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solito</w:t>
      </w:r>
      <w:r>
        <w:rPr>
          <w:spacing w:val="-4"/>
        </w:rPr>
        <w:t> </w:t>
      </w:r>
      <w:r>
        <w:rPr>
          <w:spacing w:val="-2"/>
        </w:rPr>
        <w:t>costituite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matrimoniale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letti</w:t>
      </w:r>
      <w:r>
        <w:rPr>
          <w:spacing w:val="-3"/>
        </w:rPr>
        <w:t> </w:t>
      </w:r>
      <w:r>
        <w:rPr>
          <w:spacing w:val="-2"/>
        </w:rPr>
        <w:t>separati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aggiuntivo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dimensioni</w:t>
      </w:r>
      <w:r>
        <w:rPr>
          <w:spacing w:val="-4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sofà</w:t>
      </w:r>
      <w:r>
        <w:rPr>
          <w:spacing w:val="-4"/>
        </w:rPr>
        <w:t> </w:t>
      </w:r>
      <w:r>
        <w:rPr>
          <w:spacing w:val="-2"/>
        </w:rPr>
        <w:t>bed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rollaway</w:t>
      </w:r>
      <w:r>
        <w:rPr>
          <w:spacing w:val="-3"/>
        </w:rPr>
        <w:t> </w:t>
      </w:r>
      <w:r>
        <w:rPr>
          <w:spacing w:val="-2"/>
        </w:rPr>
        <w:t>bed.</w:t>
      </w:r>
      <w:r>
        <w:rPr>
          <w:spacing w:val="40"/>
        </w:rPr>
        <w:t> </w:t>
      </w:r>
      <w:r>
        <w:rPr>
          <w:spacing w:val="-2"/>
        </w:rPr>
        <w:t>Per le crociere è previsto un solo letto aggiunto ed un secondo bambino nel letto con i genitori. In base agli orari dei voli domestici e alla logistica generale del viaggio</w:t>
      </w:r>
      <w:r>
        <w:rPr>
          <w:spacing w:val="40"/>
        </w:rPr>
        <w:t> </w:t>
      </w:r>
      <w:r>
        <w:rPr/>
        <w:t>prime colazioni e pranzi potrebbero essere al sacco</w:t>
      </w:r>
    </w:p>
    <w:p>
      <w:pPr>
        <w:pStyle w:val="BodyText"/>
        <w:spacing w:before="7"/>
      </w:pPr>
    </w:p>
    <w:p>
      <w:pPr>
        <w:pStyle w:val="Heading3"/>
        <w:spacing w:before="0"/>
      </w:pPr>
      <w:r>
        <w:rPr>
          <w:spacing w:val="-2"/>
        </w:rPr>
        <w:t>Sistemazione</w:t>
      </w:r>
      <w:r>
        <w:rPr>
          <w:spacing w:val="-1"/>
        </w:rPr>
        <w:t> </w:t>
      </w:r>
      <w:r>
        <w:rPr>
          <w:spacing w:val="-2"/>
        </w:rPr>
        <w:t>prevista:</w:t>
      </w:r>
    </w:p>
    <w:p>
      <w:pPr>
        <w:pStyle w:val="BodyText"/>
        <w:spacing w:before="5"/>
        <w:ind w:left="12"/>
      </w:pPr>
      <w:r>
        <w:rPr>
          <w:spacing w:val="-2"/>
        </w:rPr>
        <w:t>CROCIERA</w:t>
      </w:r>
      <w:r>
        <w:rPr>
          <w:spacing w:val="-6"/>
        </w:rPr>
        <w:t> </w:t>
      </w:r>
      <w:r>
        <w:rPr>
          <w:spacing w:val="-2"/>
        </w:rPr>
        <w:t>NILO</w:t>
      </w:r>
      <w:r>
        <w:rPr>
          <w:spacing w:val="-6"/>
        </w:rPr>
        <w:t> </w:t>
      </w:r>
      <w:r>
        <w:rPr>
          <w:spacing w:val="-2"/>
        </w:rPr>
        <w:t>M/S</w:t>
      </w:r>
      <w:r>
        <w:rPr>
          <w:spacing w:val="-6"/>
        </w:rPr>
        <w:t> </w:t>
      </w:r>
      <w:r>
        <w:rPr>
          <w:spacing w:val="-2"/>
        </w:rPr>
        <w:t>Corsini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Jaz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Iberotel</w:t>
      </w:r>
      <w:r>
        <w:rPr>
          <w:spacing w:val="-6"/>
        </w:rPr>
        <w:t> </w:t>
      </w:r>
      <w:r>
        <w:rPr>
          <w:spacing w:val="-2"/>
        </w:rPr>
        <w:t>Crown</w:t>
      </w:r>
      <w:r>
        <w:rPr>
          <w:spacing w:val="-6"/>
        </w:rPr>
        <w:t> </w:t>
      </w:r>
      <w:r>
        <w:rPr>
          <w:spacing w:val="-2"/>
        </w:rPr>
        <w:t>Empress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Tower</w:t>
      </w:r>
      <w:r>
        <w:rPr>
          <w:spacing w:val="-6"/>
        </w:rPr>
        <w:t> </w:t>
      </w:r>
      <w:r>
        <w:rPr>
          <w:spacing w:val="-2"/>
        </w:rPr>
        <w:t>Prestige</w:t>
      </w:r>
    </w:p>
    <w:p>
      <w:pPr>
        <w:pStyle w:val="BodyText"/>
        <w:spacing w:before="5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Steigenberger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Tharir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Intercontinental</w:t>
      </w:r>
      <w:r>
        <w:rPr>
          <w:spacing w:val="-5"/>
        </w:rPr>
        <w:t> </w:t>
      </w:r>
      <w:r>
        <w:rPr>
          <w:spacing w:val="-2"/>
        </w:rPr>
        <w:t>City</w:t>
      </w:r>
      <w:r>
        <w:rPr>
          <w:spacing w:val="-5"/>
        </w:rPr>
        <w:t> </w:t>
      </w:r>
      <w:r>
        <w:rPr>
          <w:spacing w:val="-2"/>
        </w:rPr>
        <w:t>Stars</w:t>
      </w:r>
      <w:r>
        <w:rPr>
          <w:spacing w:val="-5"/>
        </w:rPr>
        <w:t> </w:t>
      </w:r>
      <w:r>
        <w:rPr>
          <w:spacing w:val="-2"/>
        </w:rPr>
        <w:t>(Premium</w:t>
      </w:r>
      <w:r>
        <w:rPr>
          <w:spacing w:val="-5"/>
        </w:rPr>
        <w:t> </w:t>
      </w:r>
      <w:r>
        <w:rPr>
          <w:spacing w:val="-2"/>
        </w:rPr>
        <w:t>room)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Semiramis</w:t>
      </w:r>
      <w:r>
        <w:rPr>
          <w:spacing w:val="-5"/>
        </w:rPr>
        <w:t> </w:t>
      </w:r>
      <w:r>
        <w:rPr>
          <w:spacing w:val="-2"/>
        </w:rPr>
        <w:t>Intercontinental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top="460" w:bottom="0" w:left="708" w:right="708"/>
        </w:sectPr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ROMA:</w:t>
      </w:r>
    </w:p>
    <w:p>
      <w:pPr>
        <w:pStyle w:val="BodyText"/>
        <w:spacing w:line="244" w:lineRule="auto" w:before="5"/>
        <w:ind w:left="12" w:right="1109"/>
      </w:pPr>
      <w:r>
        <w:rPr>
          <w:spacing w:val="-2"/>
        </w:rPr>
        <w:t>Roma</w:t>
      </w:r>
      <w:r>
        <w:rPr>
          <w:spacing w:val="-8"/>
        </w:rPr>
        <w:t> </w:t>
      </w:r>
      <w:r>
        <w:rPr>
          <w:spacing w:val="-2"/>
        </w:rPr>
        <w:t>Fiumicino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12:30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17:00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Fiumicino</w:t>
      </w:r>
      <w:r>
        <w:rPr>
          <w:spacing w:val="-4"/>
        </w:rPr>
        <w:t> </w:t>
      </w:r>
      <w:r>
        <w:rPr>
          <w:spacing w:val="-2"/>
        </w:rPr>
        <w:t>09:00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11:30</w:t>
      </w:r>
    </w:p>
    <w:p>
      <w:pPr>
        <w:spacing w:before="4"/>
        <w:ind w:left="12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353596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42241pt;width:286.75pt;height:45.9pt;mso-position-horizontal-relative:page;mso-position-vertical-relative:paragraph;z-index:15729152" id="docshapegroup26" coordorigin="3086,557" coordsize="5735,918">
                <v:shape style="position:absolute;left:3085;top:556;width:5735;height:918" id="docshape27" coordorigin="3086,557" coordsize="5735,918" path="m8145,557l3760,557,3687,561,3615,573,3547,592,3482,619,3420,652,3362,691,3308,736,3259,786,3216,841,3178,901,3146,965,3120,1032,3101,1103,3090,1176,3086,1252,3086,1475,8820,1475,8820,1252,8816,1176,8804,1103,8785,1032,8760,965,8728,901,8690,841,8646,786,8597,736,8544,691,8486,652,8424,619,8359,592,8290,573,8219,561,8145,5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6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6"/>
        </w:rPr>
        <w:t>N.B.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gli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operativi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dei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voli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soggetti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variazioni.</w:t>
      </w:r>
    </w:p>
    <w:p>
      <w:pPr>
        <w:pStyle w:val="Heading3"/>
        <w:ind w:left="11"/>
      </w:pPr>
      <w:r>
        <w:rPr>
          <w:b w:val="0"/>
        </w:rPr>
        <w:br w:type="column"/>
      </w: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MILANO:</w:t>
      </w:r>
    </w:p>
    <w:p>
      <w:pPr>
        <w:pStyle w:val="BodyText"/>
        <w:spacing w:line="244" w:lineRule="auto" w:before="5"/>
        <w:ind w:left="11" w:right="3774"/>
      </w:pPr>
      <w:r>
        <w:rPr>
          <w:spacing w:val="-2"/>
        </w:rPr>
        <w:t>Milano</w:t>
      </w:r>
      <w:r>
        <w:rPr>
          <w:spacing w:val="-7"/>
        </w:rPr>
        <w:t> </w:t>
      </w:r>
      <w:r>
        <w:rPr>
          <w:spacing w:val="-2"/>
        </w:rPr>
        <w:t>Malpensa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15:00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20:00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1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Milano</w:t>
      </w:r>
      <w:r>
        <w:rPr>
          <w:spacing w:val="-4"/>
        </w:rPr>
        <w:t> </w:t>
      </w:r>
      <w:r>
        <w:rPr>
          <w:spacing w:val="-2"/>
        </w:rPr>
        <w:t>Malpensa</w:t>
      </w:r>
      <w:r>
        <w:rPr>
          <w:spacing w:val="-5"/>
        </w:rPr>
        <w:t> </w:t>
      </w:r>
      <w:r>
        <w:rPr>
          <w:spacing w:val="-2"/>
        </w:rPr>
        <w:t>11:00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14:00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3846" w:space="54"/>
            <w:col w:w="6594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121" w:hanging="11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2" w:right="5244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2025-11-17T09:56:31Z</dcterms:created>
  <dcterms:modified xsi:type="dcterms:W3CDTF">2025-11-17T09:56:31Z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</Properties>
</file>