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COURMAYER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COURMAYER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before="1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709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75232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709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164" w:val="left" w:leader="none"/>
        </w:tabs>
        <w:spacing w:line="457" w:lineRule="exact" w:before="16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47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47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MEZZA</w:t>
      </w:r>
      <w:r>
        <w:rPr>
          <w:b/>
          <w:color w:val="FFFFFF"/>
          <w:spacing w:val="17"/>
          <w:sz w:val="16"/>
        </w:rPr>
        <w:t> </w:t>
      </w: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pacing w:val="-2"/>
          <w:sz w:val="16"/>
        </w:rPr>
        <w:t>ESCLUSE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before="65"/>
        <w:ind w:left="47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5744" id="docshapegroup2" coordorigin="0,0" coordsize="11986,16838">
                <v:shape style="position:absolute;left:0;top:0;width:11906;height:10075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mezza pensione,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escluse, 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Camera Superior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</w:t>
      </w:r>
    </w:p>
    <w:p>
      <w:pPr>
        <w:pStyle w:val="BodyText"/>
        <w:spacing w:before="7"/>
      </w:pPr>
    </w:p>
    <w:p>
      <w:pPr>
        <w:spacing w:before="0"/>
        <w:ind w:left="47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spacing w:before="65"/>
        <w:ind w:left="4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4"/>
          <w:sz w:val="16"/>
        </w:rPr>
        <w:t>+40%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pacing w:val="-2"/>
          <w:sz w:val="16"/>
        </w:rPr>
        <w:t>3°/4°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3-13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n.c:</w:t>
      </w:r>
      <w:r>
        <w:rPr>
          <w:b/>
          <w:color w:val="FFFFFF"/>
          <w:spacing w:val="18"/>
          <w:sz w:val="16"/>
        </w:rPr>
        <w:t> </w:t>
      </w:r>
      <w:r>
        <w:rPr>
          <w:b/>
          <w:color w:val="FFFFFF"/>
          <w:spacing w:val="-2"/>
          <w:sz w:val="16"/>
        </w:rPr>
        <w:t>-</w:t>
      </w:r>
      <w:r>
        <w:rPr>
          <w:b/>
          <w:color w:val="FFFFFF"/>
          <w:spacing w:val="-5"/>
          <w:sz w:val="16"/>
        </w:rPr>
        <w:t>50%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4"/>
          <w:sz w:val="16"/>
        </w:rPr>
        <w:t>Riduzione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3°/4°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letto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adulti: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-</w:t>
      </w:r>
      <w:r>
        <w:rPr>
          <w:b/>
          <w:color w:val="FFFFFF"/>
          <w:spacing w:val="-5"/>
          <w:sz w:val="16"/>
        </w:rPr>
        <w:t>30%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2025-09-03T08:50:02Z</dcterms:created>
  <dcterms:modified xsi:type="dcterms:W3CDTF">2025-09-03T08:50:02Z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</Properties>
</file>