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MADRID, ANDALUSIA</w:t>
      </w:r>
      <w:r>
        <w:rPr>
          <w:color w:val="FFFFFF"/>
          <w:spacing w:val="-39"/>
        </w:rPr>
        <w:t> </w:t>
      </w:r>
      <w:r>
        <w:rPr>
          <w:color w:val="FFFFFF"/>
        </w:rPr>
        <w:t>&amp;</w:t>
      </w:r>
      <w:r>
        <w:rPr>
          <w:color w:val="FFFFFF"/>
          <w:spacing w:val="-38"/>
        </w:rPr>
        <w:t> </w:t>
      </w:r>
      <w:r>
        <w:rPr>
          <w:color w:val="FFFFFF"/>
        </w:rPr>
        <w:t>TOLEDO </w:t>
      </w: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13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86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28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1.379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€425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€30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€180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Madrid-Toledo-Siviglia-Cordova-Granada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€65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€72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all’Alhambra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42€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adulto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bambini </w:t>
      </w:r>
      <w:r>
        <w:rPr>
          <w:color w:val="FFFFFF"/>
          <w:spacing w:val="-4"/>
          <w:sz w:val="20"/>
        </w:rPr>
        <w:t>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(acquistabile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invio </w:t>
      </w:r>
      <w:r>
        <w:rPr>
          <w:color w:val="FFFFFF"/>
          <w:sz w:val="20"/>
        </w:rPr>
        <w:t>di carta d’identità)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line="188" w:lineRule="exact"/>
        <w:ind w:right="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295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4416" id="docshapegroup1" coordorigin="0,0" coordsize="11986,16838">
                <v:shape style="position:absolute;left:0;top:0;width:11906;height:1149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IMG26</w:t>
      </w:r>
    </w:p>
    <w:p>
      <w:pPr>
        <w:pStyle w:val="BodyText"/>
        <w:spacing w:after="0" w:line="188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8"/>
        </w:rPr>
        <w:t> </w:t>
      </w:r>
      <w:r>
        <w:rPr>
          <w:color w:val="94E000"/>
        </w:rPr>
        <w:t>MADRID,</w:t>
      </w:r>
      <w:r>
        <w:rPr>
          <w:color w:val="94E000"/>
          <w:spacing w:val="5"/>
        </w:rPr>
        <w:t> </w:t>
      </w:r>
      <w:r>
        <w:rPr>
          <w:color w:val="94E000"/>
        </w:rPr>
        <w:t>ANDALUSIA</w:t>
      </w:r>
      <w:r>
        <w:rPr>
          <w:color w:val="94E000"/>
          <w:spacing w:val="5"/>
        </w:rPr>
        <w:t> </w:t>
      </w:r>
      <w:r>
        <w:rPr>
          <w:color w:val="94E000"/>
        </w:rPr>
        <w:t>&amp;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TOLEDO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 GIORNO</w:t>
      </w:r>
      <w:r>
        <w:rPr>
          <w:color w:val="94E000"/>
          <w:spacing w:val="3"/>
        </w:rPr>
        <w:t> </w:t>
      </w:r>
      <w:r>
        <w:rPr>
          <w:color w:val="94E000"/>
        </w:rPr>
        <w:t>- 28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Madrid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29</w:t>
      </w:r>
      <w:r>
        <w:rPr>
          <w:color w:val="94E000"/>
          <w:spacing w:val="5"/>
        </w:rPr>
        <w:t> </w:t>
      </w:r>
      <w:r>
        <w:rPr>
          <w:color w:val="94E000"/>
        </w:rPr>
        <w:t>DICEMBRE: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Mattina dedicata alla visita panoramica della Capitale spagnola. Inizieremo con la visita della “Madrid degli Asburgo”, (la dinastia che regnò</w:t>
      </w:r>
      <w:r>
        <w:rPr>
          <w:spacing w:val="40"/>
        </w:rPr>
        <w:t> </w:t>
      </w:r>
      <w:r>
        <w:rPr>
          <w:spacing w:val="-2"/>
        </w:rPr>
        <w:t>la Spagna dal XVI all’inizio del XVIII sec.) e che oggi rappresenta il cuore storico più antico della città; Plaza Mayor, la piazza principale e Plaza della Villa (Il Comune). Si</w:t>
      </w:r>
      <w:r>
        <w:rPr>
          <w:spacing w:val="40"/>
        </w:rPr>
        <w:t> </w:t>
      </w:r>
      <w:r>
        <w:rPr>
          <w:spacing w:val="-2"/>
        </w:rPr>
        <w:t>continuerà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tour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“Madrid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Borboni”</w:t>
      </w:r>
      <w:r>
        <w:rPr>
          <w:spacing w:val="-3"/>
        </w:rPr>
        <w:t> </w:t>
      </w:r>
      <w:r>
        <w:rPr>
          <w:spacing w:val="-2"/>
        </w:rPr>
        <w:t>(la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attuale),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sviluppi</w:t>
      </w:r>
      <w:r>
        <w:rPr>
          <w:spacing w:val="-3"/>
        </w:rPr>
        <w:t> </w:t>
      </w:r>
      <w:r>
        <w:rPr>
          <w:spacing w:val="-2"/>
        </w:rPr>
        <w:t>urbanistici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vanno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XVIII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XIX</w:t>
      </w:r>
      <w:r>
        <w:rPr>
          <w:spacing w:val="-3"/>
        </w:rPr>
        <w:t> </w:t>
      </w:r>
      <w:r>
        <w:rPr>
          <w:spacing w:val="-2"/>
        </w:rPr>
        <w:t>secolo: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fontane</w:t>
      </w:r>
      <w:r>
        <w:rPr>
          <w:spacing w:val="40"/>
        </w:rPr>
        <w:t> </w:t>
      </w:r>
      <w:r>
        <w:rPr>
          <w:spacing w:val="-2"/>
        </w:rPr>
        <w:t>(Cibeles,</w:t>
      </w:r>
      <w:r>
        <w:rPr>
          <w:spacing w:val="-3"/>
        </w:rPr>
        <w:t> </w:t>
      </w:r>
      <w:r>
        <w:rPr>
          <w:spacing w:val="-2"/>
        </w:rPr>
        <w:t>Neptuno)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Paseo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Castellana,</w:t>
      </w:r>
      <w:r>
        <w:rPr>
          <w:spacing w:val="-3"/>
        </w:rPr>
        <w:t> </w:t>
      </w:r>
      <w:r>
        <w:rPr>
          <w:spacing w:val="-2"/>
        </w:rPr>
        <w:t>asse</w:t>
      </w:r>
      <w:r>
        <w:rPr>
          <w:spacing w:val="-3"/>
        </w:rPr>
        <w:t> </w:t>
      </w:r>
      <w:r>
        <w:rPr>
          <w:spacing w:val="-2"/>
        </w:rPr>
        <w:t>principale</w:t>
      </w:r>
      <w:r>
        <w:rPr>
          <w:spacing w:val="-3"/>
        </w:rPr>
        <w:t> </w:t>
      </w:r>
      <w:r>
        <w:rPr>
          <w:spacing w:val="-2"/>
        </w:rPr>
        <w:t>nord-sud,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Borsa,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Parlamento.</w:t>
      </w:r>
      <w:r>
        <w:rPr>
          <w:spacing w:val="-3"/>
        </w:rPr>
        <w:t> </w:t>
      </w:r>
      <w:r>
        <w:rPr>
          <w:spacing w:val="-2"/>
        </w:rPr>
        <w:t>Verrà</w:t>
      </w:r>
      <w:r>
        <w:rPr>
          <w:spacing w:val="-3"/>
        </w:rPr>
        <w:t> </w:t>
      </w:r>
      <w:r>
        <w:rPr>
          <w:spacing w:val="-2"/>
        </w:rPr>
        <w:t>fornita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spiegazione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Palazzo</w:t>
      </w:r>
      <w:r>
        <w:rPr>
          <w:spacing w:val="-3"/>
        </w:rPr>
        <w:t> </w:t>
      </w:r>
      <w:r>
        <w:rPr>
          <w:spacing w:val="-2"/>
        </w:rPr>
        <w:t>Reale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Teatro</w:t>
      </w:r>
      <w:r>
        <w:rPr>
          <w:spacing w:val="-3"/>
        </w:rPr>
        <w:t> </w:t>
      </w:r>
      <w:r>
        <w:rPr>
          <w:spacing w:val="-2"/>
        </w:rPr>
        <w:t>Reale.</w:t>
      </w:r>
      <w:r>
        <w:rPr>
          <w:spacing w:val="40"/>
        </w:rPr>
        <w:t> </w:t>
      </w:r>
      <w:r>
        <w:rPr>
          <w:spacing w:val="-4"/>
        </w:rPr>
        <w:t>Pomeriggio libero a disposizione per visitare individualmente i grandi musei (Museo del Prado, Reina Sofia), l’interno del Palazzo Reale o semplicemente per passeggiare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strade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/>
        <w:t>piene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gente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prendere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caffè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numerosi</w:t>
      </w:r>
      <w:r>
        <w:rPr>
          <w:spacing w:val="-9"/>
        </w:rPr>
        <w:t> </w:t>
      </w:r>
      <w:r>
        <w:rPr/>
        <w:t>bar</w:t>
      </w:r>
      <w:r>
        <w:rPr>
          <w:spacing w:val="-9"/>
        </w:rPr>
        <w:t> </w:t>
      </w:r>
      <w:r>
        <w:rPr/>
        <w:t>all’aperto.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94E000"/>
        </w:rPr>
        <w:t>3°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30</w:t>
      </w:r>
      <w:r>
        <w:rPr>
          <w:color w:val="94E000"/>
          <w:spacing w:val="6"/>
        </w:rPr>
        <w:t> </w:t>
      </w:r>
      <w:r>
        <w:rPr>
          <w:color w:val="94E000"/>
        </w:rPr>
        <w:t>DICEMBRE:</w:t>
      </w:r>
      <w:r>
        <w:rPr>
          <w:color w:val="94E000"/>
          <w:spacing w:val="7"/>
        </w:rPr>
        <w:t> </w:t>
      </w:r>
      <w:r>
        <w:rPr>
          <w:color w:val="94E000"/>
        </w:rPr>
        <w:t>MADRID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TRUJILLO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Trujillo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breve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passeggiata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storixo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palazzi</w:t>
      </w:r>
      <w:r>
        <w:rPr>
          <w:spacing w:val="-6"/>
        </w:rPr>
        <w:t> </w:t>
      </w:r>
      <w:r>
        <w:rPr>
          <w:spacing w:val="-2"/>
        </w:rPr>
        <w:t>antichi</w:t>
      </w:r>
      <w:r>
        <w:rPr>
          <w:spacing w:val="-6"/>
        </w:rPr>
        <w:t> </w:t>
      </w:r>
      <w:r>
        <w:rPr>
          <w:spacing w:val="-2"/>
        </w:rPr>
        <w:t>costruiti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“indiani”</w:t>
      </w:r>
      <w:r>
        <w:rPr>
          <w:spacing w:val="-6"/>
        </w:rPr>
        <w:t> </w:t>
      </w:r>
      <w:r>
        <w:rPr>
          <w:spacing w:val="-2"/>
        </w:rPr>
        <w:t>(così</w:t>
      </w:r>
      <w:r>
        <w:rPr>
          <w:spacing w:val="-6"/>
        </w:rPr>
        <w:t> </w:t>
      </w:r>
      <w:r>
        <w:rPr>
          <w:spacing w:val="-2"/>
        </w:rPr>
        <w:t>chiamati</w:t>
      </w:r>
      <w:r>
        <w:rPr>
          <w:spacing w:val="-6"/>
        </w:rPr>
        <w:t> </w:t>
      </w:r>
      <w:r>
        <w:rPr>
          <w:spacing w:val="-2"/>
        </w:rPr>
        <w:t>coloro</w:t>
      </w:r>
      <w:r>
        <w:rPr>
          <w:spacing w:val="40"/>
        </w:rPr>
        <w:t> </w:t>
      </w:r>
      <w:r>
        <w:rPr/>
        <w:t>che</w:t>
      </w:r>
      <w:r>
        <w:rPr>
          <w:spacing w:val="-1"/>
        </w:rPr>
        <w:t> </w:t>
      </w:r>
      <w:r>
        <w:rPr/>
        <w:t>ritornavano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Spagna</w:t>
      </w:r>
      <w:r>
        <w:rPr>
          <w:spacing w:val="-1"/>
        </w:rPr>
        <w:t> </w:t>
      </w:r>
      <w:r>
        <w:rPr/>
        <w:t>dall’America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XVIII).</w:t>
      </w:r>
      <w:r>
        <w:rPr>
          <w:spacing w:val="-1"/>
        </w:rPr>
        <w:t> </w:t>
      </w:r>
      <w:r>
        <w:rPr/>
        <w:t>Pizarro,</w:t>
      </w:r>
      <w:r>
        <w:rPr>
          <w:spacing w:val="-1"/>
        </w:rPr>
        <w:t> </w:t>
      </w:r>
      <w:r>
        <w:rPr/>
        <w:t>conquistatore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Perù,</w:t>
      </w:r>
      <w:r>
        <w:rPr>
          <w:spacing w:val="-1"/>
        </w:rPr>
        <w:t> </w:t>
      </w:r>
      <w:r>
        <w:rPr/>
        <w:t>nacque</w:t>
      </w:r>
      <w:r>
        <w:rPr>
          <w:spacing w:val="-1"/>
        </w:rPr>
        <w:t> </w:t>
      </w:r>
      <w:r>
        <w:rPr/>
        <w:t>proprio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Trujillo.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Siviglia.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</w:t>
      </w:r>
      <w:r>
        <w:rPr>
          <w:spacing w:val="-1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hotel.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31</w:t>
      </w:r>
      <w:r>
        <w:rPr>
          <w:color w:val="94E000"/>
          <w:spacing w:val="4"/>
        </w:rPr>
        <w:t> </w:t>
      </w:r>
      <w:r>
        <w:rPr>
          <w:color w:val="94E000"/>
        </w:rPr>
        <w:t>DICEMBRE: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Ampia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Cattedrale,</w:t>
      </w:r>
      <w:r>
        <w:rPr>
          <w:spacing w:val="-2"/>
        </w:rPr>
        <w:t> </w:t>
      </w:r>
      <w:r>
        <w:rPr/>
        <w:t>terzo</w:t>
      </w:r>
      <w:r>
        <w:rPr>
          <w:spacing w:val="-2"/>
        </w:rPr>
        <w:t> </w:t>
      </w:r>
      <w:r>
        <w:rPr/>
        <w:t>tempio</w:t>
      </w:r>
      <w:r>
        <w:rPr>
          <w:spacing w:val="-2"/>
        </w:rPr>
        <w:t> </w:t>
      </w:r>
      <w:r>
        <w:rPr/>
        <w:t>cristiano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mondo,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insieme</w:t>
      </w:r>
      <w:r>
        <w:rPr>
          <w:spacing w:val="-2"/>
        </w:rPr>
        <w:t> </w:t>
      </w:r>
      <w:r>
        <w:rPr/>
        <w:t>armonioso</w:t>
      </w:r>
      <w:r>
        <w:rPr>
          <w:spacing w:val="-2"/>
        </w:rPr>
        <w:t> </w:t>
      </w:r>
      <w:r>
        <w:rPr/>
        <w:t>d’insolita</w:t>
      </w:r>
      <w:r>
        <w:rPr>
          <w:spacing w:val="-2"/>
        </w:rPr>
        <w:t> </w:t>
      </w:r>
      <w:r>
        <w:rPr/>
        <w:t>bellezza,</w:t>
      </w:r>
      <w:r>
        <w:rPr>
          <w:spacing w:val="40"/>
        </w:rPr>
        <w:t> </w:t>
      </w:r>
      <w:r>
        <w:rPr/>
        <w:t>insieme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Giralda,</w:t>
      </w:r>
      <w:r>
        <w:rPr>
          <w:spacing w:val="-5"/>
        </w:rPr>
        <w:t> </w:t>
      </w:r>
      <w:r>
        <w:rPr/>
        <w:t>antico</w:t>
      </w:r>
      <w:r>
        <w:rPr>
          <w:spacing w:val="-5"/>
        </w:rPr>
        <w:t> </w:t>
      </w:r>
      <w:r>
        <w:rPr/>
        <w:t>minareto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moschea,</w:t>
      </w:r>
      <w:r>
        <w:rPr>
          <w:spacing w:val="-5"/>
        </w:rPr>
        <w:t> </w:t>
      </w:r>
      <w:r>
        <w:rPr/>
        <w:t>diventata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campanile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singolare</w:t>
      </w:r>
      <w:r>
        <w:rPr>
          <w:spacing w:val="-5"/>
        </w:rPr>
        <w:t> </w:t>
      </w:r>
      <w:r>
        <w:rPr/>
        <w:t>Quartiere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Santa</w:t>
      </w:r>
      <w:r>
        <w:rPr>
          <w:spacing w:val="-5"/>
        </w:rPr>
        <w:t> </w:t>
      </w:r>
      <w:r>
        <w:rPr/>
        <w:t>Cruz,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labirinto</w:t>
      </w:r>
      <w:r>
        <w:rPr>
          <w:spacing w:val="-5"/>
        </w:rPr>
        <w:t> </w:t>
      </w:r>
      <w:r>
        <w:rPr/>
        <w:t>di</w:t>
      </w:r>
      <w:r>
        <w:rPr>
          <w:spacing w:val="40"/>
        </w:rPr>
        <w:t> </w:t>
      </w:r>
      <w:r>
        <w:rPr/>
        <w:t>vicoli</w:t>
      </w:r>
      <w:r>
        <w:rPr>
          <w:spacing w:val="-8"/>
        </w:rPr>
        <w:t> </w:t>
      </w:r>
      <w:r>
        <w:rPr/>
        <w:t>dai</w:t>
      </w:r>
      <w:r>
        <w:rPr>
          <w:spacing w:val="-8"/>
        </w:rPr>
        <w:t> </w:t>
      </w:r>
      <w:r>
        <w:rPr/>
        <w:t>nomi</w:t>
      </w:r>
      <w:r>
        <w:rPr>
          <w:spacing w:val="-8"/>
        </w:rPr>
        <w:t> </w:t>
      </w:r>
      <w:r>
        <w:rPr/>
        <w:t>pieni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leggenda,</w:t>
      </w:r>
      <w:r>
        <w:rPr>
          <w:spacing w:val="-8"/>
        </w:rPr>
        <w:t> </w:t>
      </w:r>
      <w:r>
        <w:rPr/>
        <w:t>piazzette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bellissimi</w:t>
      </w:r>
      <w:r>
        <w:rPr>
          <w:spacing w:val="-8"/>
        </w:rPr>
        <w:t> </w:t>
      </w:r>
      <w:r>
        <w:rPr/>
        <w:t>cortili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fiore.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Sarà</w:t>
      </w:r>
      <w:r>
        <w:rPr>
          <w:spacing w:val="-8"/>
        </w:rPr>
        <w:t> </w:t>
      </w:r>
      <w:r>
        <w:rPr/>
        <w:t>suggestivo</w:t>
      </w:r>
      <w:r>
        <w:rPr>
          <w:spacing w:val="-8"/>
        </w:rPr>
        <w:t> </w:t>
      </w:r>
      <w:r>
        <w:rPr/>
        <w:t>fare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spagnoli’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comportarsi</w:t>
      </w:r>
      <w:r>
        <w:rPr>
          <w:spacing w:val="-8"/>
        </w:rPr>
        <w:t> </w:t>
      </w:r>
      <w:r>
        <w:rPr/>
        <w:t>secondo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tradizione:</w:t>
      </w:r>
      <w:r>
        <w:rPr>
          <w:spacing w:val="40"/>
        </w:rPr>
        <w:t> </w:t>
      </w:r>
      <w:r>
        <w:rPr>
          <w:spacing w:val="-2"/>
        </w:rPr>
        <w:t>passeggiare per le strade illuminate del centro, camminare per i mercatini di Natale. Un’altra tradizione è la celebrazione più famosa in Spagna ricevere il nuovo anno</w:t>
      </w:r>
      <w:r>
        <w:rPr>
          <w:spacing w:val="40"/>
        </w:rPr>
        <w:t> </w:t>
      </w:r>
      <w:r>
        <w:rPr/>
        <w:t>mangiando</w:t>
      </w:r>
      <w:r>
        <w:rPr>
          <w:spacing w:val="-10"/>
        </w:rPr>
        <w:t> </w:t>
      </w:r>
      <w:r>
        <w:rPr/>
        <w:t>12</w:t>
      </w:r>
      <w:r>
        <w:rPr>
          <w:spacing w:val="-9"/>
        </w:rPr>
        <w:t> </w:t>
      </w:r>
      <w:r>
        <w:rPr/>
        <w:t>chicchi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uva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ritmo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rintocchi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campane</w:t>
      </w:r>
      <w:r>
        <w:rPr>
          <w:spacing w:val="-9"/>
        </w:rPr>
        <w:t> </w:t>
      </w:r>
      <w:r>
        <w:rPr/>
        <w:t>negli</w:t>
      </w:r>
      <w:r>
        <w:rPr>
          <w:spacing w:val="-9"/>
        </w:rPr>
        <w:t> </w:t>
      </w:r>
      <w:r>
        <w:rPr/>
        <w:t>ultimi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secondi</w:t>
      </w:r>
      <w:r>
        <w:rPr>
          <w:spacing w:val="-9"/>
        </w:rPr>
        <w:t> </w:t>
      </w:r>
      <w:r>
        <w:rPr/>
        <w:t>dell’anno.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(cena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non</w:t>
      </w:r>
      <w:r>
        <w:rPr>
          <w:spacing w:val="-10"/>
        </w:rPr>
        <w:t> </w:t>
      </w:r>
      <w:r>
        <w:rPr/>
        <w:t>inclusa).</w:t>
      </w:r>
    </w:p>
    <w:p>
      <w:pPr>
        <w:pStyle w:val="Heading2"/>
        <w:spacing w:before="163"/>
      </w:pPr>
      <w:r>
        <w:rPr>
          <w:color w:val="94E000"/>
        </w:rPr>
        <w:t>5°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01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SIVIGLIA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CORBOVA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belle</w:t>
      </w:r>
      <w:r>
        <w:rPr>
          <w:spacing w:val="-2"/>
        </w:rPr>
        <w:t> </w:t>
      </w:r>
      <w:r>
        <w:rPr/>
        <w:t>opere</w:t>
      </w:r>
      <w:r>
        <w:rPr>
          <w:spacing w:val="-2"/>
        </w:rPr>
        <w:t> </w:t>
      </w:r>
      <w:r>
        <w:rPr/>
        <w:t>dell’arte</w:t>
      </w:r>
      <w:r>
        <w:rPr>
          <w:spacing w:val="-2"/>
        </w:rPr>
        <w:t> </w:t>
      </w:r>
      <w:r>
        <w:rPr/>
        <w:t>islamica</w:t>
      </w:r>
      <w:r>
        <w:rPr>
          <w:spacing w:val="-2"/>
        </w:rPr>
        <w:t> </w:t>
      </w:r>
      <w:r>
        <w:rPr/>
        <w:t>presenti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Spagna,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bellissimo</w:t>
      </w:r>
      <w:r>
        <w:rPr>
          <w:spacing w:val="-2"/>
        </w:rPr>
        <w:t> </w:t>
      </w:r>
      <w:r>
        <w:rPr/>
        <w:t>“bosco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colonne”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sontuoso</w:t>
      </w:r>
      <w:r>
        <w:rPr>
          <w:spacing w:val="-7"/>
        </w:rPr>
        <w:t> </w:t>
      </w:r>
      <w:r>
        <w:rPr/>
        <w:t>“mihrab”.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Ebraico,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viuzze</w:t>
      </w:r>
      <w:r>
        <w:rPr>
          <w:spacing w:val="-7"/>
        </w:rPr>
        <w:t> </w:t>
      </w:r>
      <w:r>
        <w:rPr/>
        <w:t>caratteristiche,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balconi</w:t>
      </w:r>
      <w:r>
        <w:rPr>
          <w:spacing w:val="-7"/>
        </w:rPr>
        <w:t> </w:t>
      </w:r>
      <w:r>
        <w:rPr/>
        <w:t>colmi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fiori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cortili</w:t>
      </w:r>
      <w:r>
        <w:rPr>
          <w:spacing w:val="40"/>
        </w:rPr>
        <w:t> </w:t>
      </w:r>
      <w:r>
        <w:rPr/>
        <w:t>andalusi.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Ripresa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GRANADA.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02</w:t>
      </w:r>
      <w:r>
        <w:rPr>
          <w:color w:val="94E000"/>
          <w:spacing w:val="4"/>
        </w:rPr>
        <w:t> </w:t>
      </w:r>
      <w:r>
        <w:rPr>
          <w:color w:val="94E000"/>
        </w:rPr>
        <w:t>GENNAIO: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Cattedrale,</w:t>
      </w:r>
      <w:r>
        <w:rPr>
          <w:spacing w:val="-4"/>
        </w:rPr>
        <w:t> </w:t>
      </w:r>
      <w:r>
        <w:rPr>
          <w:spacing w:val="-2"/>
        </w:rPr>
        <w:t>capolavoro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Rinascimento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Spagna.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visiteremo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Cappella</w:t>
      </w:r>
      <w:r>
        <w:rPr>
          <w:spacing w:val="-4"/>
        </w:rPr>
        <w:t> </w:t>
      </w:r>
      <w:r>
        <w:rPr>
          <w:spacing w:val="-2"/>
        </w:rPr>
        <w:t>Reale,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la</w:t>
      </w:r>
      <w:r>
        <w:rPr>
          <w:spacing w:val="-10"/>
        </w:rPr>
        <w:t> </w:t>
      </w:r>
      <w:r>
        <w:rPr/>
        <w:t>sepoltura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Rei</w:t>
      </w:r>
      <w:r>
        <w:rPr>
          <w:spacing w:val="-9"/>
        </w:rPr>
        <w:t> </w:t>
      </w:r>
      <w:r>
        <w:rPr/>
        <w:t>Cattolici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imponente</w:t>
      </w:r>
      <w:r>
        <w:rPr>
          <w:spacing w:val="-9"/>
        </w:rPr>
        <w:t> </w:t>
      </w:r>
      <w:r>
        <w:rPr/>
        <w:t>scultura.</w:t>
      </w:r>
      <w:r>
        <w:rPr>
          <w:spacing w:val="-9"/>
        </w:rPr>
        <w:t> </w:t>
      </w:r>
      <w:r>
        <w:rPr/>
        <w:t>Proseguiremo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permette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dall‟esterno</w:t>
      </w:r>
      <w:r>
        <w:rPr>
          <w:spacing w:val="-9"/>
        </w:rPr>
        <w:t> </w:t>
      </w:r>
      <w:r>
        <w:rPr/>
        <w:t>Alhambra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intensa</w:t>
      </w:r>
      <w:r>
        <w:rPr>
          <w:spacing w:val="-9"/>
        </w:rPr>
        <w:t> </w:t>
      </w:r>
      <w:r>
        <w:rPr/>
        <w:t>spiegazione</w:t>
      </w:r>
      <w:r>
        <w:rPr>
          <w:spacing w:val="40"/>
        </w:rPr>
        <w:t> </w:t>
      </w:r>
      <w:r>
        <w:rPr/>
        <w:t>di questo bel monumento e della sua importanza storica; una volta palazzo reale e fortezza dei re Naziridi, testimonianza dello splendore del periodo medievale</w:t>
      </w:r>
      <w:r>
        <w:rPr>
          <w:spacing w:val="40"/>
        </w:rPr>
        <w:t> </w:t>
      </w:r>
      <w:r>
        <w:rPr>
          <w:spacing w:val="-2"/>
        </w:rPr>
        <w:t>musulmano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(la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terminerà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massimo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13).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Fortemente</w:t>
      </w:r>
      <w:r>
        <w:rPr>
          <w:spacing w:val="-3"/>
        </w:rPr>
        <w:t> </w:t>
      </w:r>
      <w:r>
        <w:rPr>
          <w:spacing w:val="-2"/>
        </w:rPr>
        <w:t>consigliata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all’Alhambar</w:t>
      </w:r>
      <w:r>
        <w:rPr>
          <w:spacing w:val="-3"/>
        </w:rPr>
        <w:t> </w:t>
      </w:r>
      <w:r>
        <w:rPr>
          <w:spacing w:val="-2"/>
        </w:rPr>
        <w:t>(senza</w:t>
      </w:r>
      <w:r>
        <w:rPr>
          <w:spacing w:val="-3"/>
        </w:rPr>
        <w:t> </w:t>
      </w:r>
      <w:r>
        <w:rPr>
          <w:spacing w:val="-2"/>
        </w:rPr>
        <w:t>guida</w:t>
      </w:r>
      <w:r>
        <w:rPr>
          <w:spacing w:val="-3"/>
        </w:rPr>
        <w:t> </w:t>
      </w:r>
      <w:r>
        <w:rPr>
          <w:spacing w:val="-2"/>
        </w:rPr>
        <w:t>ma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audioguide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40"/>
        </w:rPr>
        <w:t> </w:t>
      </w:r>
      <w:r>
        <w:rPr/>
        <w:t>non</w:t>
      </w:r>
      <w:r>
        <w:rPr>
          <w:spacing w:val="-1"/>
        </w:rPr>
        <w:t> </w:t>
      </w:r>
      <w:r>
        <w:rPr/>
        <w:t>inclusa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pacchetto</w:t>
      </w:r>
      <w:r>
        <w:rPr>
          <w:spacing w:val="-1"/>
        </w:rPr>
        <w:t> </w:t>
      </w:r>
      <w:r>
        <w:rPr/>
        <w:t>ingressi).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94E000"/>
        </w:rPr>
        <w:t>7°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03</w:t>
      </w:r>
      <w:r>
        <w:rPr>
          <w:color w:val="94E000"/>
          <w:spacing w:val="6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GRANADA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TOLEDO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Madrid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attraverso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regione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Mancha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potrà</w:t>
      </w:r>
      <w:r>
        <w:rPr>
          <w:spacing w:val="-3"/>
        </w:rPr>
        <w:t> </w:t>
      </w:r>
      <w:r>
        <w:rPr>
          <w:spacing w:val="-2"/>
        </w:rPr>
        <w:t>ammirare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paesaggio</w:t>
      </w:r>
      <w:r>
        <w:rPr>
          <w:spacing w:val="-3"/>
        </w:rPr>
        <w:t> </w:t>
      </w:r>
      <w:r>
        <w:rPr>
          <w:spacing w:val="-2"/>
        </w:rPr>
        <w:t>descritto</w:t>
      </w:r>
      <w:r>
        <w:rPr>
          <w:spacing w:val="-3"/>
        </w:rPr>
        <w:t> </w:t>
      </w:r>
      <w:r>
        <w:rPr>
          <w:spacing w:val="-2"/>
        </w:rPr>
        <w:t>nell’opera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Don</w:t>
      </w:r>
      <w:r>
        <w:rPr>
          <w:spacing w:val="-3"/>
        </w:rPr>
        <w:t> </w:t>
      </w:r>
      <w:r>
        <w:rPr>
          <w:spacing w:val="-2"/>
        </w:rPr>
        <w:t>Chisciotte.</w:t>
      </w:r>
      <w:r>
        <w:rPr>
          <w:spacing w:val="40"/>
        </w:rPr>
        <w:t> </w:t>
      </w:r>
      <w:r>
        <w:rPr/>
        <w:t>Nel</w:t>
      </w:r>
      <w:r>
        <w:rPr>
          <w:spacing w:val="-10"/>
        </w:rPr>
        <w:t> </w:t>
      </w:r>
      <w:r>
        <w:rPr/>
        <w:t>tragitto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Toledo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passeggiando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strette</w:t>
      </w:r>
      <w:r>
        <w:rPr>
          <w:spacing w:val="-9"/>
        </w:rPr>
        <w:t> </w:t>
      </w:r>
      <w:r>
        <w:rPr/>
        <w:t>stradine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percorso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questa</w:t>
      </w:r>
      <w:r>
        <w:rPr>
          <w:spacing w:val="-10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avuto.</w:t>
      </w:r>
      <w:r>
        <w:rPr>
          <w:spacing w:val="-9"/>
        </w:rPr>
        <w:t> </w:t>
      </w:r>
      <w:r>
        <w:rPr/>
        <w:t>Visita</w:t>
      </w:r>
      <w:r>
        <w:rPr>
          <w:spacing w:val="40"/>
        </w:rPr>
        <w:t> </w:t>
      </w:r>
      <w:r>
        <w:rPr/>
        <w:t>alla</w:t>
      </w:r>
      <w:r>
        <w:rPr>
          <w:spacing w:val="-4"/>
        </w:rPr>
        <w:t> </w:t>
      </w:r>
      <w:r>
        <w:rPr/>
        <w:t>Cattedrale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Madrid.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libera.</w:t>
      </w:r>
    </w:p>
    <w:p>
      <w:pPr>
        <w:pStyle w:val="Heading2"/>
      </w:pPr>
      <w:r>
        <w:rPr>
          <w:color w:val="94E000"/>
        </w:rPr>
        <w:t>8°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04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MADRID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2"/>
        </w:rPr>
        <w:t>Cordoba:</w:t>
      </w:r>
      <w:r>
        <w:rPr>
          <w:spacing w:val="-6"/>
        </w:rPr>
        <w:t> </w:t>
      </w:r>
      <w:r>
        <w:rPr>
          <w:spacing w:val="-2"/>
        </w:rPr>
        <w:t>Moschea,</w:t>
      </w:r>
      <w:r>
        <w:rPr>
          <w:spacing w:val="-5"/>
        </w:rPr>
        <w:t> </w:t>
      </w:r>
      <w:r>
        <w:rPr>
          <w:spacing w:val="-2"/>
        </w:rPr>
        <w:t>Cattedrale</w:t>
      </w:r>
    </w:p>
    <w:p>
      <w:pPr>
        <w:pStyle w:val="BodyText"/>
        <w:spacing w:line="244" w:lineRule="auto" w:before="5"/>
        <w:ind w:left="12" w:right="7279"/>
      </w:pPr>
      <w:r>
        <w:rPr>
          <w:spacing w:val="-2"/>
        </w:rPr>
        <w:t>Granada:</w:t>
      </w:r>
      <w:r>
        <w:rPr>
          <w:spacing w:val="-8"/>
        </w:rPr>
        <w:t> </w:t>
      </w:r>
      <w:r>
        <w:rPr>
          <w:spacing w:val="-2"/>
        </w:rPr>
        <w:t>Certosa,</w:t>
      </w:r>
      <w:r>
        <w:rPr>
          <w:spacing w:val="-7"/>
        </w:rPr>
        <w:t> </w:t>
      </w:r>
      <w:r>
        <w:rPr>
          <w:spacing w:val="-2"/>
        </w:rPr>
        <w:t>Monastero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Jeronimo</w:t>
      </w:r>
      <w:r>
        <w:rPr>
          <w:spacing w:val="40"/>
        </w:rPr>
        <w:t> </w:t>
      </w:r>
      <w:r>
        <w:rPr/>
        <w:t>Siviglia:</w:t>
      </w:r>
      <w:r>
        <w:rPr>
          <w:spacing w:val="-10"/>
        </w:rPr>
        <w:t> </w:t>
      </w:r>
      <w:r>
        <w:rPr/>
        <w:t>Cattdrale</w:t>
      </w:r>
    </w:p>
    <w:p>
      <w:pPr>
        <w:pStyle w:val="BodyText"/>
        <w:spacing w:before="1"/>
        <w:ind w:left="12"/>
      </w:pPr>
      <w:r>
        <w:rPr>
          <w:spacing w:val="-4"/>
        </w:rPr>
        <w:t>Toledo:</w:t>
      </w:r>
      <w:r>
        <w:rPr>
          <w:spacing w:val="2"/>
        </w:rPr>
        <w:t> </w:t>
      </w:r>
      <w:r>
        <w:rPr>
          <w:spacing w:val="-4"/>
        </w:rPr>
        <w:t>Cattedrale,</w:t>
      </w:r>
      <w:r>
        <w:rPr>
          <w:spacing w:val="3"/>
        </w:rPr>
        <w:t> </w:t>
      </w:r>
      <w:r>
        <w:rPr>
          <w:spacing w:val="-4"/>
        </w:rPr>
        <w:t>St</w:t>
      </w:r>
      <w:r>
        <w:rPr>
          <w:spacing w:val="3"/>
        </w:rPr>
        <w:t> </w:t>
      </w:r>
      <w:r>
        <w:rPr>
          <w:spacing w:val="-4"/>
        </w:rPr>
        <w:t>Tomè,</w:t>
      </w:r>
      <w:r>
        <w:rPr>
          <w:spacing w:val="2"/>
        </w:rPr>
        <w:t> </w:t>
      </w:r>
      <w:r>
        <w:rPr>
          <w:spacing w:val="-4"/>
        </w:rPr>
        <w:t>Sinagoga</w:t>
      </w:r>
      <w:r>
        <w:rPr>
          <w:spacing w:val="3"/>
        </w:rPr>
        <w:t> </w:t>
      </w:r>
      <w:r>
        <w:rPr>
          <w:spacing w:val="-4"/>
        </w:rPr>
        <w:t>Sta</w:t>
      </w:r>
      <w:r>
        <w:rPr>
          <w:spacing w:val="3"/>
        </w:rPr>
        <w:t> </w:t>
      </w:r>
      <w:r>
        <w:rPr>
          <w:spacing w:val="-4"/>
        </w:rPr>
        <w:t>Maria</w:t>
      </w:r>
      <w:r>
        <w:rPr>
          <w:spacing w:val="2"/>
        </w:rPr>
        <w:t> </w:t>
      </w:r>
      <w:r>
        <w:rPr>
          <w:spacing w:val="-4"/>
        </w:rPr>
        <w:t>La</w:t>
      </w:r>
      <w:r>
        <w:rPr>
          <w:spacing w:val="3"/>
        </w:rPr>
        <w:t> </w:t>
      </w:r>
      <w:r>
        <w:rPr>
          <w:spacing w:val="-4"/>
        </w:rPr>
        <w:t>Blanca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before="4"/>
        <w:ind w:left="12"/>
      </w:pPr>
      <w:r>
        <w:rPr>
          <w:spacing w:val="-2"/>
        </w:rPr>
        <w:t>Madrid: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Mayorazgo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Agumar</w:t>
      </w:r>
    </w:p>
    <w:p>
      <w:pPr>
        <w:pStyle w:val="BodyText"/>
        <w:spacing w:line="244" w:lineRule="auto" w:before="5"/>
        <w:ind w:left="12" w:right="6367"/>
      </w:pPr>
      <w:r>
        <w:rPr>
          <w:spacing w:val="-2"/>
        </w:rPr>
        <w:t>Siviglia: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Silken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Andalus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Exe</w:t>
      </w:r>
      <w:r>
        <w:rPr>
          <w:spacing w:val="-6"/>
        </w:rPr>
        <w:t> </w:t>
      </w:r>
      <w:r>
        <w:rPr>
          <w:spacing w:val="-2"/>
        </w:rPr>
        <w:t>Sevilla</w:t>
      </w:r>
      <w:r>
        <w:rPr>
          <w:spacing w:val="-6"/>
        </w:rPr>
        <w:t> </w:t>
      </w:r>
      <w:r>
        <w:rPr>
          <w:spacing w:val="-2"/>
        </w:rPr>
        <w:t>Center</w:t>
      </w:r>
      <w:r>
        <w:rPr>
          <w:spacing w:val="40"/>
        </w:rPr>
        <w:t> </w:t>
      </w:r>
      <w:r>
        <w:rPr/>
        <w:t>Granada: Hotel Occidental / Hotel Pierre &amp; Vacances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533" w:right="1531" w:firstLine="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2025-10-17T15:19:29Z</dcterms:created>
  <dcterms:modified xsi:type="dcterms:W3CDTF">2025-10-17T15:19:29Z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15.0</vt:lpwstr>
  </property>
</Properties>
</file>