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MINI TOUR </w:t>
      </w:r>
      <w:r>
        <w:rPr>
          <w:color w:val="FFFFFF"/>
          <w:spacing w:val="-2"/>
        </w:rPr>
        <w:t>DELL’ANDALUSIA </w:t>
      </w:r>
      <w:r>
        <w:rPr>
          <w:color w:val="FFFFFF"/>
          <w:spacing w:val="-12"/>
        </w:rPr>
        <w:t>SPECIALE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86"/>
        <w:rPr>
          <w:rFonts w:ascii="Georgia"/>
          <w:b/>
          <w:sz w:val="40"/>
        </w:rPr>
      </w:pPr>
    </w:p>
    <w:p>
      <w:pPr>
        <w:spacing w:line="211" w:lineRule="auto" w:before="0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30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4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1.049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5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€449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€10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5"/>
          <w:sz w:val="20"/>
        </w:rPr>
        <w:t>€90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le visite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Siviglia-Cordova-Granada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€180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€50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€52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€25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Biglietto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d’ingresso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all’Alhambra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42€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adulto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bambini </w:t>
      </w:r>
      <w:r>
        <w:rPr>
          <w:color w:val="FFFFFF"/>
          <w:spacing w:val="-4"/>
          <w:sz w:val="20"/>
        </w:rPr>
        <w:t>0-11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(acquistabile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all’atto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invio </w:t>
      </w:r>
      <w:r>
        <w:rPr>
          <w:color w:val="FFFFFF"/>
          <w:sz w:val="20"/>
        </w:rPr>
        <w:t>di carta d’identità)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menzionati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citato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“la</w:t>
      </w:r>
    </w:p>
    <w:p>
      <w:pPr>
        <w:spacing w:line="222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line="188" w:lineRule="exact"/>
        <w:ind w:right="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295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1344" id="docshapegroup1" coordorigin="0,0" coordsize="11986,16838">
                <v:shape style="position:absolute;left:0;top:0;width:11906;height:1149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IMG26</w:t>
      </w:r>
    </w:p>
    <w:p>
      <w:pPr>
        <w:pStyle w:val="BodyText"/>
        <w:spacing w:after="0" w:line="188" w:lineRule="exact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MINI</w:t>
      </w:r>
      <w:r>
        <w:rPr>
          <w:color w:val="94E000"/>
          <w:spacing w:val="9"/>
        </w:rPr>
        <w:t> </w:t>
      </w:r>
      <w:r>
        <w:rPr>
          <w:color w:val="94E000"/>
        </w:rPr>
        <w:t>TOUR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DELL’ANDALUSIA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1°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-1"/>
        </w:rPr>
        <w:t> </w:t>
      </w:r>
      <w:r>
        <w:rPr>
          <w:color w:val="94E000"/>
        </w:rPr>
        <w:t>30</w:t>
      </w:r>
      <w:r>
        <w:rPr>
          <w:color w:val="94E000"/>
          <w:spacing w:val="3"/>
        </w:rPr>
        <w:t> </w:t>
      </w:r>
      <w:r>
        <w:rPr>
          <w:color w:val="94E000"/>
        </w:rPr>
        <w:t>DICEMBRE: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dall’Italia.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Siviglia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(trasferimento</w:t>
      </w:r>
      <w:r>
        <w:rPr>
          <w:spacing w:val="-7"/>
        </w:rPr>
        <w:t> </w:t>
      </w:r>
      <w:r>
        <w:rPr>
          <w:spacing w:val="-2"/>
        </w:rPr>
        <w:t>privato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supplemento).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20.00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-7"/>
        </w:rPr>
        <w:t> </w:t>
      </w:r>
      <w:r>
        <w:rPr>
          <w:spacing w:val="-2"/>
        </w:rPr>
        <w:t>partecipanti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fornirà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indicazioni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tour.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- 31</w:t>
      </w:r>
      <w:r>
        <w:rPr>
          <w:color w:val="94E000"/>
          <w:spacing w:val="4"/>
        </w:rPr>
        <w:t> </w:t>
      </w:r>
      <w:r>
        <w:rPr>
          <w:color w:val="94E000"/>
        </w:rPr>
        <w:t>DICEMBRE: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Ampia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panoramica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città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Cattedrale,</w:t>
      </w:r>
      <w:r>
        <w:rPr>
          <w:spacing w:val="-2"/>
        </w:rPr>
        <w:t> </w:t>
      </w:r>
      <w:r>
        <w:rPr/>
        <w:t>terzo</w:t>
      </w:r>
      <w:r>
        <w:rPr>
          <w:spacing w:val="-2"/>
        </w:rPr>
        <w:t> </w:t>
      </w:r>
      <w:r>
        <w:rPr/>
        <w:t>tempio</w:t>
      </w:r>
      <w:r>
        <w:rPr>
          <w:spacing w:val="-2"/>
        </w:rPr>
        <w:t> </w:t>
      </w:r>
      <w:r>
        <w:rPr/>
        <w:t>cristiano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mondo,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insieme</w:t>
      </w:r>
      <w:r>
        <w:rPr>
          <w:spacing w:val="-2"/>
        </w:rPr>
        <w:t> </w:t>
      </w:r>
      <w:r>
        <w:rPr/>
        <w:t>armonioso</w:t>
      </w:r>
      <w:r>
        <w:rPr>
          <w:spacing w:val="-2"/>
        </w:rPr>
        <w:t> </w:t>
      </w:r>
      <w:r>
        <w:rPr/>
        <w:t>d’insolita</w:t>
      </w:r>
      <w:r>
        <w:rPr>
          <w:spacing w:val="-2"/>
        </w:rPr>
        <w:t> </w:t>
      </w:r>
      <w:r>
        <w:rPr/>
        <w:t>bellezza,</w:t>
      </w:r>
      <w:r>
        <w:rPr>
          <w:spacing w:val="40"/>
        </w:rPr>
        <w:t> </w:t>
      </w:r>
      <w:r>
        <w:rPr/>
        <w:t>insieme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Giralda,</w:t>
      </w:r>
      <w:r>
        <w:rPr>
          <w:spacing w:val="-5"/>
        </w:rPr>
        <w:t> </w:t>
      </w:r>
      <w:r>
        <w:rPr/>
        <w:t>antico</w:t>
      </w:r>
      <w:r>
        <w:rPr>
          <w:spacing w:val="-5"/>
        </w:rPr>
        <w:t> </w:t>
      </w:r>
      <w:r>
        <w:rPr/>
        <w:t>minareto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moschea,</w:t>
      </w:r>
      <w:r>
        <w:rPr>
          <w:spacing w:val="-5"/>
        </w:rPr>
        <w:t> </w:t>
      </w:r>
      <w:r>
        <w:rPr/>
        <w:t>diventata</w:t>
      </w:r>
      <w:r>
        <w:rPr>
          <w:spacing w:val="-5"/>
        </w:rPr>
        <w:t> </w:t>
      </w:r>
      <w:r>
        <w:rPr/>
        <w:t>poi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campanile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Cattedrale.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singolare</w:t>
      </w:r>
      <w:r>
        <w:rPr>
          <w:spacing w:val="-5"/>
        </w:rPr>
        <w:t> </w:t>
      </w:r>
      <w:r>
        <w:rPr/>
        <w:t>Quartiere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Santa</w:t>
      </w:r>
      <w:r>
        <w:rPr>
          <w:spacing w:val="-5"/>
        </w:rPr>
        <w:t> </w:t>
      </w:r>
      <w:r>
        <w:rPr/>
        <w:t>Cruz,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labirinto</w:t>
      </w:r>
      <w:r>
        <w:rPr>
          <w:spacing w:val="-5"/>
        </w:rPr>
        <w:t> </w:t>
      </w:r>
      <w:r>
        <w:rPr/>
        <w:t>di</w:t>
      </w:r>
      <w:r>
        <w:rPr>
          <w:spacing w:val="40"/>
        </w:rPr>
        <w:t> </w:t>
      </w:r>
      <w:r>
        <w:rPr/>
        <w:t>vicoli</w:t>
      </w:r>
      <w:r>
        <w:rPr>
          <w:spacing w:val="-8"/>
        </w:rPr>
        <w:t> </w:t>
      </w:r>
      <w:r>
        <w:rPr/>
        <w:t>dai</w:t>
      </w:r>
      <w:r>
        <w:rPr>
          <w:spacing w:val="-8"/>
        </w:rPr>
        <w:t> </w:t>
      </w:r>
      <w:r>
        <w:rPr/>
        <w:t>nomi</w:t>
      </w:r>
      <w:r>
        <w:rPr>
          <w:spacing w:val="-8"/>
        </w:rPr>
        <w:t> </w:t>
      </w:r>
      <w:r>
        <w:rPr/>
        <w:t>pieni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leggenda,</w:t>
      </w:r>
      <w:r>
        <w:rPr>
          <w:spacing w:val="-8"/>
        </w:rPr>
        <w:t> </w:t>
      </w:r>
      <w:r>
        <w:rPr/>
        <w:t>piazzette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bellissimi</w:t>
      </w:r>
      <w:r>
        <w:rPr>
          <w:spacing w:val="-8"/>
        </w:rPr>
        <w:t> </w:t>
      </w:r>
      <w:r>
        <w:rPr/>
        <w:t>cortili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fiore.</w:t>
      </w:r>
      <w:r>
        <w:rPr>
          <w:spacing w:val="-8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libero.</w:t>
      </w:r>
      <w:r>
        <w:rPr>
          <w:spacing w:val="-8"/>
        </w:rPr>
        <w:t> </w:t>
      </w:r>
      <w:r>
        <w:rPr/>
        <w:t>Sarà</w:t>
      </w:r>
      <w:r>
        <w:rPr>
          <w:spacing w:val="-8"/>
        </w:rPr>
        <w:t> </w:t>
      </w:r>
      <w:r>
        <w:rPr/>
        <w:t>suggestivo</w:t>
      </w:r>
      <w:r>
        <w:rPr>
          <w:spacing w:val="-8"/>
        </w:rPr>
        <w:t> </w:t>
      </w:r>
      <w:r>
        <w:rPr/>
        <w:t>fare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spagnoli’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comportarsi</w:t>
      </w:r>
      <w:r>
        <w:rPr>
          <w:spacing w:val="-8"/>
        </w:rPr>
        <w:t> </w:t>
      </w:r>
      <w:r>
        <w:rPr/>
        <w:t>secondo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tradizione:</w:t>
      </w:r>
      <w:r>
        <w:rPr>
          <w:spacing w:val="40"/>
        </w:rPr>
        <w:t> </w:t>
      </w:r>
      <w:r>
        <w:rPr>
          <w:spacing w:val="-2"/>
        </w:rPr>
        <w:t>passeggiare per le strade illuminate del centro, camminare per i mercatini di Natale. Un’altra tradizione è la celebrazione più famosa in Spagna ricevere il nuovo anno</w:t>
      </w:r>
      <w:r>
        <w:rPr>
          <w:spacing w:val="40"/>
        </w:rPr>
        <w:t> </w:t>
      </w:r>
      <w:r>
        <w:rPr/>
        <w:t>mangiando</w:t>
      </w:r>
      <w:r>
        <w:rPr>
          <w:spacing w:val="-10"/>
        </w:rPr>
        <w:t> </w:t>
      </w:r>
      <w:r>
        <w:rPr/>
        <w:t>12</w:t>
      </w:r>
      <w:r>
        <w:rPr>
          <w:spacing w:val="-9"/>
        </w:rPr>
        <w:t> </w:t>
      </w:r>
      <w:r>
        <w:rPr/>
        <w:t>chicchi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uva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ritmo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12</w:t>
      </w:r>
      <w:r>
        <w:rPr>
          <w:spacing w:val="-9"/>
        </w:rPr>
        <w:t> </w:t>
      </w:r>
      <w:r>
        <w:rPr/>
        <w:t>rintocchi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campane</w:t>
      </w:r>
      <w:r>
        <w:rPr>
          <w:spacing w:val="-9"/>
        </w:rPr>
        <w:t> </w:t>
      </w:r>
      <w:r>
        <w:rPr/>
        <w:t>negli</w:t>
      </w:r>
      <w:r>
        <w:rPr>
          <w:spacing w:val="-9"/>
        </w:rPr>
        <w:t> </w:t>
      </w:r>
      <w:r>
        <w:rPr/>
        <w:t>ultimi</w:t>
      </w:r>
      <w:r>
        <w:rPr>
          <w:spacing w:val="-9"/>
        </w:rPr>
        <w:t> </w:t>
      </w:r>
      <w:r>
        <w:rPr/>
        <w:t>12</w:t>
      </w:r>
      <w:r>
        <w:rPr>
          <w:spacing w:val="-9"/>
        </w:rPr>
        <w:t> </w:t>
      </w:r>
      <w:r>
        <w:rPr/>
        <w:t>secondi</w:t>
      </w:r>
      <w:r>
        <w:rPr>
          <w:spacing w:val="-9"/>
        </w:rPr>
        <w:t> </w:t>
      </w:r>
      <w:r>
        <w:rPr/>
        <w:t>dell’anno.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(cena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capodanno</w:t>
      </w:r>
      <w:r>
        <w:rPr>
          <w:spacing w:val="-9"/>
        </w:rPr>
        <w:t> </w:t>
      </w:r>
      <w:r>
        <w:rPr/>
        <w:t>non</w:t>
      </w:r>
      <w:r>
        <w:rPr>
          <w:spacing w:val="-10"/>
        </w:rPr>
        <w:t> </w:t>
      </w:r>
      <w:r>
        <w:rPr/>
        <w:t>inclusa).</w:t>
      </w:r>
    </w:p>
    <w:p>
      <w:pPr>
        <w:pStyle w:val="Heading2"/>
      </w:pPr>
      <w:r>
        <w:rPr>
          <w:color w:val="94E000"/>
        </w:rPr>
        <w:t>3°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01</w:t>
      </w:r>
      <w:r>
        <w:rPr>
          <w:color w:val="94E000"/>
          <w:spacing w:val="5"/>
        </w:rPr>
        <w:t> </w:t>
      </w:r>
      <w:r>
        <w:rPr>
          <w:color w:val="94E000"/>
        </w:rPr>
        <w:t>GENNAIO:</w:t>
      </w:r>
      <w:r>
        <w:rPr>
          <w:color w:val="94E000"/>
          <w:spacing w:val="6"/>
        </w:rPr>
        <w:t> </w:t>
      </w:r>
      <w:r>
        <w:rPr>
          <w:color w:val="94E000"/>
        </w:rPr>
        <w:t>SIVIGLIA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CORDOVA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GRANADA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CORDOVA.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Moschea,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belle</w:t>
      </w:r>
      <w:r>
        <w:rPr>
          <w:spacing w:val="-2"/>
        </w:rPr>
        <w:t> </w:t>
      </w:r>
      <w:r>
        <w:rPr/>
        <w:t>opere</w:t>
      </w:r>
      <w:r>
        <w:rPr>
          <w:spacing w:val="-2"/>
        </w:rPr>
        <w:t> </w:t>
      </w:r>
      <w:r>
        <w:rPr/>
        <w:t>dell’arte</w:t>
      </w:r>
      <w:r>
        <w:rPr>
          <w:spacing w:val="-2"/>
        </w:rPr>
        <w:t> </w:t>
      </w:r>
      <w:r>
        <w:rPr/>
        <w:t>islamica</w:t>
      </w:r>
      <w:r>
        <w:rPr>
          <w:spacing w:val="-2"/>
        </w:rPr>
        <w:t> </w:t>
      </w:r>
      <w:r>
        <w:rPr/>
        <w:t>presenti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Spagna,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bellissimo</w:t>
      </w:r>
      <w:r>
        <w:rPr>
          <w:spacing w:val="-2"/>
        </w:rPr>
        <w:t> </w:t>
      </w:r>
      <w:r>
        <w:rPr/>
        <w:t>“bosco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colonne”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sontuoso</w:t>
      </w:r>
      <w:r>
        <w:rPr>
          <w:spacing w:val="-7"/>
        </w:rPr>
        <w:t> </w:t>
      </w:r>
      <w:r>
        <w:rPr/>
        <w:t>“mihrab”.</w:t>
      </w:r>
      <w:r>
        <w:rPr>
          <w:spacing w:val="-7"/>
        </w:rPr>
        <w:t> </w:t>
      </w:r>
      <w:r>
        <w:rPr/>
        <w:t>Passeggiata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Ebraico,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viuzze</w:t>
      </w:r>
      <w:r>
        <w:rPr>
          <w:spacing w:val="-7"/>
        </w:rPr>
        <w:t> </w:t>
      </w:r>
      <w:r>
        <w:rPr/>
        <w:t>caratteristiche,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balconi</w:t>
      </w:r>
      <w:r>
        <w:rPr>
          <w:spacing w:val="-7"/>
        </w:rPr>
        <w:t> </w:t>
      </w:r>
      <w:r>
        <w:rPr/>
        <w:t>colmi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fiori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tradizionali</w:t>
      </w:r>
      <w:r>
        <w:rPr>
          <w:spacing w:val="-7"/>
        </w:rPr>
        <w:t> </w:t>
      </w:r>
      <w:r>
        <w:rPr/>
        <w:t>cortili</w:t>
      </w:r>
      <w:r>
        <w:rPr>
          <w:spacing w:val="40"/>
        </w:rPr>
        <w:t> </w:t>
      </w:r>
      <w:r>
        <w:rPr/>
        <w:t>andalusi.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Ripresa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viaggio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GRANADA.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alberghiere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94E000"/>
        </w:rPr>
        <w:t>4°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-1"/>
        </w:rPr>
        <w:t> </w:t>
      </w:r>
      <w:r>
        <w:rPr>
          <w:color w:val="94E000"/>
        </w:rPr>
        <w:t>02</w:t>
      </w:r>
      <w:r>
        <w:rPr>
          <w:color w:val="94E000"/>
          <w:spacing w:val="4"/>
        </w:rPr>
        <w:t> </w:t>
      </w:r>
      <w:r>
        <w:rPr>
          <w:color w:val="94E000"/>
        </w:rPr>
        <w:t>GENNAIO: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guidata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Cattedrale,</w:t>
      </w:r>
      <w:r>
        <w:rPr>
          <w:spacing w:val="-9"/>
        </w:rPr>
        <w:t> </w:t>
      </w:r>
      <w:r>
        <w:rPr/>
        <w:t>capolavoro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Rinascimento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Spagna.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visiteremo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Monastero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</w:t>
      </w:r>
      <w:r>
        <w:rPr>
          <w:spacing w:val="40"/>
        </w:rPr>
        <w:t> </w:t>
      </w:r>
      <w:r>
        <w:rPr>
          <w:spacing w:val="-2"/>
        </w:rPr>
        <w:t>Jeronimo e la Certosa. Proseguiremo verso una zona che permette di ammirare dall‟esterno Alhambra per una intensa spiegazione di questo bel monumento e della</w:t>
      </w:r>
      <w:r>
        <w:rPr>
          <w:spacing w:val="40"/>
        </w:rPr>
        <w:t> </w:t>
      </w:r>
      <w:r>
        <w:rPr>
          <w:spacing w:val="-4"/>
        </w:rPr>
        <w:t>sua</w:t>
      </w:r>
      <w:r>
        <w:rPr/>
        <w:t> </w:t>
      </w:r>
      <w:r>
        <w:rPr>
          <w:spacing w:val="-4"/>
        </w:rPr>
        <w:t>importanza</w:t>
      </w:r>
      <w:r>
        <w:rPr/>
        <w:t> </w:t>
      </w:r>
      <w:r>
        <w:rPr>
          <w:spacing w:val="-4"/>
        </w:rPr>
        <w:t>storica;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volta</w:t>
      </w:r>
      <w:r>
        <w:rPr/>
        <w:t> </w:t>
      </w:r>
      <w:r>
        <w:rPr>
          <w:spacing w:val="-4"/>
        </w:rPr>
        <w:t>palazzo</w:t>
      </w:r>
      <w:r>
        <w:rPr/>
        <w:t> </w:t>
      </w:r>
      <w:r>
        <w:rPr>
          <w:spacing w:val="-4"/>
        </w:rPr>
        <w:t>reale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fortezza</w:t>
      </w:r>
      <w:r>
        <w:rPr/>
        <w:t> </w:t>
      </w:r>
      <w:r>
        <w:rPr>
          <w:spacing w:val="-4"/>
        </w:rPr>
        <w:t>dei</w:t>
      </w:r>
      <w:r>
        <w:rPr/>
        <w:t> </w:t>
      </w:r>
      <w:r>
        <w:rPr>
          <w:spacing w:val="-4"/>
        </w:rPr>
        <w:t>re</w:t>
      </w:r>
      <w:r>
        <w:rPr/>
        <w:t> </w:t>
      </w:r>
      <w:r>
        <w:rPr>
          <w:spacing w:val="-4"/>
        </w:rPr>
        <w:t>Naziridi,</w:t>
      </w:r>
      <w:r>
        <w:rPr/>
        <w:t> </w:t>
      </w:r>
      <w:r>
        <w:rPr>
          <w:spacing w:val="-4"/>
        </w:rPr>
        <w:t>testimonianza</w:t>
      </w:r>
      <w:r>
        <w:rPr/>
        <w:t> </w:t>
      </w:r>
      <w:r>
        <w:rPr>
          <w:spacing w:val="-4"/>
        </w:rPr>
        <w:t>dello</w:t>
      </w:r>
      <w:r>
        <w:rPr/>
        <w:t> </w:t>
      </w:r>
      <w:r>
        <w:rPr>
          <w:spacing w:val="-4"/>
        </w:rPr>
        <w:t>splendore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periodo</w:t>
      </w:r>
      <w:r>
        <w:rPr/>
        <w:t> </w:t>
      </w:r>
      <w:r>
        <w:rPr>
          <w:spacing w:val="-4"/>
        </w:rPr>
        <w:t>medievale</w:t>
      </w:r>
      <w:r>
        <w:rPr/>
        <w:t> </w:t>
      </w:r>
      <w:r>
        <w:rPr>
          <w:spacing w:val="-4"/>
        </w:rPr>
        <w:t>musulmano</w:t>
      </w:r>
      <w:r>
        <w:rPr/>
        <w:t> </w:t>
      </w:r>
      <w:r>
        <w:rPr>
          <w:spacing w:val="-4"/>
        </w:rPr>
        <w:t>della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(la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terminerà</w:t>
      </w:r>
      <w:r>
        <w:rPr>
          <w:spacing w:val="40"/>
        </w:rPr>
        <w:t> </w:t>
      </w:r>
      <w:r>
        <w:rPr/>
        <w:t>al massimo per le ore 13). Pomeriggio libero. Fortemente consigliata la visita all’Alhambra (senza guida ma con audioguide - non inclusa nel pacchetto ingressi).</w:t>
      </w:r>
      <w:r>
        <w:rPr>
          <w:spacing w:val="40"/>
        </w:rPr>
        <w:t> </w:t>
      </w:r>
      <w:r>
        <w:rPr/>
        <w:t>Pernottamento in hotel (cena di capodanno non inclusa).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03</w:t>
      </w:r>
      <w:r>
        <w:rPr>
          <w:color w:val="94E000"/>
          <w:spacing w:val="6"/>
        </w:rPr>
        <w:t> </w:t>
      </w:r>
      <w:r>
        <w:rPr>
          <w:color w:val="94E000"/>
        </w:rPr>
        <w:t>GENNAIO:</w:t>
      </w:r>
      <w:r>
        <w:rPr>
          <w:color w:val="94E000"/>
          <w:spacing w:val="5"/>
        </w:rPr>
        <w:t> </w:t>
      </w:r>
      <w:r>
        <w:rPr>
          <w:color w:val="94E000"/>
        </w:rPr>
        <w:t>GRANADA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SIVIGLIA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Siviglia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resto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godere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strade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dell’atmosfera</w:t>
      </w:r>
      <w:r>
        <w:rPr>
          <w:spacing w:val="-5"/>
        </w:rPr>
        <w:t> </w:t>
      </w:r>
      <w:r>
        <w:rPr>
          <w:spacing w:val="-2"/>
        </w:rPr>
        <w:t>natalizia.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Siviglia.</w:t>
      </w:r>
    </w:p>
    <w:p>
      <w:pPr>
        <w:pStyle w:val="Heading2"/>
        <w:spacing w:before="167"/>
      </w:pPr>
      <w:r>
        <w:rPr>
          <w:color w:val="94E000"/>
        </w:rPr>
        <w:t>6°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04</w:t>
      </w:r>
      <w:r>
        <w:rPr>
          <w:color w:val="94E000"/>
          <w:spacing w:val="7"/>
        </w:rPr>
        <w:t> </w:t>
      </w:r>
      <w:r>
        <w:rPr>
          <w:color w:val="94E000"/>
        </w:rPr>
        <w:t>GENNAIO:</w:t>
      </w:r>
      <w:r>
        <w:rPr>
          <w:color w:val="94E000"/>
          <w:spacing w:val="7"/>
        </w:rPr>
        <w:t> </w:t>
      </w:r>
      <w:r>
        <w:rPr>
          <w:color w:val="94E000"/>
        </w:rPr>
        <w:t>SIVIGLIA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Ingressi</w:t>
      </w:r>
      <w:r>
        <w:rPr>
          <w:spacing w:val="-4"/>
        </w:rPr>
        <w:t> </w:t>
      </w:r>
      <w:r>
        <w:rPr>
          <w:spacing w:val="-2"/>
        </w:rPr>
        <w:t>(con</w:t>
      </w:r>
      <w:r>
        <w:rPr>
          <w:spacing w:val="-4"/>
        </w:rPr>
        <w:t> </w:t>
      </w:r>
      <w:r>
        <w:rPr>
          <w:spacing w:val="-2"/>
        </w:rPr>
        <w:t>radioguide</w:t>
      </w:r>
      <w:r>
        <w:rPr>
          <w:spacing w:val="-4"/>
        </w:rPr>
        <w:t> </w:t>
      </w:r>
      <w:r>
        <w:rPr>
          <w:spacing w:val="-2"/>
        </w:rPr>
        <w:t>auricolari):</w:t>
      </w:r>
    </w:p>
    <w:p>
      <w:pPr>
        <w:pStyle w:val="BodyText"/>
        <w:spacing w:before="5"/>
        <w:ind w:left="12"/>
      </w:pPr>
      <w:r>
        <w:rPr>
          <w:spacing w:val="-2"/>
        </w:rPr>
        <w:t>Cordova:</w:t>
      </w:r>
      <w:r>
        <w:rPr>
          <w:spacing w:val="-5"/>
        </w:rPr>
        <w:t> </w:t>
      </w:r>
      <w:r>
        <w:rPr>
          <w:spacing w:val="-2"/>
        </w:rPr>
        <w:t>Moschea,</w:t>
      </w:r>
      <w:r>
        <w:rPr>
          <w:spacing w:val="-5"/>
        </w:rPr>
        <w:t> </w:t>
      </w:r>
      <w:r>
        <w:rPr>
          <w:spacing w:val="-2"/>
        </w:rPr>
        <w:t>Cattedrale</w:t>
      </w:r>
    </w:p>
    <w:p>
      <w:pPr>
        <w:pStyle w:val="BodyText"/>
        <w:spacing w:line="244" w:lineRule="auto" w:before="4"/>
        <w:ind w:left="12" w:right="7279"/>
      </w:pPr>
      <w:r>
        <w:rPr>
          <w:spacing w:val="-2"/>
        </w:rPr>
        <w:t>Granada:</w:t>
      </w:r>
      <w:r>
        <w:rPr>
          <w:spacing w:val="-8"/>
        </w:rPr>
        <w:t> </w:t>
      </w:r>
      <w:r>
        <w:rPr>
          <w:spacing w:val="-2"/>
        </w:rPr>
        <w:t>Monastero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Jeronimo,</w:t>
      </w:r>
      <w:r>
        <w:rPr>
          <w:spacing w:val="-7"/>
        </w:rPr>
        <w:t> </w:t>
      </w:r>
      <w:r>
        <w:rPr>
          <w:spacing w:val="-2"/>
        </w:rPr>
        <w:t>Certosa</w:t>
      </w:r>
      <w:r>
        <w:rPr>
          <w:spacing w:val="40"/>
        </w:rPr>
        <w:t> </w:t>
      </w:r>
      <w:r>
        <w:rPr/>
        <w:t>Siviglia: Cattedrale, Cappella Reale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line="244" w:lineRule="auto" w:before="5"/>
        <w:ind w:left="12" w:right="6367"/>
      </w:pPr>
      <w:r>
        <w:rPr>
          <w:spacing w:val="-2"/>
        </w:rPr>
        <w:t>Siviglia: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Silken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Andalus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Exe</w:t>
      </w:r>
      <w:r>
        <w:rPr>
          <w:spacing w:val="-6"/>
        </w:rPr>
        <w:t> </w:t>
      </w:r>
      <w:r>
        <w:rPr>
          <w:spacing w:val="-2"/>
        </w:rPr>
        <w:t>Sevilla</w:t>
      </w:r>
      <w:r>
        <w:rPr>
          <w:spacing w:val="-6"/>
        </w:rPr>
        <w:t> </w:t>
      </w:r>
      <w:r>
        <w:rPr>
          <w:spacing w:val="-2"/>
        </w:rPr>
        <w:t>Center</w:t>
      </w:r>
      <w:r>
        <w:rPr>
          <w:spacing w:val="40"/>
        </w:rPr>
        <w:t> </w:t>
      </w:r>
      <w:r>
        <w:rPr/>
        <w:t>Granada: Hotel Occidental / Hotel Pierre &amp; Vacances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1532" w:right="1532" w:hanging="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2025-10-17T15:56:14Z</dcterms:created>
  <dcterms:modified xsi:type="dcterms:W3CDTF">2025-10-17T15:56:14Z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15.0</vt:lpwstr>
  </property>
</Properties>
</file>