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032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1244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18"/>
        </w:rPr>
        <w:t>TH</w:t>
      </w:r>
      <w:r>
        <w:rPr>
          <w:spacing w:val="-64"/>
        </w:rPr>
        <w:t> </w:t>
      </w:r>
      <w:r>
        <w:rPr>
          <w:spacing w:val="-18"/>
        </w:rPr>
        <w:t>LA</w:t>
      </w:r>
      <w:r>
        <w:rPr>
          <w:spacing w:val="-63"/>
        </w:rPr>
        <w:t> </w:t>
      </w:r>
      <w:r>
        <w:rPr>
          <w:spacing w:val="-18"/>
        </w:rPr>
        <w:t>THUILE</w:t>
      </w:r>
    </w:p>
    <w:p>
      <w:pPr>
        <w:spacing w:before="24"/>
        <w:ind w:left="413" w:right="486" w:firstLine="0"/>
        <w:jc w:val="center"/>
        <w:rPr>
          <w:rFonts w:ascii="Roboto Slab" w:hAns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 w:hAnsi="Roboto Slab"/>
          <w:spacing w:val="-14"/>
          <w:sz w:val="36"/>
        </w:rPr>
        <w:t>VALLE</w:t>
      </w:r>
      <w:r>
        <w:rPr>
          <w:rFonts w:ascii="Roboto Slab" w:hAnsi="Roboto Slab"/>
          <w:spacing w:val="-36"/>
          <w:sz w:val="36"/>
        </w:rPr>
        <w:t> </w:t>
      </w:r>
      <w:r>
        <w:rPr>
          <w:rFonts w:ascii="Roboto Slab" w:hAnsi="Roboto Slab"/>
          <w:spacing w:val="-14"/>
          <w:sz w:val="36"/>
        </w:rPr>
        <w:t>D’AOSTA</w:t>
      </w:r>
      <w:r>
        <w:rPr>
          <w:rFonts w:ascii="Roboto Slab" w:hAnsi="Roboto Slab"/>
          <w:spacing w:val="-33"/>
          <w:sz w:val="36"/>
        </w:rPr>
        <w:t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34"/>
          <w:sz w:val="36"/>
        </w:rPr>
        <w:t> </w:t>
      </w:r>
      <w:r>
        <w:rPr>
          <w:rFonts w:ascii="Roboto Slab" w:hAnsi="Roboto Slab"/>
          <w:spacing w:val="-14"/>
          <w:sz w:val="36"/>
        </w:rPr>
        <w:t>LA</w:t>
      </w:r>
      <w:r>
        <w:rPr>
          <w:rFonts w:ascii="Roboto Slab" w:hAnsi="Roboto Slab"/>
          <w:spacing w:val="-34"/>
          <w:sz w:val="36"/>
        </w:rPr>
        <w:t> </w:t>
      </w:r>
      <w:r>
        <w:rPr>
          <w:rFonts w:ascii="Roboto Slab" w:hAnsi="Roboto Slab"/>
          <w:spacing w:val="-14"/>
          <w:sz w:val="36"/>
        </w:rPr>
        <w:t>THUILE</w:t>
      </w:r>
    </w:p>
    <w:p>
      <w:pPr>
        <w:spacing w:before="33"/>
        <w:ind w:left="413" w:right="388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.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3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  <w:ind w:right="377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413" w:right="37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403</w:t>
      </w:r>
      <w:r>
        <w:rPr>
          <w:rFonts w:ascii="Roboto Slab" w:hAnsi="Roboto Slab"/>
          <w:color w:val="2B2E33"/>
          <w:spacing w:val="-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Monolocale</w:t>
      </w:r>
      <w:r>
        <w:rPr>
          <w:spacing w:val="-5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|</w:t>
      </w:r>
      <w:r>
        <w:rPr>
          <w:spacing w:val="-5"/>
        </w:rPr>
        <w:t> </w:t>
      </w:r>
      <w:r>
        <w:rPr/>
        <w:t>Trattamento</w:t>
      </w:r>
      <w:r>
        <w:rPr>
          <w:spacing w:val="-4"/>
        </w:rPr>
        <w:t> </w:t>
      </w:r>
      <w:r>
        <w:rPr/>
        <w:t>di</w:t>
      </w:r>
      <w:r>
        <w:rPr>
          <w:spacing w:val="-5"/>
        </w:rPr>
        <w:t> </w:t>
      </w:r>
      <w:r>
        <w:rPr/>
        <w:t>Solo</w:t>
      </w:r>
      <w:r>
        <w:rPr>
          <w:spacing w:val="-4"/>
        </w:rPr>
        <w:t> </w:t>
      </w:r>
      <w:r>
        <w:rPr>
          <w:spacing w:val="-2"/>
        </w:rPr>
        <w:t>Pernotto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13" w:right="375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In Valle d’Aosta, La Thuile è un paese costituito da un antico nucleo di case in pietra dove si respira un’atmosfera ospitale e vacanziera. Il TH La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Thuile è un imponente complesso costituito da hotel e da residence in stile alpino, situato a pochi passi dagli impianti di risalita. Dispone di ogni comfort e di ampi spazi accoglienti. La sua “Piazzetta” è luogo di eventi, shopping, ritrovo e svago.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>
        <w:trPr>
          <w:trHeight w:val="999" w:hRule="atLeast"/>
        </w:trPr>
        <w:tc>
          <w:tcPr>
            <w:tcW w:w="102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27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"/>
              <w:ind w:right="37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PERIODO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DOMENICA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42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1"/>
              <w:rPr>
                <w:sz w:val="12"/>
              </w:rPr>
            </w:pPr>
            <w:r>
              <w:rPr>
                <w:sz w:val="12"/>
              </w:rPr>
              <w:t>QUOTA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MONOLOCALE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right="39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6"/>
                <w:sz w:val="12"/>
              </w:rPr>
              <w:t>MONOLOCALE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SUPERIOR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58" w:hanging="8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BILOCALE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right="38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BILOCALE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SUPERIOR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38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QUOTA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BILOCALE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EXECUTIVE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217" w:right="200" w:hanging="1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6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BILOCALE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EXECUTIVE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43" w:right="156" w:hanging="69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TRILOCALE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55" w:right="37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6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TRILOCALE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SUPERIOR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4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15/06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29/06</w:t>
            </w:r>
          </w:p>
        </w:tc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sz w:val="16"/>
              </w:rPr>
              <w:t>438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403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533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490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020203"/>
                <w:sz w:val="16"/>
              </w:rPr>
              <w:t>577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3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7"/>
                <w:w w:val="85"/>
                <w:sz w:val="16"/>
              </w:rPr>
              <w:t>531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pacing w:val="-8"/>
                <w:sz w:val="16"/>
              </w:rPr>
              <w:t>774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3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8"/>
                <w:w w:val="80"/>
                <w:sz w:val="16"/>
              </w:rPr>
              <w:t>712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44"/>
              <w:rPr>
                <w:sz w:val="12"/>
              </w:rPr>
            </w:pPr>
            <w:r>
              <w:rPr>
                <w:color w:val="020203"/>
                <w:sz w:val="12"/>
              </w:rPr>
              <w:t>29/06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20/07</w:t>
            </w:r>
          </w:p>
        </w:tc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7"/>
                <w:w w:val="85"/>
                <w:sz w:val="16"/>
              </w:rPr>
              <w:t>631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772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020203"/>
                <w:sz w:val="16"/>
              </w:rPr>
              <w:t>905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3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833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78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1.219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left="255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0"/>
                <w:sz w:val="16"/>
              </w:rPr>
              <w:t>1.122</w:t>
            </w:r>
            <w:r>
              <w:rPr>
                <w:rFonts w:ascii="Futura PT " w:hAnsi="Futura PT 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44"/>
              <w:rPr>
                <w:sz w:val="12"/>
              </w:rPr>
            </w:pPr>
            <w:r>
              <w:rPr>
                <w:color w:val="020203"/>
                <w:sz w:val="12"/>
              </w:rPr>
              <w:t>20/07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 03/08</w:t>
            </w:r>
          </w:p>
        </w:tc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spacing w:val="-10"/>
                <w:sz w:val="16"/>
              </w:rPr>
              <w:t>781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5"/>
                <w:w w:val="80"/>
                <w:sz w:val="16"/>
              </w:rPr>
              <w:t>719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pacing w:val="-2"/>
                <w:sz w:val="16"/>
              </w:rPr>
              <w:t>956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880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9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1.029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947</w:t>
            </w:r>
            <w:r>
              <w:rPr>
                <w:rFonts w:ascii="Futura PT " w:hAnsi="Futura PT "/>
                <w:b/>
                <w:color w:val="FFFFFF"/>
                <w:spacing w:val="-4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1.387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left="246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6"/>
                <w:w w:val="85"/>
                <w:sz w:val="16"/>
              </w:rPr>
              <w:t>1.276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44"/>
              <w:rPr>
                <w:sz w:val="12"/>
              </w:rPr>
            </w:pPr>
            <w:r>
              <w:rPr>
                <w:color w:val="020203"/>
                <w:sz w:val="12"/>
              </w:rPr>
              <w:t>03/08 - </w:t>
            </w:r>
            <w:r>
              <w:rPr>
                <w:color w:val="020203"/>
                <w:spacing w:val="-2"/>
                <w:sz w:val="12"/>
              </w:rPr>
              <w:t>17/08</w:t>
            </w:r>
          </w:p>
        </w:tc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spacing w:val="-5"/>
                <w:sz w:val="16"/>
              </w:rPr>
              <w:t>861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792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1.043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960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78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1.134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left="236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1.043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1.533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left="251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0"/>
                <w:sz w:val="16"/>
              </w:rPr>
              <w:t>1.410</w:t>
            </w:r>
            <w:r>
              <w:rPr>
                <w:rFonts w:ascii="Futura PT " w:hAnsi="Futura PT "/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4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17/08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- 24/08</w:t>
            </w:r>
          </w:p>
        </w:tc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7"/>
                <w:w w:val="85"/>
                <w:sz w:val="16"/>
              </w:rPr>
              <w:t>631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772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020203"/>
                <w:sz w:val="16"/>
              </w:rPr>
              <w:t>905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3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833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78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1.219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left="255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0"/>
                <w:sz w:val="16"/>
              </w:rPr>
              <w:t>1.122</w:t>
            </w:r>
            <w:r>
              <w:rPr>
                <w:rFonts w:ascii="Futura PT " w:hAnsi="Futura PT 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44"/>
              <w:rPr>
                <w:sz w:val="12"/>
              </w:rPr>
            </w:pPr>
            <w:r>
              <w:rPr>
                <w:sz w:val="12"/>
              </w:rPr>
              <w:t>24/08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21/09</w:t>
            </w:r>
          </w:p>
        </w:tc>
        <w:tc>
          <w:tcPr>
            <w:tcW w:w="1027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sz w:val="16"/>
              </w:rPr>
              <w:t>438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403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533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4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490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577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3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7"/>
                <w:w w:val="85"/>
                <w:sz w:val="16"/>
              </w:rPr>
              <w:t>531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pacing w:val="-8"/>
                <w:sz w:val="16"/>
              </w:rPr>
              <w:t>774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4C9A86"/>
          </w:tcPr>
          <w:p>
            <w:pPr>
              <w:pStyle w:val="TableParagraph"/>
              <w:ind w:right="3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8"/>
                <w:w w:val="80"/>
                <w:sz w:val="16"/>
              </w:rPr>
              <w:t>712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</w:tbl>
    <w:p>
      <w:pPr>
        <w:pStyle w:val="Heading2"/>
        <w:spacing w:before="189"/>
      </w:pPr>
      <w:r>
        <w:rPr>
          <w:color w:val="020203"/>
          <w:w w:val="90"/>
        </w:rPr>
        <w:t>Quote</w:t>
      </w:r>
      <w:r>
        <w:rPr>
          <w:color w:val="020203"/>
          <w:spacing w:val="18"/>
        </w:rPr>
        <w:t> </w:t>
      </w:r>
      <w:r>
        <w:rPr>
          <w:color w:val="020203"/>
          <w:w w:val="90"/>
        </w:rPr>
        <w:t>settimanali</w:t>
      </w:r>
      <w:r>
        <w:rPr>
          <w:color w:val="020203"/>
          <w:spacing w:val="19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19"/>
        </w:rPr>
        <w:t> </w:t>
      </w:r>
      <w:r>
        <w:rPr>
          <w:color w:val="020203"/>
          <w:w w:val="90"/>
        </w:rPr>
        <w:t>appartamento</w:t>
      </w:r>
      <w:r>
        <w:rPr>
          <w:color w:val="020203"/>
          <w:spacing w:val="19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18"/>
        </w:rPr>
        <w:t> </w:t>
      </w:r>
      <w:r>
        <w:rPr>
          <w:color w:val="020203"/>
          <w:w w:val="90"/>
        </w:rPr>
        <w:t>Sola</w:t>
      </w:r>
      <w:r>
        <w:rPr>
          <w:color w:val="020203"/>
          <w:spacing w:val="19"/>
        </w:rPr>
        <w:t> </w:t>
      </w:r>
      <w:r>
        <w:rPr>
          <w:color w:val="020203"/>
          <w:spacing w:val="-2"/>
          <w:w w:val="90"/>
        </w:rPr>
        <w:t>Locazione</w:t>
      </w:r>
    </w:p>
    <w:p>
      <w:pPr>
        <w:pStyle w:val="BodyText"/>
        <w:spacing w:before="29"/>
        <w:rPr>
          <w:rFonts w:ascii="Futura PT "/>
          <w:b/>
        </w:rPr>
      </w:pPr>
    </w:p>
    <w:p>
      <w:pPr>
        <w:pStyle w:val="BodyText"/>
        <w:ind w:left="216"/>
      </w:pPr>
      <w:r>
        <w:rPr>
          <w:rFonts w:ascii="Futura PT " w:hAnsi="Futura PT "/>
          <w:b/>
          <w:color w:val="020203"/>
        </w:rPr>
        <w:t>Nota</w:t>
      </w:r>
      <w:r>
        <w:rPr>
          <w:rFonts w:ascii="Futura PT " w:hAnsi="Futura PT "/>
          <w:b/>
          <w:color w:val="020203"/>
          <w:spacing w:val="-1"/>
        </w:rPr>
        <w:t> </w:t>
      </w:r>
      <w:r>
        <w:rPr>
          <w:rFonts w:ascii="Futura PT " w:hAnsi="Futura PT "/>
          <w:b/>
          <w:color w:val="020203"/>
        </w:rPr>
        <w:t>bene :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tariffe sono dinamiche può</w:t>
      </w:r>
      <w:r>
        <w:rPr>
          <w:color w:val="020203"/>
          <w:spacing w:val="-1"/>
        </w:rPr>
        <w:t> </w:t>
      </w:r>
      <w:r>
        <w:rPr>
          <w:color w:val="020203"/>
        </w:rPr>
        <w:t>accadere che in</w:t>
      </w:r>
      <w:r>
        <w:rPr>
          <w:color w:val="020203"/>
          <w:spacing w:val="-1"/>
        </w:rPr>
        <w:t> </w:t>
      </w:r>
      <w:r>
        <w:rPr>
          <w:color w:val="020203"/>
        </w:rPr>
        <w:t>fase di preventivo vengano</w:t>
      </w:r>
      <w:r>
        <w:rPr>
          <w:color w:val="020203"/>
          <w:spacing w:val="-1"/>
        </w:rPr>
        <w:t> </w:t>
      </w:r>
      <w:r>
        <w:rPr>
          <w:color w:val="020203"/>
        </w:rPr>
        <w:t>aggiornate con i</w:t>
      </w:r>
      <w:r>
        <w:rPr>
          <w:color w:val="020203"/>
          <w:spacing w:val="-1"/>
        </w:rPr>
        <w:t> </w:t>
      </w:r>
      <w:r>
        <w:rPr>
          <w:color w:val="020203"/>
        </w:rPr>
        <w:t>prezzi reali del </w:t>
      </w:r>
      <w:r>
        <w:rPr>
          <w:color w:val="020203"/>
          <w:spacing w:val="-2"/>
        </w:rPr>
        <w:t>momento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216" w:right="367"/>
      </w:pPr>
      <w:r>
        <w:rPr>
          <w:color w:val="020203"/>
        </w:rPr>
        <w:t>“Le quote comprendono: consumi di luce ed acqua, biancheria da letto e da bagno (non sono previsti cambi biancheria durante il soggiorno) e pulizia finale“ Garage </w:t>
      </w:r>
      <w:r>
        <w:rPr>
          <w:color w:val="020203"/>
        </w:rPr>
        <w:t>coperto:</w:t>
      </w:r>
      <w:r>
        <w:rPr>
          <w:color w:val="020203"/>
          <w:spacing w:val="80"/>
        </w:rPr>
        <w:t> </w:t>
      </w:r>
      <w:r>
        <w:rPr>
          <w:color w:val="020203"/>
          <w:spacing w:val="-2"/>
        </w:rPr>
        <w:t>gratuito</w:t>
      </w:r>
    </w:p>
    <w:p>
      <w:pPr>
        <w:pStyle w:val="BodyText"/>
        <w:spacing w:before="16"/>
      </w:pPr>
    </w:p>
    <w:p>
      <w:pPr>
        <w:spacing w:before="0"/>
        <w:ind w:left="216" w:right="0" w:firstLine="0"/>
        <w:jc w:val="left"/>
        <w:rPr>
          <w:sz w:val="16"/>
        </w:rPr>
      </w:pPr>
      <w:r>
        <w:rPr>
          <w:rFonts w:ascii="Futura PT " w:hAnsi="Futura PT "/>
          <w:b/>
          <w:color w:val="020203"/>
          <w:sz w:val="16"/>
        </w:rPr>
        <w:t>QUOTA</w:t>
      </w:r>
      <w:r>
        <w:rPr>
          <w:rFonts w:ascii="Futura PT " w:hAnsi="Futura PT "/>
          <w:b/>
          <w:color w:val="020203"/>
          <w:spacing w:val="-9"/>
          <w:sz w:val="16"/>
        </w:rPr>
        <w:t> </w:t>
      </w:r>
      <w:r>
        <w:rPr>
          <w:rFonts w:ascii="Futura PT " w:hAnsi="Futura PT "/>
          <w:b/>
          <w:color w:val="020203"/>
          <w:sz w:val="16"/>
        </w:rPr>
        <w:t>GESTIONE</w:t>
      </w:r>
      <w:r>
        <w:rPr>
          <w:rFonts w:ascii="Futura PT " w:hAnsi="Futura PT "/>
          <w:b/>
          <w:color w:val="020203"/>
          <w:spacing w:val="-9"/>
          <w:sz w:val="16"/>
        </w:rPr>
        <w:t> </w:t>
      </w:r>
      <w:r>
        <w:rPr>
          <w:rFonts w:ascii="Futura PT " w:hAnsi="Futura PT "/>
          <w:b/>
          <w:color w:val="020203"/>
          <w:sz w:val="16"/>
        </w:rPr>
        <w:t>TH</w:t>
      </w:r>
      <w:r>
        <w:rPr>
          <w:rFonts w:ascii="Futura PT " w:hAnsi="Futura PT "/>
          <w:b/>
          <w:color w:val="020203"/>
          <w:spacing w:val="-9"/>
          <w:sz w:val="16"/>
        </w:rPr>
        <w:t> </w:t>
      </w:r>
      <w:r>
        <w:rPr>
          <w:rFonts w:ascii="Futura PT " w:hAnsi="Futura PT "/>
          <w:b/>
          <w:color w:val="020203"/>
          <w:sz w:val="16"/>
        </w:rPr>
        <w:t>FULL</w:t>
      </w:r>
      <w:r>
        <w:rPr>
          <w:rFonts w:ascii="Futura PT " w:hAnsi="Futura PT "/>
          <w:b/>
          <w:color w:val="020203"/>
          <w:spacing w:val="-9"/>
          <w:sz w:val="16"/>
        </w:rPr>
        <w:t> </w:t>
      </w:r>
      <w:r>
        <w:rPr>
          <w:rFonts w:ascii="Futura PT " w:hAnsi="Futura PT "/>
          <w:b/>
          <w:color w:val="020203"/>
          <w:sz w:val="16"/>
        </w:rPr>
        <w:t>PLUS:</w:t>
      </w:r>
      <w:r>
        <w:rPr>
          <w:rFonts w:ascii="Futura PT " w:hAnsi="Futura PT "/>
          <w:b/>
          <w:color w:val="020203"/>
          <w:spacing w:val="-9"/>
          <w:sz w:val="16"/>
        </w:rPr>
        <w:t> </w:t>
      </w:r>
      <w:r>
        <w:rPr>
          <w:color w:val="020203"/>
          <w:sz w:val="16"/>
        </w:rPr>
        <w:t>obbligatoria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adulti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bambini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dai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compiuti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11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un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massimo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7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notti</w:t>
      </w:r>
    </w:p>
    <w:p>
      <w:pPr>
        <w:pStyle w:val="BodyText"/>
        <w:spacing w:before="15"/>
        <w:ind w:left="216"/>
      </w:pPr>
      <w:r>
        <w:rPr>
          <w:rFonts w:ascii="Futura PT " w:hAnsi="Futura PT "/>
          <w:b/>
          <w:color w:val="020203"/>
        </w:rPr>
        <w:t>SUPPLEMENTI:</w:t>
      </w:r>
      <w:r>
        <w:rPr>
          <w:rFonts w:ascii="Futura PT " w:hAnsi="Futura PT "/>
          <w:b/>
          <w:color w:val="020203"/>
          <w:spacing w:val="11"/>
        </w:rPr>
        <w:t> </w:t>
      </w:r>
      <w:r>
        <w:rPr>
          <w:color w:val="020203"/>
        </w:rPr>
        <w:t>3°</w:t>
      </w:r>
      <w:r>
        <w:rPr>
          <w:color w:val="020203"/>
          <w:spacing w:val="11"/>
        </w:rPr>
        <w:t> </w:t>
      </w:r>
      <w:r>
        <w:rPr>
          <w:color w:val="020203"/>
        </w:rPr>
        <w:t>Letto</w:t>
      </w:r>
      <w:r>
        <w:rPr>
          <w:color w:val="020203"/>
          <w:spacing w:val="12"/>
        </w:rPr>
        <w:t> </w:t>
      </w:r>
      <w:r>
        <w:rPr>
          <w:color w:val="020203"/>
        </w:rPr>
        <w:t>in</w:t>
      </w:r>
      <w:r>
        <w:rPr>
          <w:color w:val="020203"/>
          <w:spacing w:val="11"/>
        </w:rPr>
        <w:t> </w:t>
      </w:r>
      <w:r>
        <w:rPr>
          <w:color w:val="020203"/>
        </w:rPr>
        <w:t>Monolocale</w:t>
      </w:r>
      <w:r>
        <w:rPr>
          <w:color w:val="020203"/>
          <w:spacing w:val="11"/>
        </w:rPr>
        <w:t> </w:t>
      </w:r>
      <w:r>
        <w:rPr>
          <w:color w:val="020203"/>
        </w:rPr>
        <w:t>5%;</w:t>
      </w:r>
      <w:r>
        <w:rPr>
          <w:color w:val="020203"/>
          <w:spacing w:val="12"/>
        </w:rPr>
        <w:t> </w:t>
      </w:r>
      <w:r>
        <w:rPr>
          <w:color w:val="020203"/>
        </w:rPr>
        <w:t>5°</w:t>
      </w:r>
      <w:r>
        <w:rPr>
          <w:color w:val="020203"/>
          <w:spacing w:val="11"/>
        </w:rPr>
        <w:t> </w:t>
      </w:r>
      <w:r>
        <w:rPr>
          <w:color w:val="020203"/>
        </w:rPr>
        <w:t>Letto</w:t>
      </w:r>
      <w:r>
        <w:rPr>
          <w:color w:val="020203"/>
          <w:spacing w:val="11"/>
        </w:rPr>
        <w:t> </w:t>
      </w:r>
      <w:r>
        <w:rPr>
          <w:color w:val="020203"/>
        </w:rPr>
        <w:t>in</w:t>
      </w:r>
      <w:r>
        <w:rPr>
          <w:color w:val="020203"/>
          <w:spacing w:val="12"/>
        </w:rPr>
        <w:t> </w:t>
      </w:r>
      <w:r>
        <w:rPr>
          <w:color w:val="020203"/>
        </w:rPr>
        <w:t>Bilocale</w:t>
      </w:r>
      <w:r>
        <w:rPr>
          <w:color w:val="020203"/>
          <w:spacing w:val="11"/>
        </w:rPr>
        <w:t> </w:t>
      </w:r>
      <w:r>
        <w:rPr>
          <w:color w:val="020203"/>
        </w:rPr>
        <w:t>10%;</w:t>
      </w:r>
      <w:r>
        <w:rPr>
          <w:color w:val="020203"/>
          <w:spacing w:val="11"/>
        </w:rPr>
        <w:t> </w:t>
      </w:r>
      <w:r>
        <w:rPr>
          <w:color w:val="020203"/>
        </w:rPr>
        <w:t>7°/8°</w:t>
      </w:r>
      <w:r>
        <w:rPr>
          <w:color w:val="020203"/>
          <w:spacing w:val="12"/>
        </w:rPr>
        <w:t> </w:t>
      </w:r>
      <w:r>
        <w:rPr>
          <w:color w:val="020203"/>
        </w:rPr>
        <w:t>Letto</w:t>
      </w:r>
      <w:r>
        <w:rPr>
          <w:color w:val="020203"/>
          <w:spacing w:val="11"/>
        </w:rPr>
        <w:t> </w:t>
      </w:r>
      <w:r>
        <w:rPr>
          <w:color w:val="020203"/>
        </w:rPr>
        <w:t>in</w:t>
      </w:r>
      <w:r>
        <w:rPr>
          <w:color w:val="020203"/>
          <w:spacing w:val="11"/>
        </w:rPr>
        <w:t> </w:t>
      </w:r>
      <w:r>
        <w:rPr>
          <w:color w:val="020203"/>
        </w:rPr>
        <w:t>Trilocale</w:t>
      </w:r>
      <w:r>
        <w:rPr>
          <w:color w:val="020203"/>
          <w:spacing w:val="12"/>
        </w:rPr>
        <w:t> </w:t>
      </w:r>
      <w:r>
        <w:rPr>
          <w:color w:val="020203"/>
          <w:spacing w:val="-4"/>
        </w:rPr>
        <w:t>10%;</w:t>
      </w:r>
    </w:p>
    <w:p>
      <w:pPr>
        <w:spacing w:before="15"/>
        <w:ind w:left="216" w:right="0" w:firstLine="0"/>
        <w:jc w:val="left"/>
        <w:rPr>
          <w:sz w:val="16"/>
        </w:rPr>
      </w:pPr>
      <w:r>
        <w:rPr>
          <w:rFonts w:ascii="Futura PT " w:hAnsi="Futura PT "/>
          <w:b/>
          <w:color w:val="020203"/>
          <w:spacing w:val="-2"/>
          <w:sz w:val="16"/>
        </w:rPr>
        <w:t>DA</w:t>
      </w:r>
      <w:r>
        <w:rPr>
          <w:rFonts w:ascii="Futura PT " w:hAnsi="Futura PT "/>
          <w:b/>
          <w:color w:val="020203"/>
          <w:spacing w:val="-6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PAGARE</w:t>
      </w:r>
      <w:r>
        <w:rPr>
          <w:rFonts w:ascii="Futura PT " w:hAnsi="Futura PT "/>
          <w:b/>
          <w:color w:val="020203"/>
          <w:spacing w:val="-6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IN</w:t>
      </w:r>
      <w:r>
        <w:rPr>
          <w:rFonts w:ascii="Futura PT " w:hAnsi="Futura PT "/>
          <w:b/>
          <w:color w:val="020203"/>
          <w:spacing w:val="-6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LOCO</w:t>
      </w:r>
      <w:r>
        <w:rPr>
          <w:rFonts w:ascii="Futura PT " w:hAnsi="Futura PT "/>
          <w:b/>
          <w:color w:val="020203"/>
          <w:spacing w:val="-6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(OBBLIGATORIO):</w:t>
      </w:r>
      <w:r>
        <w:rPr>
          <w:rFonts w:ascii="Futura PT " w:hAnsi="Futura PT "/>
          <w:b/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Deposito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cauzionale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€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150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ad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appartamento;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Tassa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soggiorno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secondo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ordinanza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comunale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  <w:w w:val="90"/>
        </w:rPr>
        <w:t>SERVIZI</w:t>
      </w:r>
      <w:r>
        <w:rPr>
          <w:color w:val="020203"/>
        </w:rPr>
        <w:t> </w:t>
      </w:r>
      <w:r>
        <w:rPr>
          <w:color w:val="020203"/>
          <w:w w:val="90"/>
        </w:rPr>
        <w:t>FACOLTATIVI</w:t>
      </w:r>
      <w:r>
        <w:rPr>
          <w:color w:val="020203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RICHIESTA)</w:t>
      </w:r>
      <w:r>
        <w:rPr>
          <w:color w:val="020203"/>
        </w:rPr>
        <w:t> </w:t>
      </w:r>
      <w:r>
        <w:rPr>
          <w:color w:val="020203"/>
          <w:w w:val="90"/>
        </w:rPr>
        <w:t>DA</w:t>
      </w:r>
      <w:r>
        <w:rPr>
          <w:color w:val="020203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IN</w:t>
      </w:r>
      <w:r>
        <w:rPr>
          <w:color w:val="020203"/>
        </w:rPr>
        <w:t> </w:t>
      </w:r>
      <w:r>
        <w:rPr>
          <w:color w:val="020203"/>
          <w:spacing w:val="-2"/>
          <w:w w:val="90"/>
        </w:rPr>
        <w:t>LOCO:</w:t>
      </w:r>
    </w:p>
    <w:p>
      <w:pPr>
        <w:pStyle w:val="BodyText"/>
        <w:spacing w:line="256" w:lineRule="auto" w:before="15"/>
        <w:ind w:left="216" w:right="367"/>
      </w:pPr>
      <w:r>
        <w:rPr>
          <w:color w:val="020203"/>
        </w:rPr>
        <w:t>Animali,</w:t>
      </w:r>
      <w:r>
        <w:rPr>
          <w:color w:val="020203"/>
          <w:spacing w:val="-5"/>
        </w:rPr>
        <w:t> </w:t>
      </w:r>
      <w:r>
        <w:rPr>
          <w:color w:val="020203"/>
        </w:rPr>
        <w:t>cani</w:t>
      </w:r>
      <w:r>
        <w:rPr>
          <w:color w:val="020203"/>
          <w:spacing w:val="-5"/>
        </w:rPr>
        <w:t> </w:t>
      </w:r>
      <w:r>
        <w:rPr>
          <w:color w:val="020203"/>
        </w:rPr>
        <w:t>ammessi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piccola</w:t>
      </w:r>
      <w:r>
        <w:rPr>
          <w:color w:val="020203"/>
          <w:spacing w:val="-5"/>
        </w:rPr>
        <w:t> </w:t>
      </w:r>
      <w:r>
        <w:rPr>
          <w:color w:val="020203"/>
        </w:rPr>
        <w:t>taglia</w:t>
      </w:r>
      <w:r>
        <w:rPr>
          <w:color w:val="020203"/>
          <w:spacing w:val="-5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kg</w:t>
      </w:r>
      <w:r>
        <w:rPr>
          <w:color w:val="020203"/>
          <w:spacing w:val="-5"/>
        </w:rPr>
        <w:t> </w:t>
      </w:r>
      <w:r>
        <w:rPr>
          <w:color w:val="020203"/>
        </w:rPr>
        <w:t>(su</w:t>
      </w:r>
      <w:r>
        <w:rPr>
          <w:color w:val="020203"/>
          <w:spacing w:val="-5"/>
        </w:rPr>
        <w:t> </w:t>
      </w:r>
      <w:r>
        <w:rPr>
          <w:color w:val="020203"/>
        </w:rPr>
        <w:t>richiesta),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20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giorno.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richiedere</w:t>
      </w:r>
      <w:r>
        <w:rPr>
          <w:color w:val="020203"/>
          <w:spacing w:val="-5"/>
        </w:rPr>
        <w:t> </w:t>
      </w:r>
      <w:r>
        <w:rPr>
          <w:color w:val="020203"/>
        </w:rPr>
        <w:t>all’atto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prenotazione.</w:t>
      </w:r>
      <w:r>
        <w:rPr>
          <w:color w:val="020203"/>
          <w:spacing w:val="-5"/>
        </w:rPr>
        <w:t> </w:t>
      </w:r>
      <w:r>
        <w:rPr>
          <w:color w:val="020203"/>
        </w:rPr>
        <w:t>Culla(da</w:t>
      </w:r>
      <w:r>
        <w:rPr>
          <w:color w:val="020203"/>
          <w:spacing w:val="-5"/>
        </w:rPr>
        <w:t> </w:t>
      </w:r>
      <w:r>
        <w:rPr>
          <w:color w:val="020203"/>
        </w:rPr>
        <w:t>richiedere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prenotazione):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Kit SPA/Piscina (accappatoio, ciabatte, cuffia e telo): € 18 Accappatoio extra: € 10</w:t>
      </w:r>
    </w:p>
    <w:p>
      <w:pPr>
        <w:pStyle w:val="BodyText"/>
        <w:spacing w:line="256" w:lineRule="auto" w:before="1"/>
        <w:ind w:left="216" w:right="6852"/>
      </w:pPr>
      <w:r>
        <w:rPr>
          <w:color w:val="020203"/>
        </w:rPr>
        <w:t>Telo</w:t>
      </w:r>
      <w:r>
        <w:rPr>
          <w:color w:val="020203"/>
          <w:spacing w:val="-5"/>
        </w:rPr>
        <w:t> </w:t>
      </w:r>
      <w:r>
        <w:rPr>
          <w:color w:val="020203"/>
        </w:rPr>
        <w:t>piscina</w:t>
      </w:r>
      <w:r>
        <w:rPr>
          <w:color w:val="020203"/>
          <w:spacing w:val="-5"/>
        </w:rPr>
        <w:t> </w:t>
      </w:r>
      <w:r>
        <w:rPr>
          <w:color w:val="020203"/>
        </w:rPr>
        <w:t>extra: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</w:t>
      </w:r>
      <w:r>
        <w:rPr>
          <w:color w:val="020203"/>
          <w:spacing w:val="-5"/>
        </w:rPr>
        <w:t> </w:t>
      </w:r>
      <w:r>
        <w:rPr>
          <w:color w:val="020203"/>
        </w:rPr>
        <w:t>Telo</w:t>
      </w:r>
      <w:r>
        <w:rPr>
          <w:color w:val="020203"/>
          <w:spacing w:val="-5"/>
        </w:rPr>
        <w:t> </w:t>
      </w:r>
      <w:r>
        <w:rPr>
          <w:color w:val="020203"/>
        </w:rPr>
        <w:t>palestra: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</w:t>
      </w:r>
      <w:r>
        <w:rPr>
          <w:color w:val="020203"/>
          <w:spacing w:val="-5"/>
        </w:rPr>
        <w:t> </w:t>
      </w:r>
      <w:r>
        <w:rPr>
          <w:color w:val="020203"/>
        </w:rPr>
        <w:t>Cuffia: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3</w:t>
      </w:r>
      <w:r>
        <w:rPr>
          <w:color w:val="020203"/>
          <w:spacing w:val="-5"/>
        </w:rPr>
        <w:t> </w:t>
      </w:r>
      <w:r>
        <w:rPr>
          <w:color w:val="020203"/>
        </w:rPr>
        <w:t>Ciabatte: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5</w:t>
      </w:r>
      <w:r>
        <w:rPr>
          <w:color w:val="020203"/>
          <w:spacing w:val="40"/>
        </w:rPr>
        <w:t> </w:t>
      </w:r>
      <w:r>
        <w:rPr>
          <w:color w:val="020203"/>
        </w:rPr>
        <w:t>Trattamenti e massaggi</w:t>
      </w:r>
    </w:p>
    <w:p>
      <w:pPr>
        <w:pStyle w:val="BodyText"/>
        <w:spacing w:before="16"/>
      </w:pPr>
    </w:p>
    <w:p>
      <w:pPr>
        <w:pStyle w:val="Heading2"/>
      </w:pPr>
      <w:r>
        <w:rPr>
          <w:color w:val="020203"/>
          <w:w w:val="90"/>
        </w:rPr>
        <w:t>INGRESSO</w:t>
      </w:r>
      <w:r>
        <w:rPr>
          <w:color w:val="020203"/>
          <w:spacing w:val="22"/>
        </w:rPr>
        <w:t> </w:t>
      </w:r>
      <w:r>
        <w:rPr>
          <w:color w:val="020203"/>
          <w:spacing w:val="-2"/>
          <w:w w:val="95"/>
        </w:rPr>
        <w:t>PISCINA</w:t>
      </w:r>
    </w:p>
    <w:p>
      <w:pPr>
        <w:pStyle w:val="BodyText"/>
        <w:spacing w:before="15"/>
        <w:ind w:left="216"/>
      </w:pPr>
      <w:r>
        <w:rPr>
          <w:color w:val="020203"/>
        </w:rPr>
        <w:t>Adulti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14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giorno,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3-13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n.c.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9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</w:t>
      </w:r>
      <w:r>
        <w:rPr>
          <w:color w:val="020203"/>
          <w:spacing w:val="-4"/>
        </w:rPr>
        <w:t> </w:t>
      </w:r>
      <w:r>
        <w:rPr>
          <w:color w:val="020203"/>
        </w:rPr>
        <w:t>(comprensivo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telo)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w w:val="90"/>
        </w:rPr>
        <w:t>INGRESSO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SPA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5"/>
        </w:rPr>
        <w:t> </w:t>
      </w:r>
      <w:r>
        <w:rPr>
          <w:color w:val="020203"/>
          <w:spacing w:val="-2"/>
          <w:w w:val="90"/>
        </w:rPr>
        <w:t>PISCINA</w:t>
      </w:r>
    </w:p>
    <w:p>
      <w:pPr>
        <w:pStyle w:val="BodyText"/>
        <w:spacing w:line="256" w:lineRule="auto" w:before="15"/>
        <w:ind w:left="216" w:right="236"/>
      </w:pPr>
      <w:r>
        <w:rPr>
          <w:color w:val="020203"/>
        </w:rPr>
        <w:t>Adulti € 30 a persona al giorno (comprensivo di telo, accappatoio e ciabattine) L’ingresso alla SPA e/o Piscina è soggetto a disponibilità e solo con prenotazione. E’ vietato </w:t>
      </w:r>
      <w:r>
        <w:rPr>
          <w:color w:val="020203"/>
          <w:spacing w:val="-55"/>
        </w:rPr>
        <w:t>portare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 SPA/Piscina il telo presente in camera.</w:t>
      </w:r>
    </w:p>
    <w:p>
      <w:pPr>
        <w:pStyle w:val="BodyText"/>
        <w:spacing w:before="1"/>
        <w:ind w:left="216"/>
      </w:pPr>
      <w:r>
        <w:rPr>
          <w:color w:val="020203"/>
        </w:rPr>
        <w:t>Cuffia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1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1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hotel</w:t>
      </w:r>
    </w:p>
    <w:p>
      <w:pPr>
        <w:pStyle w:val="BodyText"/>
        <w:spacing w:before="29"/>
      </w:pPr>
    </w:p>
    <w:p>
      <w:pPr>
        <w:pStyle w:val="BodyText"/>
        <w:spacing w:line="256" w:lineRule="auto" w:before="1"/>
        <w:ind w:left="216"/>
      </w:pPr>
      <w:r>
        <w:rPr>
          <w:rFonts w:ascii="Futura PT " w:hAnsi="Futura PT "/>
          <w:b/>
          <w:color w:val="020203"/>
        </w:rPr>
        <w:t>QUOTA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GESTIONE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PRATICA: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adulti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dai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compiuti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42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settimana</w:t>
      </w:r>
      <w:r>
        <w:rPr>
          <w:color w:val="020203"/>
          <w:spacing w:val="-9"/>
        </w:rPr>
        <w:t> </w:t>
      </w:r>
      <w:r>
        <w:rPr>
          <w:color w:val="020203"/>
        </w:rPr>
        <w:t>(max</w:t>
      </w:r>
      <w:r>
        <w:rPr>
          <w:color w:val="020203"/>
          <w:spacing w:val="-9"/>
        </w:rPr>
        <w:t> </w:t>
      </w:r>
      <w:r>
        <w:rPr>
          <w:color w:val="020203"/>
        </w:rPr>
        <w:t>7</w:t>
      </w:r>
      <w:r>
        <w:rPr>
          <w:color w:val="020203"/>
          <w:spacing w:val="-9"/>
        </w:rPr>
        <w:t> </w:t>
      </w:r>
      <w:r>
        <w:rPr>
          <w:color w:val="020203"/>
        </w:rPr>
        <w:t>gg),</w:t>
      </w:r>
      <w:r>
        <w:rPr>
          <w:color w:val="020203"/>
          <w:spacing w:val="-9"/>
        </w:rPr>
        <w:t> </w:t>
      </w:r>
      <w:r>
        <w:rPr>
          <w:color w:val="020203"/>
        </w:rPr>
        <w:t>inclusiva</w:t>
      </w:r>
      <w:r>
        <w:rPr>
          <w:color w:val="020203"/>
          <w:spacing w:val="-9"/>
        </w:rPr>
        <w:t> </w:t>
      </w:r>
      <w:r>
        <w:rPr>
          <w:color w:val="020203"/>
        </w:rPr>
        <w:t>dell’assistenza</w:t>
      </w:r>
      <w:r>
        <w:rPr>
          <w:color w:val="020203"/>
          <w:spacing w:val="-9"/>
        </w:rPr>
        <w:t> </w:t>
      </w:r>
      <w:r>
        <w:rPr>
          <w:color w:val="020203"/>
        </w:rPr>
        <w:t>3ATOURS</w:t>
      </w:r>
      <w:r>
        <w:rPr>
          <w:color w:val="020203"/>
          <w:spacing w:val="-9"/>
        </w:rPr>
        <w:t> </w:t>
      </w:r>
      <w:r>
        <w:rPr>
          <w:color w:val="020203"/>
        </w:rPr>
        <w:t>H24</w:t>
      </w:r>
      <w:r>
        <w:rPr>
          <w:color w:val="020203"/>
          <w:spacing w:val="-9"/>
        </w:rPr>
        <w:t> </w:t>
      </w:r>
      <w:r>
        <w:rPr>
          <w:color w:val="020203"/>
        </w:rPr>
        <w:t>+</w:t>
      </w:r>
      <w:r>
        <w:rPr>
          <w:color w:val="020203"/>
          <w:spacing w:val="-9"/>
        </w:rPr>
        <w:t> </w:t>
      </w:r>
      <w:r>
        <w:rPr>
          <w:color w:val="020203"/>
        </w:rPr>
        <w:t>POLIZZA</w:t>
      </w:r>
      <w:r>
        <w:rPr>
          <w:color w:val="020203"/>
          <w:spacing w:val="-9"/>
        </w:rPr>
        <w:t> </w:t>
      </w:r>
      <w:r>
        <w:rPr>
          <w:color w:val="020203"/>
        </w:rPr>
        <w:t>MEDICO</w:t>
      </w:r>
      <w:r>
        <w:rPr>
          <w:color w:val="020203"/>
          <w:spacing w:val="-9"/>
        </w:rPr>
        <w:t> </w:t>
      </w:r>
      <w:r>
        <w:rPr>
          <w:color w:val="020203"/>
        </w:rPr>
        <w:t>BAGAGLIO</w:t>
      </w:r>
      <w:r>
        <w:rPr>
          <w:color w:val="020203"/>
          <w:spacing w:val="20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403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1244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454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1193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413" w:right="37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16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413" w:right="502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5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2025-02-27T09:55:34Z</dcterms:created>
  <dcterms:modified xsi:type="dcterms:W3CDTF">2025-02-27T09:55:34Z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