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3603" w:val="left" w:leader="none"/>
        </w:tabs>
        <w:spacing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03168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6013312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984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6" o:title=""/>
                </v:shape>
                <v:shape style="position:absolute;left:867;top:-7935;width:1968;height:1018" type="#_x0000_t75" id="docshape10" stroked="false">
                  <v:imagedata r:id="rId7" o:title=""/>
                </v:shape>
                <v:shape style="position:absolute;left:948;top:-703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pacing w:val="33"/>
          <w:sz w:val="30"/>
          <w:shd w:fill="4E9984" w:color="auto" w:val="clear"/>
        </w:rPr>
        <w:t>  </w:t>
      </w:r>
      <w:r>
        <w:rPr>
          <w:rFonts w:ascii="Roboto Slab"/>
          <w:color w:val="FFFFFF"/>
          <w:spacing w:val="15"/>
          <w:sz w:val="30"/>
          <w:shd w:fill="4E9984" w:color="auto" w:val="clear"/>
        </w:rPr>
        <w:t>VACANZE</w:t>
      </w:r>
      <w:r>
        <w:rPr>
          <w:rFonts w:ascii="Roboto Slab"/>
          <w:color w:val="FFFFFF"/>
          <w:spacing w:val="40"/>
          <w:sz w:val="30"/>
          <w:shd w:fill="4E9984" w:color="auto" w:val="clear"/>
        </w:rPr>
        <w:t> </w:t>
      </w:r>
      <w:r>
        <w:rPr>
          <w:rFonts w:ascii="Roboto Slab"/>
          <w:color w:val="FFFFFF"/>
          <w:sz w:val="30"/>
          <w:shd w:fill="4E9984" w:color="auto" w:val="clear"/>
        </w:rPr>
        <w:t>AL</w:t>
      </w:r>
      <w:r>
        <w:rPr>
          <w:rFonts w:ascii="Roboto Slab"/>
          <w:color w:val="FFFFFF"/>
          <w:spacing w:val="38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9"/>
          <w:sz w:val="30"/>
          <w:shd w:fill="4E9984" w:color="auto" w:val="clear"/>
        </w:rPr>
        <w:t>MARE</w:t>
      </w:r>
      <w:r>
        <w:rPr>
          <w:rFonts w:ascii="Roboto Slab"/>
          <w:color w:val="FFFFFF"/>
          <w:sz w:val="30"/>
          <w:shd w:fill="4E9984" w:color="auto" w:val="clear"/>
        </w:rPr>
        <w:tab/>
      </w:r>
    </w:p>
    <w:p>
      <w:pPr>
        <w:pStyle w:val="Title"/>
      </w:pPr>
      <w:r>
        <w:rPr>
          <w:spacing w:val="-26"/>
        </w:rPr>
        <w:t>VALTUR</w:t>
      </w:r>
      <w:r>
        <w:rPr>
          <w:spacing w:val="-63"/>
        </w:rPr>
        <w:t> </w:t>
      </w:r>
      <w:r>
        <w:rPr>
          <w:spacing w:val="-26"/>
        </w:rPr>
        <w:t>DJERBA</w:t>
      </w:r>
      <w:r>
        <w:rPr>
          <w:spacing w:val="-62"/>
        </w:rPr>
        <w:t> </w:t>
      </w:r>
      <w:r>
        <w:rPr>
          <w:spacing w:val="-26"/>
        </w:rPr>
        <w:t>GOLF</w:t>
      </w:r>
      <w:r>
        <w:rPr>
          <w:spacing w:val="-63"/>
        </w:rPr>
        <w:t> </w:t>
      </w:r>
      <w:r>
        <w:rPr>
          <w:spacing w:val="-26"/>
        </w:rPr>
        <w:t>&amp;</w:t>
      </w:r>
      <w:r>
        <w:rPr>
          <w:spacing w:val="-61"/>
        </w:rPr>
        <w:t> </w:t>
      </w:r>
      <w:r>
        <w:rPr>
          <w:spacing w:val="-26"/>
        </w:rPr>
        <w:t>RESORT</w:t>
      </w:r>
    </w:p>
    <w:p>
      <w:pPr>
        <w:spacing w:before="24"/>
        <w:ind w:left="38" w:right="94" w:firstLine="0"/>
        <w:jc w:val="center"/>
        <w:rPr>
          <w:rFonts w:ascii="Roboto Slab"/>
          <w:sz w:val="36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76174</wp:posOffset>
            </wp:positionV>
            <wp:extent cx="1000282" cy="427618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2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spacing w:val="-14"/>
          <w:sz w:val="36"/>
        </w:rPr>
        <w:t>TUNISIA</w:t>
      </w:r>
      <w:r>
        <w:rPr>
          <w:rFonts w:ascii="Roboto Slab"/>
          <w:spacing w:val="-35"/>
          <w:sz w:val="36"/>
        </w:rPr>
        <w:t> </w:t>
      </w:r>
      <w:r>
        <w:rPr>
          <w:rFonts w:ascii="Roboto Slab"/>
          <w:spacing w:val="-14"/>
          <w:sz w:val="36"/>
        </w:rPr>
        <w:t>-</w:t>
      </w:r>
      <w:r>
        <w:rPr>
          <w:rFonts w:ascii="Roboto Slab"/>
          <w:spacing w:val="-35"/>
          <w:sz w:val="36"/>
        </w:rPr>
        <w:t> </w:t>
      </w:r>
      <w:r>
        <w:rPr>
          <w:rFonts w:ascii="Roboto Slab"/>
          <w:spacing w:val="-14"/>
          <w:sz w:val="36"/>
        </w:rPr>
        <w:t>DJERBA</w:t>
      </w:r>
    </w:p>
    <w:p>
      <w:pPr>
        <w:spacing w:before="33"/>
        <w:ind w:left="84" w:right="57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MAGGIO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21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SETTEMBRE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6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5"/>
        <w:ind w:left="93" w:right="57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6"/>
          <w:sz w:val="30"/>
        </w:rPr>
        <w:t> </w:t>
      </w:r>
      <w:r>
        <w:rPr>
          <w:rFonts w:ascii="Roboto Slab" w:hAnsi="Roboto Slab"/>
          <w:color w:val="2B2E33"/>
          <w:sz w:val="50"/>
        </w:rPr>
        <w:t>564</w:t>
      </w:r>
      <w:r>
        <w:rPr>
          <w:rFonts w:ascii="Roboto Slab" w:hAnsi="Roboto Slab"/>
          <w:color w:val="2B2E33"/>
          <w:spacing w:val="-9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95"/>
      </w:pPr>
      <w:r>
        <w:rPr/>
        <w:t>Camera</w:t>
      </w:r>
      <w:r>
        <w:rPr>
          <w:spacing w:val="-11"/>
        </w:rPr>
        <w:t> </w:t>
      </w:r>
      <w:r>
        <w:rPr/>
        <w:t>Classic</w:t>
      </w:r>
      <w:r>
        <w:rPr>
          <w:spacing w:val="-9"/>
        </w:rPr>
        <w:t> </w:t>
      </w:r>
      <w:r>
        <w:rPr/>
        <w:t>|</w:t>
      </w:r>
      <w:r>
        <w:rPr>
          <w:spacing w:val="-8"/>
        </w:rPr>
        <w:t> </w:t>
      </w:r>
      <w:r>
        <w:rPr/>
        <w:t>Trattamento</w:t>
      </w:r>
      <w:r>
        <w:rPr>
          <w:spacing w:val="-9"/>
        </w:rPr>
        <w:t> </w:t>
      </w:r>
      <w:r>
        <w:rPr/>
        <w:t>All</w:t>
      </w:r>
      <w:r>
        <w:rPr>
          <w:spacing w:val="-8"/>
        </w:rPr>
        <w:t> </w:t>
      </w:r>
      <w:r>
        <w:rPr>
          <w:spacing w:val="-2"/>
        </w:rPr>
        <w:t>Inclusive</w:t>
      </w:r>
    </w:p>
    <w:p>
      <w:pPr>
        <w:pStyle w:val="BodyText"/>
        <w:spacing w:before="194"/>
        <w:rPr>
          <w:rFonts w:ascii="Roboto Slab"/>
        </w:rPr>
      </w:pPr>
    </w:p>
    <w:p>
      <w:pPr>
        <w:pStyle w:val="BodyText"/>
        <w:spacing w:line="220" w:lineRule="auto"/>
        <w:ind w:left="477" w:right="438"/>
        <w:jc w:val="both"/>
      </w:pPr>
      <w:r>
        <w:rPr>
          <w:color w:val="020203"/>
        </w:rPr>
        <w:t>Il Valtur Djerba Golf Resort &amp; Spa 4*</w:t>
      </w:r>
      <w:r>
        <w:rPr>
          <w:color w:val="020203"/>
          <w:spacing w:val="40"/>
        </w:rPr>
        <w:t> </w:t>
      </w:r>
      <w:r>
        <w:rPr>
          <w:color w:val="020203"/>
        </w:rPr>
        <w:t>è situato direttamente su una bellissima e ampia spiaggia di sabbia fine, di fronte all’unico campo da golf di 27 buche (18+ 9) dell’isola di Djerba. Si distingue per la sua architettura che ricorda le tipiche costruzioni dell’isola, immerso in un parco privato di 14</w:t>
      </w:r>
      <w:r>
        <w:rPr>
          <w:color w:val="020203"/>
          <w:spacing w:val="-1"/>
        </w:rPr>
        <w:t> </w:t>
      </w:r>
      <w:r>
        <w:rPr>
          <w:color w:val="020203"/>
        </w:rPr>
        <w:t>ettari.</w:t>
      </w:r>
      <w:r>
        <w:rPr>
          <w:color w:val="020203"/>
          <w:spacing w:val="-1"/>
        </w:rPr>
        <w:t> </w:t>
      </w:r>
      <w:r>
        <w:rPr>
          <w:color w:val="020203"/>
        </w:rPr>
        <w:t>L’hotel</w:t>
      </w:r>
      <w:r>
        <w:rPr>
          <w:color w:val="020203"/>
          <w:spacing w:val="40"/>
        </w:rPr>
        <w:t> </w:t>
      </w:r>
      <w:r>
        <w:rPr>
          <w:color w:val="020203"/>
        </w:rPr>
        <w:t>è</w:t>
      </w:r>
      <w:r>
        <w:rPr>
          <w:color w:val="020203"/>
          <w:spacing w:val="-1"/>
        </w:rPr>
        <w:t> </w:t>
      </w:r>
      <w:r>
        <w:rPr>
          <w:color w:val="020203"/>
        </w:rPr>
        <w:t>dotato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ampi</w:t>
      </w:r>
      <w:r>
        <w:rPr>
          <w:color w:val="020203"/>
          <w:spacing w:val="-1"/>
        </w:rPr>
        <w:t> </w:t>
      </w:r>
      <w:r>
        <w:rPr>
          <w:color w:val="020203"/>
        </w:rPr>
        <w:t>spazi</w:t>
      </w:r>
      <w:r>
        <w:rPr>
          <w:color w:val="020203"/>
          <w:spacing w:val="-1"/>
        </w:rPr>
        <w:t> </w:t>
      </w:r>
      <w:r>
        <w:rPr>
          <w:color w:val="020203"/>
        </w:rPr>
        <w:t>comuni,</w:t>
      </w:r>
      <w:r>
        <w:rPr>
          <w:color w:val="020203"/>
          <w:spacing w:val="-1"/>
        </w:rPr>
        <w:t> </w:t>
      </w:r>
      <w:r>
        <w:rPr>
          <w:color w:val="020203"/>
        </w:rPr>
        <w:t>sia</w:t>
      </w:r>
      <w:r>
        <w:rPr>
          <w:color w:val="020203"/>
          <w:spacing w:val="-1"/>
        </w:rPr>
        <w:t> </w:t>
      </w:r>
      <w:r>
        <w:rPr>
          <w:color w:val="020203"/>
        </w:rPr>
        <w:t>esterni</w:t>
      </w:r>
      <w:r>
        <w:rPr>
          <w:color w:val="020203"/>
          <w:spacing w:val="-1"/>
        </w:rPr>
        <w:t> </w:t>
      </w:r>
      <w:r>
        <w:rPr>
          <w:color w:val="020203"/>
        </w:rPr>
        <w:t>che</w:t>
      </w:r>
      <w:r>
        <w:rPr>
          <w:color w:val="020203"/>
          <w:spacing w:val="-1"/>
        </w:rPr>
        <w:t> </w:t>
      </w:r>
      <w:r>
        <w:rPr>
          <w:color w:val="020203"/>
        </w:rPr>
        <w:t>interni,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un</w:t>
      </w:r>
      <w:r>
        <w:rPr>
          <w:color w:val="020203"/>
          <w:spacing w:val="-1"/>
        </w:rPr>
        <w:t> </w:t>
      </w:r>
      <w:r>
        <w:rPr>
          <w:color w:val="020203"/>
        </w:rPr>
        <w:t>importante</w:t>
      </w:r>
      <w:r>
        <w:rPr>
          <w:color w:val="020203"/>
          <w:spacing w:val="-1"/>
        </w:rPr>
        <w:t> </w:t>
      </w:r>
      <w:r>
        <w:rPr>
          <w:color w:val="020203"/>
        </w:rPr>
        <w:t>centro</w:t>
      </w:r>
      <w:r>
        <w:rPr>
          <w:color w:val="020203"/>
          <w:spacing w:val="-1"/>
        </w:rPr>
        <w:t> </w:t>
      </w:r>
      <w:r>
        <w:rPr>
          <w:color w:val="020203"/>
        </w:rPr>
        <w:t>benessere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Salus</w:t>
      </w:r>
      <w:r>
        <w:rPr>
          <w:color w:val="020203"/>
          <w:spacing w:val="-1"/>
        </w:rPr>
        <w:t> </w:t>
      </w:r>
      <w:r>
        <w:rPr>
          <w:color w:val="020203"/>
        </w:rPr>
        <w:t>Golf</w:t>
      </w:r>
      <w:r>
        <w:rPr>
          <w:color w:val="020203"/>
          <w:spacing w:val="-1"/>
        </w:rPr>
        <w:t> </w:t>
      </w:r>
      <w:r>
        <w:rPr>
          <w:color w:val="020203"/>
        </w:rPr>
        <w:t>Spa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1200</w:t>
      </w:r>
      <w:r>
        <w:rPr>
          <w:color w:val="020203"/>
          <w:spacing w:val="-1"/>
        </w:rPr>
        <w:t> </w:t>
      </w:r>
      <w:r>
        <w:rPr>
          <w:color w:val="020203"/>
        </w:rPr>
        <w:t>mq,</w:t>
      </w:r>
      <w:r>
        <w:rPr>
          <w:color w:val="020203"/>
          <w:spacing w:val="-1"/>
        </w:rPr>
        <w:t> </w:t>
      </w:r>
      <w:r>
        <w:rPr>
          <w:color w:val="020203"/>
        </w:rPr>
        <w:t>realizzato da</w:t>
      </w:r>
      <w:r>
        <w:rPr>
          <w:color w:val="020203"/>
          <w:spacing w:val="-1"/>
        </w:rPr>
        <w:t> </w:t>
      </w:r>
      <w:r>
        <w:rPr>
          <w:color w:val="020203"/>
        </w:rPr>
        <w:t>Hoffer</w:t>
      </w:r>
      <w:r>
        <w:rPr>
          <w:color w:val="020203"/>
          <w:spacing w:val="-1"/>
        </w:rPr>
        <w:t> </w:t>
      </w:r>
      <w:r>
        <w:rPr>
          <w:color w:val="020203"/>
        </w:rPr>
        <w:t>Group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Bolzano.</w:t>
      </w:r>
      <w:r>
        <w:rPr>
          <w:color w:val="020203"/>
          <w:spacing w:val="-1"/>
        </w:rPr>
        <w:t> </w:t>
      </w:r>
      <w:r>
        <w:rPr>
          <w:color w:val="020203"/>
        </w:rPr>
        <w:t>Uno</w:t>
      </w:r>
      <w:r>
        <w:rPr>
          <w:color w:val="020203"/>
          <w:spacing w:val="-1"/>
        </w:rPr>
        <w:t> </w:t>
      </w:r>
      <w:r>
        <w:rPr>
          <w:color w:val="020203"/>
        </w:rPr>
        <w:t>dei</w:t>
      </w:r>
      <w:r>
        <w:rPr>
          <w:color w:val="020203"/>
          <w:spacing w:val="-1"/>
        </w:rPr>
        <w:t> </w:t>
      </w:r>
      <w:r>
        <w:rPr>
          <w:color w:val="020203"/>
        </w:rPr>
        <w:t>punti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forza</w:t>
      </w:r>
      <w:r>
        <w:rPr>
          <w:color w:val="020203"/>
          <w:spacing w:val="-1"/>
        </w:rPr>
        <w:t> </w:t>
      </w:r>
      <w:r>
        <w:rPr>
          <w:color w:val="020203"/>
        </w:rPr>
        <w:t>è</w:t>
      </w:r>
      <w:r>
        <w:rPr>
          <w:color w:val="020203"/>
          <w:spacing w:val="-1"/>
        </w:rPr>
        <w:t> </w:t>
      </w:r>
      <w:r>
        <w:rPr>
          <w:color w:val="020203"/>
        </w:rPr>
        <w:t>l’incantevole</w:t>
      </w:r>
      <w:r>
        <w:rPr>
          <w:color w:val="020203"/>
          <w:spacing w:val="-1"/>
        </w:rPr>
        <w:t> </w:t>
      </w:r>
      <w:r>
        <w:rPr>
          <w:color w:val="020203"/>
        </w:rPr>
        <w:t>spiaggia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palme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dune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sabbia</w:t>
      </w:r>
      <w:r>
        <w:rPr>
          <w:color w:val="020203"/>
          <w:spacing w:val="-1"/>
        </w:rPr>
        <w:t> </w:t>
      </w:r>
      <w:r>
        <w:rPr>
          <w:color w:val="020203"/>
        </w:rPr>
        <w:t>bianca</w:t>
      </w:r>
      <w:r>
        <w:rPr>
          <w:color w:val="020203"/>
          <w:spacing w:val="-1"/>
        </w:rPr>
        <w:t> </w:t>
      </w:r>
      <w:r>
        <w:rPr>
          <w:color w:val="020203"/>
        </w:rPr>
        <w:t>fino</w:t>
      </w:r>
      <w:r>
        <w:rPr>
          <w:color w:val="020203"/>
          <w:spacing w:val="-1"/>
        </w:rPr>
        <w:t> </w:t>
      </w:r>
      <w:r>
        <w:rPr>
          <w:color w:val="020203"/>
        </w:rPr>
        <w:t>alla</w:t>
      </w:r>
      <w:r>
        <w:rPr>
          <w:color w:val="020203"/>
          <w:spacing w:val="-1"/>
        </w:rPr>
        <w:t> </w:t>
      </w:r>
      <w:r>
        <w:rPr>
          <w:color w:val="020203"/>
        </w:rPr>
        <w:t>battigia,</w:t>
      </w:r>
      <w:r>
        <w:rPr>
          <w:color w:val="020203"/>
          <w:spacing w:val="-1"/>
        </w:rPr>
        <w:t> </w:t>
      </w:r>
      <w:r>
        <w:rPr>
          <w:color w:val="020203"/>
        </w:rPr>
        <w:t>su</w:t>
      </w:r>
      <w:r>
        <w:rPr>
          <w:color w:val="020203"/>
          <w:spacing w:val="-1"/>
        </w:rPr>
        <w:t> </w:t>
      </w:r>
      <w:r>
        <w:rPr>
          <w:color w:val="020203"/>
        </w:rPr>
        <w:t>un</w:t>
      </w:r>
      <w:r>
        <w:rPr>
          <w:color w:val="020203"/>
          <w:spacing w:val="-1"/>
        </w:rPr>
        <w:t> </w:t>
      </w:r>
      <w:r>
        <w:rPr>
          <w:color w:val="020203"/>
        </w:rPr>
        <w:t>tratto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mare considerato</w:t>
      </w:r>
      <w:r>
        <w:rPr>
          <w:color w:val="020203"/>
          <w:spacing w:val="1"/>
        </w:rPr>
        <w:t> </w:t>
      </w:r>
      <w:r>
        <w:rPr>
          <w:color w:val="020203"/>
        </w:rPr>
        <w:t>il</w:t>
      </w:r>
      <w:r>
        <w:rPr>
          <w:color w:val="020203"/>
          <w:spacing w:val="1"/>
        </w:rPr>
        <w:t> </w:t>
      </w:r>
      <w:r>
        <w:rPr>
          <w:color w:val="020203"/>
        </w:rPr>
        <w:t>più</w:t>
      </w:r>
      <w:r>
        <w:rPr>
          <w:color w:val="020203"/>
          <w:spacing w:val="1"/>
        </w:rPr>
        <w:t> </w:t>
      </w:r>
      <w:r>
        <w:rPr>
          <w:color w:val="020203"/>
        </w:rPr>
        <w:t>bello</w:t>
      </w:r>
      <w:r>
        <w:rPr>
          <w:color w:val="020203"/>
          <w:spacing w:val="1"/>
        </w:rPr>
        <w:t> </w:t>
      </w:r>
      <w:r>
        <w:rPr>
          <w:color w:val="020203"/>
        </w:rPr>
        <w:t>di</w:t>
      </w:r>
      <w:r>
        <w:rPr>
          <w:color w:val="020203"/>
          <w:spacing w:val="1"/>
        </w:rPr>
        <w:t> </w:t>
      </w:r>
      <w:r>
        <w:rPr>
          <w:color w:val="020203"/>
        </w:rPr>
        <w:t>Djerba.</w:t>
      </w:r>
      <w:r>
        <w:rPr>
          <w:color w:val="020203"/>
          <w:spacing w:val="1"/>
        </w:rPr>
        <w:t> </w:t>
      </w:r>
      <w:r>
        <w:rPr>
          <w:color w:val="020203"/>
        </w:rPr>
        <w:t>Dista</w:t>
      </w:r>
      <w:r>
        <w:rPr>
          <w:color w:val="020203"/>
          <w:spacing w:val="1"/>
        </w:rPr>
        <w:t> </w:t>
      </w:r>
      <w:r>
        <w:rPr>
          <w:color w:val="020203"/>
        </w:rPr>
        <w:t>6</w:t>
      </w:r>
      <w:r>
        <w:rPr>
          <w:color w:val="020203"/>
          <w:spacing w:val="1"/>
        </w:rPr>
        <w:t> </w:t>
      </w:r>
      <w:r>
        <w:rPr>
          <w:color w:val="020203"/>
        </w:rPr>
        <w:t>km</w:t>
      </w:r>
      <w:r>
        <w:rPr>
          <w:color w:val="020203"/>
          <w:spacing w:val="1"/>
        </w:rPr>
        <w:t> </w:t>
      </w:r>
      <w:r>
        <w:rPr>
          <w:color w:val="020203"/>
        </w:rPr>
        <w:t>da</w:t>
      </w:r>
      <w:r>
        <w:rPr>
          <w:color w:val="020203"/>
          <w:spacing w:val="1"/>
        </w:rPr>
        <w:t> </w:t>
      </w:r>
      <w:r>
        <w:rPr>
          <w:color w:val="020203"/>
        </w:rPr>
        <w:t>Midoun,</w:t>
      </w:r>
      <w:r>
        <w:rPr>
          <w:color w:val="020203"/>
          <w:spacing w:val="1"/>
        </w:rPr>
        <w:t> </w:t>
      </w:r>
      <w:r>
        <w:rPr>
          <w:color w:val="020203"/>
        </w:rPr>
        <w:t>18</w:t>
      </w:r>
      <w:r>
        <w:rPr>
          <w:color w:val="020203"/>
          <w:spacing w:val="1"/>
        </w:rPr>
        <w:t> </w:t>
      </w:r>
      <w:r>
        <w:rPr>
          <w:color w:val="020203"/>
        </w:rPr>
        <w:t>km</w:t>
      </w:r>
      <w:r>
        <w:rPr>
          <w:color w:val="020203"/>
          <w:spacing w:val="1"/>
        </w:rPr>
        <w:t> </w:t>
      </w:r>
      <w:r>
        <w:rPr>
          <w:color w:val="020203"/>
        </w:rPr>
        <w:t>da</w:t>
      </w:r>
      <w:r>
        <w:rPr>
          <w:color w:val="020203"/>
          <w:spacing w:val="1"/>
        </w:rPr>
        <w:t> </w:t>
      </w:r>
      <w:r>
        <w:rPr>
          <w:color w:val="020203"/>
        </w:rPr>
        <w:t>Houmt</w:t>
      </w:r>
      <w:r>
        <w:rPr>
          <w:color w:val="020203"/>
          <w:spacing w:val="1"/>
        </w:rPr>
        <w:t> </w:t>
      </w:r>
      <w:r>
        <w:rPr>
          <w:color w:val="020203"/>
        </w:rPr>
        <w:t>Souk</w:t>
      </w:r>
      <w:r>
        <w:rPr>
          <w:color w:val="020203"/>
          <w:spacing w:val="1"/>
        </w:rPr>
        <w:t> </w:t>
      </w:r>
      <w:r>
        <w:rPr>
          <w:color w:val="020203"/>
        </w:rPr>
        <w:t>capoluogo</w:t>
      </w:r>
      <w:r>
        <w:rPr>
          <w:color w:val="020203"/>
          <w:spacing w:val="1"/>
        </w:rPr>
        <w:t> </w:t>
      </w:r>
      <w:r>
        <w:rPr>
          <w:color w:val="020203"/>
        </w:rPr>
        <w:t>dell’isola</w:t>
      </w:r>
      <w:r>
        <w:rPr>
          <w:color w:val="020203"/>
          <w:spacing w:val="1"/>
        </w:rPr>
        <w:t> </w:t>
      </w:r>
      <w:r>
        <w:rPr>
          <w:color w:val="020203"/>
        </w:rPr>
        <w:t>e</w:t>
      </w:r>
      <w:r>
        <w:rPr>
          <w:color w:val="020203"/>
          <w:spacing w:val="1"/>
        </w:rPr>
        <w:t> </w:t>
      </w:r>
      <w:r>
        <w:rPr>
          <w:color w:val="020203"/>
        </w:rPr>
        <w:t>25</w:t>
      </w:r>
      <w:r>
        <w:rPr>
          <w:color w:val="020203"/>
          <w:spacing w:val="2"/>
        </w:rPr>
        <w:t> </w:t>
      </w:r>
      <w:r>
        <w:rPr>
          <w:color w:val="020203"/>
        </w:rPr>
        <w:t>km</w:t>
      </w:r>
      <w:r>
        <w:rPr>
          <w:color w:val="020203"/>
          <w:spacing w:val="1"/>
        </w:rPr>
        <w:t> </w:t>
      </w:r>
      <w:r>
        <w:rPr>
          <w:color w:val="020203"/>
        </w:rPr>
        <w:t>dall’aeroporto</w:t>
      </w:r>
      <w:r>
        <w:rPr>
          <w:color w:val="020203"/>
          <w:spacing w:val="1"/>
        </w:rPr>
        <w:t> </w:t>
      </w:r>
      <w:r>
        <w:rPr>
          <w:color w:val="020203"/>
        </w:rPr>
        <w:t>internazionale</w:t>
      </w:r>
      <w:r>
        <w:rPr>
          <w:color w:val="020203"/>
          <w:spacing w:val="1"/>
        </w:rPr>
        <w:t> </w:t>
      </w:r>
      <w:r>
        <w:rPr>
          <w:color w:val="020203"/>
        </w:rPr>
        <w:t>di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Djerba.</w:t>
      </w:r>
    </w:p>
    <w:p>
      <w:pPr>
        <w:spacing w:after="0" w:line="220" w:lineRule="auto"/>
        <w:jc w:val="both"/>
        <w:sectPr>
          <w:footerReference w:type="default" r:id="rId5"/>
          <w:type w:val="continuous"/>
          <w:pgSz w:w="11910" w:h="16840"/>
          <w:pgMar w:header="0" w:footer="1684" w:top="480" w:bottom="1880" w:left="60" w:right="0"/>
          <w:pgNumType w:start="1"/>
        </w:sectPr>
      </w:pPr>
    </w:p>
    <w:p>
      <w:pPr>
        <w:pStyle w:val="BodyText"/>
        <w:ind w:left="851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0" w:after="1"/>
        <w:rPr>
          <w:sz w:val="20"/>
        </w:rPr>
      </w:pPr>
    </w:p>
    <w:tbl>
      <w:tblPr>
        <w:tblW w:w="0" w:type="auto"/>
        <w:jc w:val="left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6"/>
        <w:gridCol w:w="1626"/>
        <w:gridCol w:w="1626"/>
        <w:gridCol w:w="1626"/>
        <w:gridCol w:w="1626"/>
        <w:gridCol w:w="1626"/>
        <w:gridCol w:w="1626"/>
      </w:tblGrid>
      <w:tr>
        <w:trPr>
          <w:trHeight w:val="601" w:hRule="atLeast"/>
        </w:trPr>
        <w:tc>
          <w:tcPr>
            <w:tcW w:w="1626" w:type="dxa"/>
          </w:tcPr>
          <w:p>
            <w:pPr>
              <w:pStyle w:val="TableParagraph"/>
              <w:spacing w:before="48"/>
              <w:ind w:left="0" w:righ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1"/>
              <w:ind w:right="24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color w:val="020203"/>
                <w:spacing w:val="-2"/>
                <w:w w:val="105"/>
                <w:sz w:val="14"/>
              </w:rPr>
              <w:t>STAGIONALITÀ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spacing w:line="225" w:lineRule="auto" w:before="140"/>
              <w:ind w:left="499" w:right="79" w:hanging="366"/>
              <w:jc w:val="left"/>
              <w:rPr>
                <w:rFonts w:ascii="Futura PT"/>
                <w:b/>
                <w:sz w:val="14"/>
              </w:rPr>
            </w:pPr>
            <w:r>
              <w:rPr>
                <w:rFonts w:ascii="Futura PT"/>
                <w:b/>
                <w:color w:val="FFFFFF"/>
                <w:spacing w:val="-2"/>
                <w:sz w:val="14"/>
              </w:rPr>
              <w:t>QUOTA</w:t>
            </w:r>
            <w:r>
              <w:rPr>
                <w:rFonts w:ascii="Futura PT"/>
                <w:b/>
                <w:color w:val="FFFFFF"/>
                <w:spacing w:val="-7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ADULTI</w:t>
            </w:r>
            <w:r>
              <w:rPr>
                <w:rFonts w:ascii="Futura PT"/>
                <w:b/>
                <w:color w:val="FFFFFF"/>
                <w:spacing w:val="-6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FINO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z w:val="14"/>
              </w:rPr>
              <w:t>AL</w:t>
            </w:r>
            <w:r>
              <w:rPr>
                <w:rFonts w:ascii="Futura PT"/>
                <w:b/>
                <w:color w:val="FFFFFF"/>
                <w:spacing w:val="-8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z w:val="14"/>
              </w:rPr>
              <w:t>29/02</w:t>
            </w:r>
          </w:p>
        </w:tc>
        <w:tc>
          <w:tcPr>
            <w:tcW w:w="1626" w:type="dxa"/>
          </w:tcPr>
          <w:p>
            <w:pPr>
              <w:pStyle w:val="TableParagraph"/>
              <w:spacing w:line="225" w:lineRule="auto" w:before="56"/>
              <w:ind w:left="34"/>
              <w:rPr>
                <w:sz w:val="14"/>
              </w:rPr>
            </w:pPr>
            <w:r>
              <w:rPr>
                <w:color w:val="020203"/>
                <w:sz w:val="14"/>
              </w:rPr>
              <w:t>QUOTA</w:t>
            </w:r>
            <w:r>
              <w:rPr>
                <w:color w:val="020203"/>
                <w:spacing w:val="-9"/>
                <w:sz w:val="14"/>
              </w:rPr>
              <w:t> </w:t>
            </w:r>
            <w:r>
              <w:rPr>
                <w:color w:val="020203"/>
                <w:sz w:val="14"/>
              </w:rPr>
              <w:t>BAMBINI</w:t>
            </w:r>
            <w:r>
              <w:rPr>
                <w:color w:val="020203"/>
                <w:spacing w:val="-8"/>
                <w:sz w:val="14"/>
              </w:rPr>
              <w:t> </w:t>
            </w:r>
            <w:r>
              <w:rPr>
                <w:color w:val="020203"/>
                <w:sz w:val="14"/>
              </w:rPr>
              <w:t>2/12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ANNI IN</w:t>
            </w:r>
            <w:r>
              <w:rPr>
                <w:color w:val="020203"/>
                <w:spacing w:val="-1"/>
                <w:w w:val="105"/>
                <w:sz w:val="14"/>
              </w:rPr>
              <w:t> </w:t>
            </w:r>
            <w:r>
              <w:rPr>
                <w:color w:val="020203"/>
                <w:w w:val="135"/>
                <w:sz w:val="14"/>
              </w:rPr>
              <w:t>3°</w:t>
            </w:r>
            <w:r>
              <w:rPr>
                <w:color w:val="020203"/>
                <w:spacing w:val="-11"/>
                <w:w w:val="13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LETTO*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FINO AL 29/02</w:t>
            </w:r>
          </w:p>
        </w:tc>
        <w:tc>
          <w:tcPr>
            <w:tcW w:w="1626" w:type="dxa"/>
          </w:tcPr>
          <w:p>
            <w:pPr>
              <w:pStyle w:val="TableParagraph"/>
              <w:spacing w:line="225" w:lineRule="auto" w:before="140"/>
              <w:ind w:left="607" w:right="79" w:hanging="515"/>
              <w:jc w:val="left"/>
              <w:rPr>
                <w:sz w:val="14"/>
              </w:rPr>
            </w:pPr>
            <w:r>
              <w:rPr>
                <w:sz w:val="14"/>
              </w:rPr>
              <w:t>QUOTA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ADULTI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FINO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AL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30/04</w:t>
            </w:r>
          </w:p>
        </w:tc>
        <w:tc>
          <w:tcPr>
            <w:tcW w:w="1626" w:type="dxa"/>
          </w:tcPr>
          <w:p>
            <w:pPr>
              <w:pStyle w:val="TableParagraph"/>
              <w:spacing w:line="225" w:lineRule="auto" w:before="56"/>
              <w:ind w:left="34"/>
              <w:rPr>
                <w:sz w:val="14"/>
              </w:rPr>
            </w:pPr>
            <w:r>
              <w:rPr>
                <w:spacing w:val="-2"/>
                <w:sz w:val="14"/>
              </w:rPr>
              <w:t>QUOTA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BAMBINI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2/12</w:t>
            </w:r>
            <w:r>
              <w:rPr>
                <w:spacing w:val="4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ANNI</w:t>
            </w:r>
            <w:r>
              <w:rPr>
                <w:spacing w:val="-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IN</w:t>
            </w:r>
            <w:r>
              <w:rPr>
                <w:spacing w:val="-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3°</w:t>
            </w:r>
            <w:r>
              <w:rPr>
                <w:spacing w:val="-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LETTO*</w:t>
            </w:r>
            <w:r>
              <w:rPr>
                <w:spacing w:val="4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FINO AL 30/04</w:t>
            </w:r>
          </w:p>
        </w:tc>
        <w:tc>
          <w:tcPr>
            <w:tcW w:w="1626" w:type="dxa"/>
          </w:tcPr>
          <w:p>
            <w:pPr>
              <w:pStyle w:val="TableParagraph"/>
              <w:spacing w:line="225" w:lineRule="auto" w:before="140"/>
              <w:ind w:left="478" w:right="149" w:hanging="12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QUOTA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ADULTI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DAL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01/05</w:t>
            </w:r>
          </w:p>
        </w:tc>
        <w:tc>
          <w:tcPr>
            <w:tcW w:w="1626" w:type="dxa"/>
          </w:tcPr>
          <w:p>
            <w:pPr>
              <w:pStyle w:val="TableParagraph"/>
              <w:spacing w:line="225" w:lineRule="auto" w:before="56"/>
              <w:rPr>
                <w:sz w:val="14"/>
              </w:rPr>
            </w:pPr>
            <w:r>
              <w:rPr>
                <w:spacing w:val="-2"/>
                <w:sz w:val="14"/>
              </w:rPr>
              <w:t>QUOTA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BAMBINI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2/12</w:t>
            </w:r>
            <w:r>
              <w:rPr>
                <w:spacing w:val="4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ANNI</w:t>
            </w:r>
            <w:r>
              <w:rPr>
                <w:spacing w:val="-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IN</w:t>
            </w:r>
            <w:r>
              <w:rPr>
                <w:spacing w:val="-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3°</w:t>
            </w:r>
            <w:r>
              <w:rPr>
                <w:spacing w:val="-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LETTO*</w:t>
            </w:r>
            <w:r>
              <w:rPr>
                <w:spacing w:val="4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DAL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01/05</w:t>
            </w:r>
          </w:p>
        </w:tc>
      </w:tr>
      <w:tr>
        <w:trPr>
          <w:trHeight w:val="367" w:hRule="atLeast"/>
        </w:trPr>
        <w:tc>
          <w:tcPr>
            <w:tcW w:w="1626" w:type="dxa"/>
          </w:tcPr>
          <w:p>
            <w:pPr>
              <w:pStyle w:val="TableParagraph"/>
              <w:spacing w:before="87"/>
              <w:ind w:right="2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19/05-</w:t>
            </w:r>
            <w:r>
              <w:rPr>
                <w:color w:val="020203"/>
                <w:spacing w:val="-2"/>
                <w:sz w:val="16"/>
              </w:rPr>
              <w:t>26/05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spacing w:before="87"/>
              <w:ind w:right="23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572</w:t>
            </w:r>
          </w:p>
        </w:tc>
        <w:tc>
          <w:tcPr>
            <w:tcW w:w="1626" w:type="dxa"/>
          </w:tcPr>
          <w:p>
            <w:pPr>
              <w:pStyle w:val="TableParagraph"/>
              <w:spacing w:before="87"/>
              <w:ind w:right="38"/>
              <w:rPr>
                <w:sz w:val="16"/>
              </w:rPr>
            </w:pPr>
            <w:r>
              <w:rPr>
                <w:spacing w:val="-5"/>
                <w:sz w:val="16"/>
              </w:rPr>
              <w:t>261</w:t>
            </w:r>
          </w:p>
        </w:tc>
        <w:tc>
          <w:tcPr>
            <w:tcW w:w="1626" w:type="dxa"/>
          </w:tcPr>
          <w:p>
            <w:pPr>
              <w:pStyle w:val="TableParagraph"/>
              <w:spacing w:before="87"/>
              <w:ind w:right="23"/>
              <w:rPr>
                <w:sz w:val="16"/>
              </w:rPr>
            </w:pPr>
            <w:r>
              <w:rPr>
                <w:spacing w:val="-5"/>
                <w:sz w:val="16"/>
              </w:rPr>
              <w:t>590</w:t>
            </w:r>
          </w:p>
        </w:tc>
        <w:tc>
          <w:tcPr>
            <w:tcW w:w="1626" w:type="dxa"/>
          </w:tcPr>
          <w:p>
            <w:pPr>
              <w:pStyle w:val="TableParagraph"/>
              <w:spacing w:before="87"/>
              <w:ind w:right="23"/>
              <w:rPr>
                <w:sz w:val="16"/>
              </w:rPr>
            </w:pPr>
            <w:r>
              <w:rPr>
                <w:spacing w:val="-5"/>
                <w:sz w:val="16"/>
              </w:rPr>
              <w:t>284</w:t>
            </w:r>
          </w:p>
        </w:tc>
        <w:tc>
          <w:tcPr>
            <w:tcW w:w="1626" w:type="dxa"/>
          </w:tcPr>
          <w:p>
            <w:pPr>
              <w:pStyle w:val="TableParagraph"/>
              <w:spacing w:before="87"/>
              <w:ind w:right="30"/>
              <w:rPr>
                <w:sz w:val="16"/>
              </w:rPr>
            </w:pPr>
            <w:r>
              <w:rPr>
                <w:spacing w:val="-5"/>
                <w:sz w:val="16"/>
              </w:rPr>
              <w:t>626</w:t>
            </w:r>
          </w:p>
        </w:tc>
        <w:tc>
          <w:tcPr>
            <w:tcW w:w="1626" w:type="dxa"/>
          </w:tcPr>
          <w:p>
            <w:pPr>
              <w:pStyle w:val="TableParagraph"/>
              <w:spacing w:before="87"/>
              <w:ind w:right="23"/>
              <w:rPr>
                <w:sz w:val="16"/>
              </w:rPr>
            </w:pPr>
            <w:r>
              <w:rPr>
                <w:spacing w:val="-5"/>
                <w:sz w:val="16"/>
              </w:rPr>
              <w:t>330</w:t>
            </w:r>
          </w:p>
        </w:tc>
      </w:tr>
      <w:tr>
        <w:trPr>
          <w:trHeight w:val="367" w:hRule="atLeast"/>
        </w:trPr>
        <w:tc>
          <w:tcPr>
            <w:tcW w:w="1626" w:type="dxa"/>
          </w:tcPr>
          <w:p>
            <w:pPr>
              <w:pStyle w:val="TableParagraph"/>
              <w:spacing w:before="88"/>
              <w:ind w:right="23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26/05-02/06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spacing w:before="88"/>
              <w:ind w:right="23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ND</w:t>
            </w:r>
          </w:p>
        </w:tc>
        <w:tc>
          <w:tcPr>
            <w:tcW w:w="1626" w:type="dxa"/>
          </w:tcPr>
          <w:p>
            <w:pPr>
              <w:pStyle w:val="TableParagraph"/>
              <w:spacing w:before="88"/>
              <w:ind w:right="2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ND</w:t>
            </w:r>
          </w:p>
        </w:tc>
        <w:tc>
          <w:tcPr>
            <w:tcW w:w="1626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5"/>
                <w:sz w:val="16"/>
              </w:rPr>
              <w:t>ND</w:t>
            </w:r>
          </w:p>
        </w:tc>
        <w:tc>
          <w:tcPr>
            <w:tcW w:w="1626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5"/>
                <w:sz w:val="16"/>
              </w:rPr>
              <w:t>ND</w:t>
            </w:r>
          </w:p>
        </w:tc>
        <w:tc>
          <w:tcPr>
            <w:tcW w:w="1626" w:type="dxa"/>
          </w:tcPr>
          <w:p>
            <w:pPr>
              <w:pStyle w:val="TableParagraph"/>
              <w:spacing w:before="88"/>
              <w:ind w:right="32"/>
              <w:rPr>
                <w:sz w:val="16"/>
              </w:rPr>
            </w:pPr>
            <w:r>
              <w:rPr>
                <w:spacing w:val="-5"/>
                <w:sz w:val="16"/>
              </w:rPr>
              <w:t>570</w:t>
            </w:r>
          </w:p>
        </w:tc>
        <w:tc>
          <w:tcPr>
            <w:tcW w:w="1626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5"/>
                <w:sz w:val="16"/>
              </w:rPr>
              <w:t>ND</w:t>
            </w:r>
          </w:p>
        </w:tc>
      </w:tr>
      <w:tr>
        <w:trPr>
          <w:trHeight w:val="367" w:hRule="atLeast"/>
        </w:trPr>
        <w:tc>
          <w:tcPr>
            <w:tcW w:w="1626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color w:val="020203"/>
                <w:sz w:val="16"/>
              </w:rPr>
              <w:t>02/06-</w:t>
            </w:r>
            <w:r>
              <w:rPr>
                <w:color w:val="020203"/>
                <w:spacing w:val="-2"/>
                <w:sz w:val="16"/>
              </w:rPr>
              <w:t>09/06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spacing w:before="88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ND</w:t>
            </w:r>
          </w:p>
        </w:tc>
        <w:tc>
          <w:tcPr>
            <w:tcW w:w="1626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ND</w:t>
            </w:r>
          </w:p>
        </w:tc>
        <w:tc>
          <w:tcPr>
            <w:tcW w:w="1626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5"/>
                <w:sz w:val="16"/>
              </w:rPr>
              <w:t>ND</w:t>
            </w:r>
          </w:p>
        </w:tc>
        <w:tc>
          <w:tcPr>
            <w:tcW w:w="1626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5"/>
                <w:sz w:val="16"/>
              </w:rPr>
              <w:t>ND</w:t>
            </w:r>
          </w:p>
        </w:tc>
        <w:tc>
          <w:tcPr>
            <w:tcW w:w="1626" w:type="dxa"/>
          </w:tcPr>
          <w:p>
            <w:pPr>
              <w:pStyle w:val="TableParagraph"/>
              <w:spacing w:before="88"/>
              <w:ind w:right="27"/>
              <w:rPr>
                <w:sz w:val="16"/>
              </w:rPr>
            </w:pPr>
            <w:r>
              <w:rPr>
                <w:spacing w:val="-5"/>
                <w:sz w:val="16"/>
              </w:rPr>
              <w:t>593</w:t>
            </w:r>
          </w:p>
        </w:tc>
        <w:tc>
          <w:tcPr>
            <w:tcW w:w="1626" w:type="dxa"/>
          </w:tcPr>
          <w:p>
            <w:pPr>
              <w:pStyle w:val="TableParagraph"/>
              <w:spacing w:before="88"/>
              <w:ind w:left="34"/>
              <w:rPr>
                <w:sz w:val="16"/>
              </w:rPr>
            </w:pPr>
            <w:r>
              <w:rPr>
                <w:spacing w:val="-5"/>
                <w:sz w:val="16"/>
              </w:rPr>
              <w:t>ND</w:t>
            </w:r>
          </w:p>
        </w:tc>
      </w:tr>
      <w:tr>
        <w:trPr>
          <w:trHeight w:val="367" w:hRule="atLeast"/>
        </w:trPr>
        <w:tc>
          <w:tcPr>
            <w:tcW w:w="1626" w:type="dxa"/>
          </w:tcPr>
          <w:p>
            <w:pPr>
              <w:pStyle w:val="TableParagraph"/>
              <w:spacing w:before="88"/>
              <w:ind w:left="34"/>
              <w:rPr>
                <w:sz w:val="16"/>
              </w:rPr>
            </w:pPr>
            <w:r>
              <w:rPr>
                <w:color w:val="020203"/>
                <w:sz w:val="16"/>
              </w:rPr>
              <w:t>09/06-</w:t>
            </w:r>
            <w:r>
              <w:rPr>
                <w:color w:val="020203"/>
                <w:spacing w:val="-2"/>
                <w:sz w:val="16"/>
              </w:rPr>
              <w:t>16/06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spacing w:before="88"/>
              <w:ind w:left="34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ND</w:t>
            </w:r>
          </w:p>
        </w:tc>
        <w:tc>
          <w:tcPr>
            <w:tcW w:w="1626" w:type="dxa"/>
          </w:tcPr>
          <w:p>
            <w:pPr>
              <w:pStyle w:val="TableParagraph"/>
              <w:spacing w:before="88"/>
              <w:ind w:left="3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ND</w:t>
            </w:r>
          </w:p>
        </w:tc>
        <w:tc>
          <w:tcPr>
            <w:tcW w:w="1626" w:type="dxa"/>
          </w:tcPr>
          <w:p>
            <w:pPr>
              <w:pStyle w:val="TableParagraph"/>
              <w:spacing w:before="88"/>
              <w:ind w:left="34"/>
              <w:rPr>
                <w:sz w:val="16"/>
              </w:rPr>
            </w:pPr>
            <w:r>
              <w:rPr>
                <w:spacing w:val="-5"/>
                <w:sz w:val="16"/>
              </w:rPr>
              <w:t>ND</w:t>
            </w:r>
          </w:p>
        </w:tc>
        <w:tc>
          <w:tcPr>
            <w:tcW w:w="1626" w:type="dxa"/>
          </w:tcPr>
          <w:p>
            <w:pPr>
              <w:pStyle w:val="TableParagraph"/>
              <w:spacing w:before="88"/>
              <w:ind w:left="34"/>
              <w:rPr>
                <w:sz w:val="16"/>
              </w:rPr>
            </w:pPr>
            <w:r>
              <w:rPr>
                <w:spacing w:val="-5"/>
                <w:sz w:val="16"/>
              </w:rPr>
              <w:t>ND</w:t>
            </w:r>
          </w:p>
        </w:tc>
        <w:tc>
          <w:tcPr>
            <w:tcW w:w="1626" w:type="dxa"/>
          </w:tcPr>
          <w:p>
            <w:pPr>
              <w:pStyle w:val="TableParagraph"/>
              <w:spacing w:before="88"/>
              <w:ind w:right="26"/>
              <w:rPr>
                <w:sz w:val="16"/>
              </w:rPr>
            </w:pPr>
            <w:r>
              <w:rPr>
                <w:spacing w:val="-5"/>
                <w:sz w:val="16"/>
              </w:rPr>
              <w:t>593</w:t>
            </w:r>
          </w:p>
        </w:tc>
        <w:tc>
          <w:tcPr>
            <w:tcW w:w="1626" w:type="dxa"/>
          </w:tcPr>
          <w:p>
            <w:pPr>
              <w:pStyle w:val="TableParagraph"/>
              <w:spacing w:before="88"/>
              <w:ind w:left="35"/>
              <w:rPr>
                <w:sz w:val="16"/>
              </w:rPr>
            </w:pPr>
            <w:r>
              <w:rPr>
                <w:spacing w:val="-5"/>
                <w:sz w:val="16"/>
              </w:rPr>
              <w:t>ND</w:t>
            </w:r>
          </w:p>
        </w:tc>
      </w:tr>
      <w:tr>
        <w:trPr>
          <w:trHeight w:val="367" w:hRule="atLeast"/>
        </w:trPr>
        <w:tc>
          <w:tcPr>
            <w:tcW w:w="1626" w:type="dxa"/>
          </w:tcPr>
          <w:p>
            <w:pPr>
              <w:pStyle w:val="TableParagraph"/>
              <w:spacing w:before="88"/>
              <w:ind w:left="35"/>
              <w:rPr>
                <w:sz w:val="16"/>
              </w:rPr>
            </w:pPr>
            <w:r>
              <w:rPr>
                <w:color w:val="020203"/>
                <w:spacing w:val="-3"/>
                <w:sz w:val="16"/>
              </w:rPr>
              <w:t>16/06-</w:t>
            </w:r>
            <w:r>
              <w:rPr>
                <w:color w:val="020203"/>
                <w:spacing w:val="-2"/>
                <w:sz w:val="16"/>
              </w:rPr>
              <w:t>23/06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spacing w:before="88"/>
              <w:ind w:left="35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628</w:t>
            </w:r>
          </w:p>
        </w:tc>
        <w:tc>
          <w:tcPr>
            <w:tcW w:w="1626" w:type="dxa"/>
          </w:tcPr>
          <w:p>
            <w:pPr>
              <w:pStyle w:val="TableParagraph"/>
              <w:spacing w:before="88"/>
              <w:ind w:right="3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261</w:t>
            </w:r>
          </w:p>
        </w:tc>
        <w:tc>
          <w:tcPr>
            <w:tcW w:w="1626" w:type="dxa"/>
          </w:tcPr>
          <w:p>
            <w:pPr>
              <w:pStyle w:val="TableParagraph"/>
              <w:spacing w:before="88"/>
              <w:ind w:left="35"/>
              <w:rPr>
                <w:sz w:val="16"/>
              </w:rPr>
            </w:pPr>
            <w:r>
              <w:rPr>
                <w:spacing w:val="-5"/>
                <w:sz w:val="16"/>
              </w:rPr>
              <w:t>649</w:t>
            </w:r>
          </w:p>
        </w:tc>
        <w:tc>
          <w:tcPr>
            <w:tcW w:w="1626" w:type="dxa"/>
          </w:tcPr>
          <w:p>
            <w:pPr>
              <w:pStyle w:val="TableParagraph"/>
              <w:spacing w:before="88"/>
              <w:ind w:left="35"/>
              <w:rPr>
                <w:sz w:val="16"/>
              </w:rPr>
            </w:pPr>
            <w:r>
              <w:rPr>
                <w:spacing w:val="-5"/>
                <w:sz w:val="16"/>
              </w:rPr>
              <w:t>284</w:t>
            </w:r>
          </w:p>
        </w:tc>
        <w:tc>
          <w:tcPr>
            <w:tcW w:w="1626" w:type="dxa"/>
          </w:tcPr>
          <w:p>
            <w:pPr>
              <w:pStyle w:val="TableParagraph"/>
              <w:spacing w:before="88"/>
              <w:ind w:right="37"/>
              <w:rPr>
                <w:sz w:val="16"/>
              </w:rPr>
            </w:pPr>
            <w:r>
              <w:rPr>
                <w:spacing w:val="-5"/>
                <w:sz w:val="16"/>
              </w:rPr>
              <w:t>691</w:t>
            </w:r>
          </w:p>
        </w:tc>
        <w:tc>
          <w:tcPr>
            <w:tcW w:w="1626" w:type="dxa"/>
          </w:tcPr>
          <w:p>
            <w:pPr>
              <w:pStyle w:val="TableParagraph"/>
              <w:spacing w:before="88"/>
              <w:ind w:left="35"/>
              <w:rPr>
                <w:sz w:val="16"/>
              </w:rPr>
            </w:pPr>
            <w:r>
              <w:rPr>
                <w:spacing w:val="-5"/>
                <w:sz w:val="16"/>
              </w:rPr>
              <w:t>330</w:t>
            </w:r>
          </w:p>
        </w:tc>
      </w:tr>
      <w:tr>
        <w:trPr>
          <w:trHeight w:val="370" w:hRule="atLeast"/>
        </w:trPr>
        <w:tc>
          <w:tcPr>
            <w:tcW w:w="1626" w:type="dxa"/>
          </w:tcPr>
          <w:p>
            <w:pPr>
              <w:pStyle w:val="TableParagraph"/>
              <w:spacing w:before="89"/>
              <w:ind w:left="35"/>
              <w:rPr>
                <w:sz w:val="16"/>
              </w:rPr>
            </w:pPr>
            <w:r>
              <w:rPr>
                <w:color w:val="020203"/>
                <w:sz w:val="16"/>
              </w:rPr>
              <w:t>23/06-</w:t>
            </w:r>
            <w:r>
              <w:rPr>
                <w:color w:val="020203"/>
                <w:spacing w:val="-2"/>
                <w:sz w:val="16"/>
              </w:rPr>
              <w:t>30/06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spacing w:before="89"/>
              <w:ind w:left="35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685</w:t>
            </w:r>
          </w:p>
        </w:tc>
        <w:tc>
          <w:tcPr>
            <w:tcW w:w="1626" w:type="dxa"/>
          </w:tcPr>
          <w:p>
            <w:pPr>
              <w:pStyle w:val="TableParagraph"/>
              <w:spacing w:before="89"/>
              <w:ind w:right="3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261</w:t>
            </w:r>
          </w:p>
        </w:tc>
        <w:tc>
          <w:tcPr>
            <w:tcW w:w="1626" w:type="dxa"/>
          </w:tcPr>
          <w:p>
            <w:pPr>
              <w:pStyle w:val="TableParagraph"/>
              <w:spacing w:before="89"/>
              <w:ind w:left="35"/>
              <w:rPr>
                <w:sz w:val="16"/>
              </w:rPr>
            </w:pPr>
            <w:r>
              <w:rPr>
                <w:spacing w:val="-5"/>
                <w:sz w:val="16"/>
              </w:rPr>
              <w:t>709</w:t>
            </w:r>
          </w:p>
        </w:tc>
        <w:tc>
          <w:tcPr>
            <w:tcW w:w="1626" w:type="dxa"/>
          </w:tcPr>
          <w:p>
            <w:pPr>
              <w:pStyle w:val="TableParagraph"/>
              <w:spacing w:before="89"/>
              <w:ind w:left="36"/>
              <w:rPr>
                <w:sz w:val="16"/>
              </w:rPr>
            </w:pPr>
            <w:r>
              <w:rPr>
                <w:spacing w:val="-5"/>
                <w:sz w:val="16"/>
              </w:rPr>
              <w:t>284</w:t>
            </w:r>
          </w:p>
        </w:tc>
        <w:tc>
          <w:tcPr>
            <w:tcW w:w="1626" w:type="dxa"/>
          </w:tcPr>
          <w:p>
            <w:pPr>
              <w:pStyle w:val="TableParagraph"/>
              <w:spacing w:before="89"/>
              <w:ind w:left="36"/>
              <w:rPr>
                <w:sz w:val="16"/>
              </w:rPr>
            </w:pPr>
            <w:r>
              <w:rPr>
                <w:spacing w:val="-5"/>
                <w:sz w:val="16"/>
              </w:rPr>
              <w:t>758</w:t>
            </w:r>
          </w:p>
        </w:tc>
        <w:tc>
          <w:tcPr>
            <w:tcW w:w="1626" w:type="dxa"/>
          </w:tcPr>
          <w:p>
            <w:pPr>
              <w:pStyle w:val="TableParagraph"/>
              <w:spacing w:before="89"/>
              <w:ind w:left="36"/>
              <w:rPr>
                <w:sz w:val="16"/>
              </w:rPr>
            </w:pPr>
            <w:r>
              <w:rPr>
                <w:spacing w:val="-5"/>
                <w:sz w:val="16"/>
              </w:rPr>
              <w:t>330</w:t>
            </w:r>
          </w:p>
        </w:tc>
      </w:tr>
      <w:tr>
        <w:trPr>
          <w:trHeight w:val="338" w:hRule="atLeast"/>
        </w:trPr>
        <w:tc>
          <w:tcPr>
            <w:tcW w:w="1626" w:type="dxa"/>
          </w:tcPr>
          <w:p>
            <w:pPr>
              <w:pStyle w:val="TableParagraph"/>
              <w:ind w:left="36"/>
              <w:rPr>
                <w:sz w:val="16"/>
              </w:rPr>
            </w:pPr>
            <w:r>
              <w:rPr>
                <w:color w:val="020203"/>
                <w:sz w:val="16"/>
              </w:rPr>
              <w:t>30/06-</w:t>
            </w:r>
            <w:r>
              <w:rPr>
                <w:color w:val="020203"/>
                <w:spacing w:val="-4"/>
                <w:sz w:val="16"/>
              </w:rPr>
              <w:t>07/07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ind w:left="36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685</w:t>
            </w:r>
          </w:p>
        </w:tc>
        <w:tc>
          <w:tcPr>
            <w:tcW w:w="1626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261</w:t>
            </w:r>
          </w:p>
        </w:tc>
        <w:tc>
          <w:tcPr>
            <w:tcW w:w="1626" w:type="dxa"/>
          </w:tcPr>
          <w:p>
            <w:pPr>
              <w:pStyle w:val="TableParagraph"/>
              <w:ind w:left="36"/>
              <w:rPr>
                <w:sz w:val="16"/>
              </w:rPr>
            </w:pPr>
            <w:r>
              <w:rPr>
                <w:spacing w:val="-5"/>
                <w:sz w:val="16"/>
              </w:rPr>
              <w:t>709</w:t>
            </w:r>
          </w:p>
        </w:tc>
        <w:tc>
          <w:tcPr>
            <w:tcW w:w="1626" w:type="dxa"/>
          </w:tcPr>
          <w:p>
            <w:pPr>
              <w:pStyle w:val="TableParagraph"/>
              <w:ind w:left="36"/>
              <w:rPr>
                <w:sz w:val="16"/>
              </w:rPr>
            </w:pPr>
            <w:r>
              <w:rPr>
                <w:spacing w:val="-5"/>
                <w:sz w:val="16"/>
              </w:rPr>
              <w:t>284</w:t>
            </w:r>
          </w:p>
        </w:tc>
        <w:tc>
          <w:tcPr>
            <w:tcW w:w="1626" w:type="dxa"/>
          </w:tcPr>
          <w:p>
            <w:pPr>
              <w:pStyle w:val="TableParagraph"/>
              <w:ind w:left="36"/>
              <w:rPr>
                <w:sz w:val="16"/>
              </w:rPr>
            </w:pPr>
            <w:r>
              <w:rPr>
                <w:spacing w:val="-5"/>
                <w:sz w:val="16"/>
              </w:rPr>
              <w:t>758</w:t>
            </w:r>
          </w:p>
        </w:tc>
        <w:tc>
          <w:tcPr>
            <w:tcW w:w="1626" w:type="dxa"/>
          </w:tcPr>
          <w:p>
            <w:pPr>
              <w:pStyle w:val="TableParagraph"/>
              <w:ind w:left="36"/>
              <w:rPr>
                <w:sz w:val="16"/>
              </w:rPr>
            </w:pPr>
            <w:r>
              <w:rPr>
                <w:spacing w:val="-5"/>
                <w:sz w:val="16"/>
              </w:rPr>
              <w:t>330</w:t>
            </w:r>
          </w:p>
        </w:tc>
      </w:tr>
      <w:tr>
        <w:trPr>
          <w:trHeight w:val="338" w:hRule="atLeast"/>
        </w:trPr>
        <w:tc>
          <w:tcPr>
            <w:tcW w:w="1626" w:type="dxa"/>
          </w:tcPr>
          <w:p>
            <w:pPr>
              <w:pStyle w:val="TableParagraph"/>
              <w:ind w:left="3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07/07-</w:t>
            </w:r>
            <w:r>
              <w:rPr>
                <w:color w:val="020203"/>
                <w:spacing w:val="-4"/>
                <w:sz w:val="16"/>
              </w:rPr>
              <w:t>14/07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ind w:left="36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756</w:t>
            </w:r>
          </w:p>
        </w:tc>
        <w:tc>
          <w:tcPr>
            <w:tcW w:w="1626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261</w:t>
            </w:r>
          </w:p>
        </w:tc>
        <w:tc>
          <w:tcPr>
            <w:tcW w:w="1626" w:type="dxa"/>
          </w:tcPr>
          <w:p>
            <w:pPr>
              <w:pStyle w:val="TableParagraph"/>
              <w:ind w:left="36"/>
              <w:rPr>
                <w:sz w:val="16"/>
              </w:rPr>
            </w:pPr>
            <w:r>
              <w:rPr>
                <w:spacing w:val="-5"/>
                <w:sz w:val="16"/>
              </w:rPr>
              <w:t>785</w:t>
            </w:r>
          </w:p>
        </w:tc>
        <w:tc>
          <w:tcPr>
            <w:tcW w:w="1626" w:type="dxa"/>
          </w:tcPr>
          <w:p>
            <w:pPr>
              <w:pStyle w:val="TableParagraph"/>
              <w:ind w:left="36"/>
              <w:rPr>
                <w:sz w:val="16"/>
              </w:rPr>
            </w:pPr>
            <w:r>
              <w:rPr>
                <w:spacing w:val="-5"/>
                <w:sz w:val="16"/>
              </w:rPr>
              <w:t>284</w:t>
            </w:r>
          </w:p>
        </w:tc>
        <w:tc>
          <w:tcPr>
            <w:tcW w:w="1626" w:type="dxa"/>
          </w:tcPr>
          <w:p>
            <w:pPr>
              <w:pStyle w:val="TableParagraph"/>
              <w:ind w:left="36"/>
              <w:rPr>
                <w:sz w:val="16"/>
              </w:rPr>
            </w:pPr>
            <w:r>
              <w:rPr>
                <w:spacing w:val="-5"/>
                <w:sz w:val="16"/>
              </w:rPr>
              <w:t>842</w:t>
            </w:r>
          </w:p>
        </w:tc>
        <w:tc>
          <w:tcPr>
            <w:tcW w:w="1626" w:type="dxa"/>
          </w:tcPr>
          <w:p>
            <w:pPr>
              <w:pStyle w:val="TableParagraph"/>
              <w:ind w:left="36"/>
              <w:rPr>
                <w:sz w:val="16"/>
              </w:rPr>
            </w:pPr>
            <w:r>
              <w:rPr>
                <w:spacing w:val="-5"/>
                <w:sz w:val="16"/>
              </w:rPr>
              <w:t>330</w:t>
            </w:r>
          </w:p>
        </w:tc>
      </w:tr>
      <w:tr>
        <w:trPr>
          <w:trHeight w:val="338" w:hRule="atLeast"/>
        </w:trPr>
        <w:tc>
          <w:tcPr>
            <w:tcW w:w="1626" w:type="dxa"/>
          </w:tcPr>
          <w:p>
            <w:pPr>
              <w:pStyle w:val="TableParagraph"/>
              <w:ind w:left="3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14/07-</w:t>
            </w:r>
            <w:r>
              <w:rPr>
                <w:color w:val="020203"/>
                <w:spacing w:val="-4"/>
                <w:sz w:val="16"/>
              </w:rPr>
              <w:t>21/07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ind w:left="36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756</w:t>
            </w:r>
          </w:p>
        </w:tc>
        <w:tc>
          <w:tcPr>
            <w:tcW w:w="1626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261</w:t>
            </w:r>
          </w:p>
        </w:tc>
        <w:tc>
          <w:tcPr>
            <w:tcW w:w="1626" w:type="dxa"/>
          </w:tcPr>
          <w:p>
            <w:pPr>
              <w:pStyle w:val="TableParagraph"/>
              <w:ind w:left="36"/>
              <w:rPr>
                <w:sz w:val="16"/>
              </w:rPr>
            </w:pPr>
            <w:r>
              <w:rPr>
                <w:spacing w:val="-5"/>
                <w:sz w:val="16"/>
              </w:rPr>
              <w:t>785</w:t>
            </w:r>
          </w:p>
        </w:tc>
        <w:tc>
          <w:tcPr>
            <w:tcW w:w="1626" w:type="dxa"/>
          </w:tcPr>
          <w:p>
            <w:pPr>
              <w:pStyle w:val="TableParagraph"/>
              <w:ind w:left="36"/>
              <w:rPr>
                <w:sz w:val="16"/>
              </w:rPr>
            </w:pPr>
            <w:r>
              <w:rPr>
                <w:spacing w:val="-5"/>
                <w:sz w:val="16"/>
              </w:rPr>
              <w:t>284</w:t>
            </w:r>
          </w:p>
        </w:tc>
        <w:tc>
          <w:tcPr>
            <w:tcW w:w="1626" w:type="dxa"/>
          </w:tcPr>
          <w:p>
            <w:pPr>
              <w:pStyle w:val="TableParagraph"/>
              <w:ind w:left="36"/>
              <w:rPr>
                <w:sz w:val="16"/>
              </w:rPr>
            </w:pPr>
            <w:r>
              <w:rPr>
                <w:spacing w:val="-5"/>
                <w:sz w:val="16"/>
              </w:rPr>
              <w:t>842</w:t>
            </w:r>
          </w:p>
        </w:tc>
        <w:tc>
          <w:tcPr>
            <w:tcW w:w="1626" w:type="dxa"/>
          </w:tcPr>
          <w:p>
            <w:pPr>
              <w:pStyle w:val="TableParagraph"/>
              <w:ind w:left="37"/>
              <w:rPr>
                <w:sz w:val="16"/>
              </w:rPr>
            </w:pPr>
            <w:r>
              <w:rPr>
                <w:spacing w:val="-5"/>
                <w:sz w:val="16"/>
              </w:rPr>
              <w:t>330</w:t>
            </w:r>
          </w:p>
        </w:tc>
      </w:tr>
      <w:tr>
        <w:trPr>
          <w:trHeight w:val="373" w:hRule="atLeast"/>
        </w:trPr>
        <w:tc>
          <w:tcPr>
            <w:tcW w:w="1626" w:type="dxa"/>
          </w:tcPr>
          <w:p>
            <w:pPr>
              <w:pStyle w:val="TableParagraph"/>
              <w:spacing w:before="90"/>
              <w:ind w:left="36"/>
              <w:rPr>
                <w:sz w:val="16"/>
              </w:rPr>
            </w:pPr>
            <w:r>
              <w:rPr>
                <w:color w:val="020203"/>
                <w:spacing w:val="-6"/>
                <w:sz w:val="16"/>
              </w:rPr>
              <w:t>21/07-</w:t>
            </w:r>
            <w:r>
              <w:rPr>
                <w:color w:val="020203"/>
                <w:spacing w:val="-4"/>
                <w:sz w:val="16"/>
              </w:rPr>
              <w:t>28/07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spacing w:before="90"/>
              <w:ind w:left="36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756</w:t>
            </w:r>
          </w:p>
        </w:tc>
        <w:tc>
          <w:tcPr>
            <w:tcW w:w="1626" w:type="dxa"/>
          </w:tcPr>
          <w:p>
            <w:pPr>
              <w:pStyle w:val="TableParagraph"/>
              <w:spacing w:before="90"/>
              <w:ind w:right="3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261</w:t>
            </w:r>
          </w:p>
        </w:tc>
        <w:tc>
          <w:tcPr>
            <w:tcW w:w="1626" w:type="dxa"/>
          </w:tcPr>
          <w:p>
            <w:pPr>
              <w:pStyle w:val="TableParagraph"/>
              <w:spacing w:before="90"/>
              <w:ind w:left="36"/>
              <w:rPr>
                <w:sz w:val="16"/>
              </w:rPr>
            </w:pPr>
            <w:r>
              <w:rPr>
                <w:spacing w:val="-5"/>
                <w:sz w:val="16"/>
              </w:rPr>
              <w:t>785</w:t>
            </w:r>
          </w:p>
        </w:tc>
        <w:tc>
          <w:tcPr>
            <w:tcW w:w="1626" w:type="dxa"/>
          </w:tcPr>
          <w:p>
            <w:pPr>
              <w:pStyle w:val="TableParagraph"/>
              <w:spacing w:before="90"/>
              <w:ind w:left="36"/>
              <w:rPr>
                <w:sz w:val="16"/>
              </w:rPr>
            </w:pPr>
            <w:r>
              <w:rPr>
                <w:spacing w:val="-5"/>
                <w:sz w:val="16"/>
              </w:rPr>
              <w:t>284</w:t>
            </w:r>
          </w:p>
        </w:tc>
        <w:tc>
          <w:tcPr>
            <w:tcW w:w="1626" w:type="dxa"/>
          </w:tcPr>
          <w:p>
            <w:pPr>
              <w:pStyle w:val="TableParagraph"/>
              <w:spacing w:before="90"/>
              <w:ind w:left="36"/>
              <w:rPr>
                <w:sz w:val="16"/>
              </w:rPr>
            </w:pPr>
            <w:r>
              <w:rPr>
                <w:spacing w:val="-5"/>
                <w:sz w:val="16"/>
              </w:rPr>
              <w:t>842</w:t>
            </w:r>
          </w:p>
        </w:tc>
        <w:tc>
          <w:tcPr>
            <w:tcW w:w="1626" w:type="dxa"/>
          </w:tcPr>
          <w:p>
            <w:pPr>
              <w:pStyle w:val="TableParagraph"/>
              <w:spacing w:before="90"/>
              <w:ind w:left="37"/>
              <w:rPr>
                <w:sz w:val="16"/>
              </w:rPr>
            </w:pPr>
            <w:r>
              <w:rPr>
                <w:spacing w:val="-5"/>
                <w:sz w:val="16"/>
              </w:rPr>
              <w:t>330</w:t>
            </w:r>
          </w:p>
        </w:tc>
      </w:tr>
      <w:tr>
        <w:trPr>
          <w:trHeight w:val="398" w:hRule="atLeast"/>
        </w:trPr>
        <w:tc>
          <w:tcPr>
            <w:tcW w:w="1626" w:type="dxa"/>
          </w:tcPr>
          <w:p>
            <w:pPr>
              <w:pStyle w:val="TableParagraph"/>
              <w:spacing w:before="103"/>
              <w:ind w:left="3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28/07-04/08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spacing w:before="103"/>
              <w:ind w:left="36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798</w:t>
            </w:r>
          </w:p>
        </w:tc>
        <w:tc>
          <w:tcPr>
            <w:tcW w:w="1626" w:type="dxa"/>
          </w:tcPr>
          <w:p>
            <w:pPr>
              <w:pStyle w:val="TableParagraph"/>
              <w:spacing w:before="103"/>
              <w:ind w:right="3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261</w:t>
            </w:r>
          </w:p>
        </w:tc>
        <w:tc>
          <w:tcPr>
            <w:tcW w:w="1626" w:type="dxa"/>
          </w:tcPr>
          <w:p>
            <w:pPr>
              <w:pStyle w:val="TableParagraph"/>
              <w:spacing w:before="103"/>
              <w:ind w:right="26"/>
              <w:rPr>
                <w:sz w:val="16"/>
              </w:rPr>
            </w:pPr>
            <w:r>
              <w:rPr>
                <w:spacing w:val="-5"/>
                <w:sz w:val="16"/>
              </w:rPr>
              <w:t>829</w:t>
            </w:r>
          </w:p>
        </w:tc>
        <w:tc>
          <w:tcPr>
            <w:tcW w:w="1626" w:type="dxa"/>
          </w:tcPr>
          <w:p>
            <w:pPr>
              <w:pStyle w:val="TableParagraph"/>
              <w:spacing w:before="103"/>
              <w:ind w:left="37"/>
              <w:rPr>
                <w:sz w:val="16"/>
              </w:rPr>
            </w:pPr>
            <w:r>
              <w:rPr>
                <w:spacing w:val="-5"/>
                <w:sz w:val="16"/>
              </w:rPr>
              <w:t>284</w:t>
            </w:r>
          </w:p>
        </w:tc>
        <w:tc>
          <w:tcPr>
            <w:tcW w:w="1626" w:type="dxa"/>
          </w:tcPr>
          <w:p>
            <w:pPr>
              <w:pStyle w:val="TableParagraph"/>
              <w:spacing w:before="103"/>
              <w:ind w:left="37"/>
              <w:rPr>
                <w:sz w:val="16"/>
              </w:rPr>
            </w:pPr>
            <w:r>
              <w:rPr>
                <w:spacing w:val="-5"/>
                <w:sz w:val="16"/>
              </w:rPr>
              <w:t>890</w:t>
            </w:r>
          </w:p>
        </w:tc>
        <w:tc>
          <w:tcPr>
            <w:tcW w:w="1626" w:type="dxa"/>
          </w:tcPr>
          <w:p>
            <w:pPr>
              <w:pStyle w:val="TableParagraph"/>
              <w:spacing w:before="103"/>
              <w:ind w:left="37"/>
              <w:rPr>
                <w:sz w:val="16"/>
              </w:rPr>
            </w:pPr>
            <w:r>
              <w:rPr>
                <w:spacing w:val="-5"/>
                <w:sz w:val="16"/>
              </w:rPr>
              <w:t>330</w:t>
            </w:r>
          </w:p>
        </w:tc>
      </w:tr>
      <w:tr>
        <w:trPr>
          <w:trHeight w:val="338" w:hRule="atLeast"/>
        </w:trPr>
        <w:tc>
          <w:tcPr>
            <w:tcW w:w="1626" w:type="dxa"/>
          </w:tcPr>
          <w:p>
            <w:pPr>
              <w:pStyle w:val="TableParagraph"/>
              <w:ind w:left="3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04/08-11/08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ind w:left="37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986</w:t>
            </w:r>
          </w:p>
        </w:tc>
        <w:tc>
          <w:tcPr>
            <w:tcW w:w="1626" w:type="dxa"/>
          </w:tcPr>
          <w:p>
            <w:pPr>
              <w:pStyle w:val="TableParagraph"/>
              <w:ind w:left="3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295</w:t>
            </w:r>
          </w:p>
        </w:tc>
        <w:tc>
          <w:tcPr>
            <w:tcW w:w="1626" w:type="dxa"/>
          </w:tcPr>
          <w:p>
            <w:pPr>
              <w:pStyle w:val="TableParagraph"/>
              <w:ind w:left="37"/>
              <w:rPr>
                <w:sz w:val="16"/>
              </w:rPr>
            </w:pPr>
            <w:r>
              <w:rPr>
                <w:spacing w:val="-4"/>
                <w:sz w:val="16"/>
              </w:rPr>
              <w:t>1065</w:t>
            </w:r>
          </w:p>
        </w:tc>
        <w:tc>
          <w:tcPr>
            <w:tcW w:w="1626" w:type="dxa"/>
          </w:tcPr>
          <w:p>
            <w:pPr>
              <w:pStyle w:val="TableParagraph"/>
              <w:ind w:left="37"/>
              <w:rPr>
                <w:sz w:val="16"/>
              </w:rPr>
            </w:pPr>
            <w:r>
              <w:rPr>
                <w:spacing w:val="-5"/>
                <w:sz w:val="16"/>
              </w:rPr>
              <w:t>318</w:t>
            </w:r>
          </w:p>
        </w:tc>
        <w:tc>
          <w:tcPr>
            <w:tcW w:w="1626" w:type="dxa"/>
          </w:tcPr>
          <w:p>
            <w:pPr>
              <w:pStyle w:val="TableParagraph"/>
              <w:ind w:left="37"/>
              <w:rPr>
                <w:sz w:val="16"/>
              </w:rPr>
            </w:pPr>
            <w:r>
              <w:rPr>
                <w:spacing w:val="-4"/>
                <w:sz w:val="16"/>
              </w:rPr>
              <w:t>1099</w:t>
            </w:r>
          </w:p>
        </w:tc>
        <w:tc>
          <w:tcPr>
            <w:tcW w:w="1626" w:type="dxa"/>
          </w:tcPr>
          <w:p>
            <w:pPr>
              <w:pStyle w:val="TableParagraph"/>
              <w:ind w:right="23"/>
              <w:rPr>
                <w:sz w:val="16"/>
              </w:rPr>
            </w:pPr>
            <w:r>
              <w:rPr>
                <w:spacing w:val="-5"/>
                <w:sz w:val="16"/>
              </w:rPr>
              <w:t>352</w:t>
            </w:r>
          </w:p>
        </w:tc>
      </w:tr>
      <w:tr>
        <w:trPr>
          <w:trHeight w:val="338" w:hRule="atLeast"/>
        </w:trPr>
        <w:tc>
          <w:tcPr>
            <w:tcW w:w="1626" w:type="dxa"/>
          </w:tcPr>
          <w:p>
            <w:pPr>
              <w:pStyle w:val="TableParagraph"/>
              <w:ind w:left="37"/>
              <w:rPr>
                <w:sz w:val="16"/>
              </w:rPr>
            </w:pPr>
            <w:r>
              <w:rPr>
                <w:color w:val="020203"/>
                <w:spacing w:val="-7"/>
                <w:sz w:val="16"/>
              </w:rPr>
              <w:t>11/08-</w:t>
            </w:r>
            <w:r>
              <w:rPr>
                <w:color w:val="020203"/>
                <w:spacing w:val="-2"/>
                <w:sz w:val="16"/>
              </w:rPr>
              <w:t>18/08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ind w:left="37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996</w:t>
            </w:r>
          </w:p>
        </w:tc>
        <w:tc>
          <w:tcPr>
            <w:tcW w:w="1626" w:type="dxa"/>
          </w:tcPr>
          <w:p>
            <w:pPr>
              <w:pStyle w:val="TableParagraph"/>
              <w:ind w:left="3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295</w:t>
            </w:r>
          </w:p>
        </w:tc>
        <w:tc>
          <w:tcPr>
            <w:tcW w:w="1626" w:type="dxa"/>
          </w:tcPr>
          <w:p>
            <w:pPr>
              <w:pStyle w:val="TableParagraph"/>
              <w:ind w:right="33"/>
              <w:rPr>
                <w:sz w:val="16"/>
              </w:rPr>
            </w:pPr>
            <w:r>
              <w:rPr>
                <w:spacing w:val="-4"/>
                <w:sz w:val="16"/>
              </w:rPr>
              <w:t>1075</w:t>
            </w:r>
          </w:p>
        </w:tc>
        <w:tc>
          <w:tcPr>
            <w:tcW w:w="1626" w:type="dxa"/>
          </w:tcPr>
          <w:p>
            <w:pPr>
              <w:pStyle w:val="TableParagraph"/>
              <w:ind w:left="37"/>
              <w:rPr>
                <w:sz w:val="16"/>
              </w:rPr>
            </w:pPr>
            <w:r>
              <w:rPr>
                <w:spacing w:val="-5"/>
                <w:sz w:val="16"/>
              </w:rPr>
              <w:t>318</w:t>
            </w:r>
          </w:p>
        </w:tc>
        <w:tc>
          <w:tcPr>
            <w:tcW w:w="1626" w:type="dxa"/>
          </w:tcPr>
          <w:p>
            <w:pPr>
              <w:pStyle w:val="TableParagraph"/>
              <w:ind w:left="37"/>
              <w:rPr>
                <w:sz w:val="16"/>
              </w:rPr>
            </w:pPr>
            <w:r>
              <w:rPr>
                <w:spacing w:val="-4"/>
                <w:sz w:val="16"/>
              </w:rPr>
              <w:t>1110</w:t>
            </w:r>
          </w:p>
        </w:tc>
        <w:tc>
          <w:tcPr>
            <w:tcW w:w="1626" w:type="dxa"/>
          </w:tcPr>
          <w:p>
            <w:pPr>
              <w:pStyle w:val="TableParagraph"/>
              <w:ind w:right="23"/>
              <w:rPr>
                <w:sz w:val="16"/>
              </w:rPr>
            </w:pPr>
            <w:r>
              <w:rPr>
                <w:spacing w:val="-5"/>
                <w:sz w:val="16"/>
              </w:rPr>
              <w:t>352</w:t>
            </w:r>
          </w:p>
        </w:tc>
      </w:tr>
      <w:tr>
        <w:trPr>
          <w:trHeight w:val="338" w:hRule="atLeast"/>
        </w:trPr>
        <w:tc>
          <w:tcPr>
            <w:tcW w:w="1626" w:type="dxa"/>
          </w:tcPr>
          <w:p>
            <w:pPr>
              <w:pStyle w:val="TableParagraph"/>
              <w:ind w:left="37"/>
              <w:rPr>
                <w:sz w:val="16"/>
              </w:rPr>
            </w:pPr>
            <w:r>
              <w:rPr>
                <w:color w:val="020203"/>
                <w:spacing w:val="-3"/>
                <w:sz w:val="16"/>
              </w:rPr>
              <w:t>18/08-</w:t>
            </w:r>
            <w:r>
              <w:rPr>
                <w:color w:val="020203"/>
                <w:spacing w:val="-2"/>
                <w:sz w:val="16"/>
              </w:rPr>
              <w:t>25/08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ind w:left="37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996</w:t>
            </w:r>
          </w:p>
        </w:tc>
        <w:tc>
          <w:tcPr>
            <w:tcW w:w="1626" w:type="dxa"/>
          </w:tcPr>
          <w:p>
            <w:pPr>
              <w:pStyle w:val="TableParagraph"/>
              <w:ind w:left="3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295</w:t>
            </w:r>
          </w:p>
        </w:tc>
        <w:tc>
          <w:tcPr>
            <w:tcW w:w="1626" w:type="dxa"/>
          </w:tcPr>
          <w:p>
            <w:pPr>
              <w:pStyle w:val="TableParagraph"/>
              <w:ind w:right="32"/>
              <w:rPr>
                <w:sz w:val="16"/>
              </w:rPr>
            </w:pPr>
            <w:r>
              <w:rPr>
                <w:spacing w:val="-4"/>
                <w:sz w:val="16"/>
              </w:rPr>
              <w:t>1075</w:t>
            </w:r>
          </w:p>
        </w:tc>
        <w:tc>
          <w:tcPr>
            <w:tcW w:w="1626" w:type="dxa"/>
          </w:tcPr>
          <w:p>
            <w:pPr>
              <w:pStyle w:val="TableParagraph"/>
              <w:ind w:left="38"/>
              <w:rPr>
                <w:sz w:val="16"/>
              </w:rPr>
            </w:pPr>
            <w:r>
              <w:rPr>
                <w:spacing w:val="-5"/>
                <w:sz w:val="16"/>
              </w:rPr>
              <w:t>318</w:t>
            </w:r>
          </w:p>
        </w:tc>
        <w:tc>
          <w:tcPr>
            <w:tcW w:w="1626" w:type="dxa"/>
          </w:tcPr>
          <w:p>
            <w:pPr>
              <w:pStyle w:val="TableParagraph"/>
              <w:ind w:left="38"/>
              <w:rPr>
                <w:sz w:val="16"/>
              </w:rPr>
            </w:pPr>
            <w:r>
              <w:rPr>
                <w:spacing w:val="-4"/>
                <w:sz w:val="16"/>
              </w:rPr>
              <w:t>1110</w:t>
            </w:r>
          </w:p>
        </w:tc>
        <w:tc>
          <w:tcPr>
            <w:tcW w:w="1626" w:type="dxa"/>
          </w:tcPr>
          <w:p>
            <w:pPr>
              <w:pStyle w:val="TableParagraph"/>
              <w:ind w:right="23"/>
              <w:rPr>
                <w:sz w:val="16"/>
              </w:rPr>
            </w:pPr>
            <w:r>
              <w:rPr>
                <w:spacing w:val="-5"/>
                <w:sz w:val="16"/>
              </w:rPr>
              <w:t>352</w:t>
            </w:r>
          </w:p>
        </w:tc>
      </w:tr>
      <w:tr>
        <w:trPr>
          <w:trHeight w:val="338" w:hRule="atLeast"/>
        </w:trPr>
        <w:tc>
          <w:tcPr>
            <w:tcW w:w="1626" w:type="dxa"/>
          </w:tcPr>
          <w:p>
            <w:pPr>
              <w:pStyle w:val="TableParagraph"/>
              <w:ind w:left="38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25/08-01/09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ind w:left="38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869</w:t>
            </w:r>
          </w:p>
        </w:tc>
        <w:tc>
          <w:tcPr>
            <w:tcW w:w="1626" w:type="dxa"/>
          </w:tcPr>
          <w:p>
            <w:pPr>
              <w:pStyle w:val="TableParagraph"/>
              <w:ind w:left="38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295</w:t>
            </w:r>
          </w:p>
        </w:tc>
        <w:tc>
          <w:tcPr>
            <w:tcW w:w="1626" w:type="dxa"/>
          </w:tcPr>
          <w:p>
            <w:pPr>
              <w:pStyle w:val="TableParagraph"/>
              <w:ind w:left="38"/>
              <w:rPr>
                <w:sz w:val="16"/>
              </w:rPr>
            </w:pPr>
            <w:r>
              <w:rPr>
                <w:spacing w:val="-5"/>
                <w:sz w:val="16"/>
              </w:rPr>
              <w:t>933</w:t>
            </w:r>
          </w:p>
        </w:tc>
        <w:tc>
          <w:tcPr>
            <w:tcW w:w="1626" w:type="dxa"/>
          </w:tcPr>
          <w:p>
            <w:pPr>
              <w:pStyle w:val="TableParagraph"/>
              <w:ind w:left="38"/>
              <w:rPr>
                <w:sz w:val="16"/>
              </w:rPr>
            </w:pPr>
            <w:r>
              <w:rPr>
                <w:spacing w:val="-5"/>
                <w:sz w:val="16"/>
              </w:rPr>
              <w:t>318</w:t>
            </w:r>
          </w:p>
        </w:tc>
        <w:tc>
          <w:tcPr>
            <w:tcW w:w="1626" w:type="dxa"/>
          </w:tcPr>
          <w:p>
            <w:pPr>
              <w:pStyle w:val="TableParagraph"/>
              <w:ind w:right="26"/>
              <w:rPr>
                <w:sz w:val="16"/>
              </w:rPr>
            </w:pPr>
            <w:r>
              <w:rPr>
                <w:spacing w:val="-5"/>
                <w:sz w:val="16"/>
              </w:rPr>
              <w:t>967</w:t>
            </w:r>
          </w:p>
        </w:tc>
        <w:tc>
          <w:tcPr>
            <w:tcW w:w="1626" w:type="dxa"/>
          </w:tcPr>
          <w:p>
            <w:pPr>
              <w:pStyle w:val="TableParagraph"/>
              <w:ind w:right="23"/>
              <w:rPr>
                <w:sz w:val="16"/>
              </w:rPr>
            </w:pPr>
            <w:r>
              <w:rPr>
                <w:spacing w:val="-5"/>
                <w:sz w:val="16"/>
              </w:rPr>
              <w:t>352</w:t>
            </w:r>
          </w:p>
        </w:tc>
      </w:tr>
      <w:tr>
        <w:trPr>
          <w:trHeight w:val="338" w:hRule="atLeast"/>
        </w:trPr>
        <w:tc>
          <w:tcPr>
            <w:tcW w:w="1626" w:type="dxa"/>
          </w:tcPr>
          <w:p>
            <w:pPr>
              <w:pStyle w:val="TableParagraph"/>
              <w:ind w:left="38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01/09-</w:t>
            </w:r>
            <w:r>
              <w:rPr>
                <w:color w:val="020203"/>
                <w:spacing w:val="-2"/>
                <w:sz w:val="16"/>
              </w:rPr>
              <w:t>08/09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ind w:right="29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701</w:t>
            </w:r>
          </w:p>
        </w:tc>
        <w:tc>
          <w:tcPr>
            <w:tcW w:w="1626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261</w:t>
            </w:r>
          </w:p>
        </w:tc>
        <w:tc>
          <w:tcPr>
            <w:tcW w:w="1626" w:type="dxa"/>
          </w:tcPr>
          <w:p>
            <w:pPr>
              <w:pStyle w:val="TableParagraph"/>
              <w:ind w:left="39"/>
              <w:rPr>
                <w:sz w:val="16"/>
              </w:rPr>
            </w:pPr>
            <w:r>
              <w:rPr>
                <w:spacing w:val="-5"/>
                <w:sz w:val="16"/>
              </w:rPr>
              <w:t>725</w:t>
            </w:r>
          </w:p>
        </w:tc>
        <w:tc>
          <w:tcPr>
            <w:tcW w:w="1626" w:type="dxa"/>
          </w:tcPr>
          <w:p>
            <w:pPr>
              <w:pStyle w:val="TableParagraph"/>
              <w:ind w:left="39"/>
              <w:rPr>
                <w:sz w:val="16"/>
              </w:rPr>
            </w:pPr>
            <w:r>
              <w:rPr>
                <w:spacing w:val="-5"/>
                <w:sz w:val="16"/>
              </w:rPr>
              <w:t>284</w:t>
            </w:r>
          </w:p>
        </w:tc>
        <w:tc>
          <w:tcPr>
            <w:tcW w:w="1626" w:type="dxa"/>
          </w:tcPr>
          <w:p>
            <w:pPr>
              <w:pStyle w:val="TableParagraph"/>
              <w:ind w:right="35"/>
              <w:rPr>
                <w:sz w:val="16"/>
              </w:rPr>
            </w:pPr>
            <w:r>
              <w:rPr>
                <w:spacing w:val="-5"/>
                <w:sz w:val="16"/>
              </w:rPr>
              <w:t>774</w:t>
            </w:r>
          </w:p>
        </w:tc>
        <w:tc>
          <w:tcPr>
            <w:tcW w:w="1626" w:type="dxa"/>
          </w:tcPr>
          <w:p>
            <w:pPr>
              <w:pStyle w:val="TableParagraph"/>
              <w:ind w:left="39"/>
              <w:rPr>
                <w:sz w:val="16"/>
              </w:rPr>
            </w:pPr>
            <w:r>
              <w:rPr>
                <w:spacing w:val="-5"/>
                <w:sz w:val="16"/>
              </w:rPr>
              <w:t>330</w:t>
            </w:r>
          </w:p>
        </w:tc>
      </w:tr>
      <w:tr>
        <w:trPr>
          <w:trHeight w:val="338" w:hRule="atLeast"/>
        </w:trPr>
        <w:tc>
          <w:tcPr>
            <w:tcW w:w="1626" w:type="dxa"/>
          </w:tcPr>
          <w:p>
            <w:pPr>
              <w:pStyle w:val="TableParagraph"/>
              <w:ind w:left="39"/>
              <w:rPr>
                <w:sz w:val="16"/>
              </w:rPr>
            </w:pPr>
            <w:r>
              <w:rPr>
                <w:color w:val="020203"/>
                <w:sz w:val="16"/>
              </w:rPr>
              <w:t>08/09-</w:t>
            </w:r>
            <w:r>
              <w:rPr>
                <w:color w:val="020203"/>
                <w:spacing w:val="-2"/>
                <w:sz w:val="16"/>
              </w:rPr>
              <w:t>15/09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ind w:left="39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594</w:t>
            </w:r>
          </w:p>
        </w:tc>
        <w:tc>
          <w:tcPr>
            <w:tcW w:w="1626" w:type="dxa"/>
          </w:tcPr>
          <w:p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261</w:t>
            </w:r>
          </w:p>
        </w:tc>
        <w:tc>
          <w:tcPr>
            <w:tcW w:w="1626" w:type="dxa"/>
          </w:tcPr>
          <w:p>
            <w:pPr>
              <w:pStyle w:val="TableParagraph"/>
              <w:ind w:left="39"/>
              <w:rPr>
                <w:sz w:val="16"/>
              </w:rPr>
            </w:pPr>
            <w:r>
              <w:rPr>
                <w:spacing w:val="-5"/>
                <w:sz w:val="16"/>
              </w:rPr>
              <w:t>613</w:t>
            </w:r>
          </w:p>
        </w:tc>
        <w:tc>
          <w:tcPr>
            <w:tcW w:w="1626" w:type="dxa"/>
          </w:tcPr>
          <w:p>
            <w:pPr>
              <w:pStyle w:val="TableParagraph"/>
              <w:ind w:left="39"/>
              <w:rPr>
                <w:sz w:val="16"/>
              </w:rPr>
            </w:pPr>
            <w:r>
              <w:rPr>
                <w:spacing w:val="-5"/>
                <w:sz w:val="16"/>
              </w:rPr>
              <w:t>284</w:t>
            </w:r>
          </w:p>
        </w:tc>
        <w:tc>
          <w:tcPr>
            <w:tcW w:w="1626" w:type="dxa"/>
          </w:tcPr>
          <w:p>
            <w:pPr>
              <w:pStyle w:val="TableParagraph"/>
              <w:ind w:right="33"/>
              <w:rPr>
                <w:sz w:val="16"/>
              </w:rPr>
            </w:pPr>
            <w:r>
              <w:rPr>
                <w:spacing w:val="-5"/>
                <w:sz w:val="16"/>
              </w:rPr>
              <w:t>651</w:t>
            </w:r>
          </w:p>
        </w:tc>
        <w:tc>
          <w:tcPr>
            <w:tcW w:w="1626" w:type="dxa"/>
          </w:tcPr>
          <w:p>
            <w:pPr>
              <w:pStyle w:val="TableParagraph"/>
              <w:ind w:left="39"/>
              <w:rPr>
                <w:sz w:val="16"/>
              </w:rPr>
            </w:pPr>
            <w:r>
              <w:rPr>
                <w:spacing w:val="-5"/>
                <w:sz w:val="16"/>
              </w:rPr>
              <w:t>330</w:t>
            </w:r>
          </w:p>
        </w:tc>
      </w:tr>
      <w:tr>
        <w:trPr>
          <w:trHeight w:val="338" w:hRule="atLeast"/>
        </w:trPr>
        <w:tc>
          <w:tcPr>
            <w:tcW w:w="1626" w:type="dxa"/>
          </w:tcPr>
          <w:p>
            <w:pPr>
              <w:pStyle w:val="TableParagraph"/>
              <w:ind w:left="39"/>
              <w:rPr>
                <w:sz w:val="16"/>
              </w:rPr>
            </w:pPr>
            <w:r>
              <w:rPr>
                <w:spacing w:val="-5"/>
                <w:sz w:val="16"/>
              </w:rPr>
              <w:t>15/09-</w:t>
            </w:r>
            <w:r>
              <w:rPr>
                <w:spacing w:val="-2"/>
                <w:sz w:val="16"/>
              </w:rPr>
              <w:t>22/09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ind w:left="39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594</w:t>
            </w:r>
          </w:p>
        </w:tc>
        <w:tc>
          <w:tcPr>
            <w:tcW w:w="1626" w:type="dxa"/>
          </w:tcPr>
          <w:p>
            <w:pPr>
              <w:pStyle w:val="TableParagraph"/>
              <w:ind w:right="33"/>
              <w:rPr>
                <w:sz w:val="16"/>
              </w:rPr>
            </w:pPr>
            <w:r>
              <w:rPr>
                <w:spacing w:val="-5"/>
                <w:sz w:val="16"/>
              </w:rPr>
              <w:t>261</w:t>
            </w:r>
          </w:p>
        </w:tc>
        <w:tc>
          <w:tcPr>
            <w:tcW w:w="1626" w:type="dxa"/>
          </w:tcPr>
          <w:p>
            <w:pPr>
              <w:pStyle w:val="TableParagraph"/>
              <w:ind w:left="39"/>
              <w:rPr>
                <w:sz w:val="16"/>
              </w:rPr>
            </w:pPr>
            <w:r>
              <w:rPr>
                <w:spacing w:val="-5"/>
                <w:sz w:val="16"/>
              </w:rPr>
              <w:t>613</w:t>
            </w:r>
          </w:p>
        </w:tc>
        <w:tc>
          <w:tcPr>
            <w:tcW w:w="1626" w:type="dxa"/>
          </w:tcPr>
          <w:p>
            <w:pPr>
              <w:pStyle w:val="TableParagraph"/>
              <w:ind w:left="39"/>
              <w:rPr>
                <w:sz w:val="16"/>
              </w:rPr>
            </w:pPr>
            <w:r>
              <w:rPr>
                <w:spacing w:val="-5"/>
                <w:sz w:val="16"/>
              </w:rPr>
              <w:t>284</w:t>
            </w:r>
          </w:p>
        </w:tc>
        <w:tc>
          <w:tcPr>
            <w:tcW w:w="1626" w:type="dxa"/>
          </w:tcPr>
          <w:p>
            <w:pPr>
              <w:pStyle w:val="TableParagraph"/>
              <w:ind w:right="33"/>
              <w:rPr>
                <w:sz w:val="16"/>
              </w:rPr>
            </w:pPr>
            <w:r>
              <w:rPr>
                <w:spacing w:val="-5"/>
                <w:sz w:val="16"/>
              </w:rPr>
              <w:t>651</w:t>
            </w:r>
          </w:p>
        </w:tc>
        <w:tc>
          <w:tcPr>
            <w:tcW w:w="1626" w:type="dxa"/>
          </w:tcPr>
          <w:p>
            <w:pPr>
              <w:pStyle w:val="TableParagraph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>330</w:t>
            </w:r>
          </w:p>
        </w:tc>
      </w:tr>
      <w:tr>
        <w:trPr>
          <w:trHeight w:val="338" w:hRule="atLeast"/>
        </w:trPr>
        <w:tc>
          <w:tcPr>
            <w:tcW w:w="1626" w:type="dxa"/>
          </w:tcPr>
          <w:p>
            <w:pPr>
              <w:pStyle w:val="TableParagraph"/>
              <w:spacing w:before="74"/>
              <w:ind w:left="39"/>
              <w:rPr>
                <w:sz w:val="16"/>
              </w:rPr>
            </w:pPr>
            <w:r>
              <w:rPr>
                <w:sz w:val="16"/>
              </w:rPr>
              <w:t>22/09-</w:t>
            </w:r>
            <w:r>
              <w:rPr>
                <w:spacing w:val="-2"/>
                <w:sz w:val="16"/>
              </w:rPr>
              <w:t>29/09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spacing w:before="74"/>
              <w:ind w:left="39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564</w:t>
            </w:r>
          </w:p>
        </w:tc>
        <w:tc>
          <w:tcPr>
            <w:tcW w:w="1626" w:type="dxa"/>
          </w:tcPr>
          <w:p>
            <w:pPr>
              <w:pStyle w:val="TableParagraph"/>
              <w:spacing w:before="74"/>
              <w:ind w:right="33"/>
              <w:rPr>
                <w:sz w:val="16"/>
              </w:rPr>
            </w:pPr>
            <w:r>
              <w:rPr>
                <w:spacing w:val="-5"/>
                <w:sz w:val="16"/>
              </w:rPr>
              <w:t>261</w:t>
            </w:r>
          </w:p>
        </w:tc>
        <w:tc>
          <w:tcPr>
            <w:tcW w:w="1626" w:type="dxa"/>
          </w:tcPr>
          <w:p>
            <w:pPr>
              <w:pStyle w:val="TableParagraph"/>
              <w:spacing w:before="74"/>
              <w:ind w:left="34"/>
              <w:rPr>
                <w:sz w:val="16"/>
              </w:rPr>
            </w:pPr>
            <w:r>
              <w:rPr>
                <w:spacing w:val="-5"/>
                <w:sz w:val="16"/>
              </w:rPr>
              <w:t>582</w:t>
            </w:r>
          </w:p>
        </w:tc>
        <w:tc>
          <w:tcPr>
            <w:tcW w:w="1626" w:type="dxa"/>
          </w:tcPr>
          <w:p>
            <w:pPr>
              <w:pStyle w:val="TableParagraph"/>
              <w:spacing w:before="74"/>
              <w:ind w:left="39"/>
              <w:rPr>
                <w:sz w:val="16"/>
              </w:rPr>
            </w:pPr>
            <w:r>
              <w:rPr>
                <w:spacing w:val="-5"/>
                <w:sz w:val="16"/>
              </w:rPr>
              <w:t>284</w:t>
            </w:r>
          </w:p>
        </w:tc>
        <w:tc>
          <w:tcPr>
            <w:tcW w:w="1626" w:type="dxa"/>
          </w:tcPr>
          <w:p>
            <w:pPr>
              <w:pStyle w:val="TableParagraph"/>
              <w:spacing w:before="74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>618</w:t>
            </w:r>
          </w:p>
        </w:tc>
        <w:tc>
          <w:tcPr>
            <w:tcW w:w="1626" w:type="dxa"/>
          </w:tcPr>
          <w:p>
            <w:pPr>
              <w:pStyle w:val="TableParagraph"/>
              <w:spacing w:before="74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>330</w:t>
            </w:r>
          </w:p>
        </w:tc>
      </w:tr>
      <w:tr>
        <w:trPr>
          <w:trHeight w:val="338" w:hRule="atLeast"/>
        </w:trPr>
        <w:tc>
          <w:tcPr>
            <w:tcW w:w="1626" w:type="dxa"/>
          </w:tcPr>
          <w:p>
            <w:pPr>
              <w:pStyle w:val="TableParagraph"/>
              <w:spacing w:before="74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29/09-</w:t>
            </w:r>
            <w:r>
              <w:rPr>
                <w:spacing w:val="-4"/>
                <w:sz w:val="16"/>
              </w:rPr>
              <w:t>06/10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spacing w:before="74"/>
              <w:ind w:left="40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564</w:t>
            </w:r>
          </w:p>
        </w:tc>
        <w:tc>
          <w:tcPr>
            <w:tcW w:w="1626" w:type="dxa"/>
          </w:tcPr>
          <w:p>
            <w:pPr>
              <w:pStyle w:val="TableParagraph"/>
              <w:spacing w:before="74"/>
              <w:ind w:right="33"/>
              <w:rPr>
                <w:sz w:val="16"/>
              </w:rPr>
            </w:pPr>
            <w:r>
              <w:rPr>
                <w:spacing w:val="-5"/>
                <w:sz w:val="16"/>
              </w:rPr>
              <w:t>261</w:t>
            </w:r>
          </w:p>
        </w:tc>
        <w:tc>
          <w:tcPr>
            <w:tcW w:w="1626" w:type="dxa"/>
          </w:tcPr>
          <w:p>
            <w:pPr>
              <w:pStyle w:val="TableParagraph"/>
              <w:spacing w:before="74"/>
              <w:ind w:left="34"/>
              <w:rPr>
                <w:sz w:val="16"/>
              </w:rPr>
            </w:pPr>
            <w:r>
              <w:rPr>
                <w:spacing w:val="-5"/>
                <w:sz w:val="16"/>
              </w:rPr>
              <w:t>582</w:t>
            </w:r>
          </w:p>
        </w:tc>
        <w:tc>
          <w:tcPr>
            <w:tcW w:w="1626" w:type="dxa"/>
          </w:tcPr>
          <w:p>
            <w:pPr>
              <w:pStyle w:val="TableParagraph"/>
              <w:spacing w:before="74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>284</w:t>
            </w:r>
          </w:p>
        </w:tc>
        <w:tc>
          <w:tcPr>
            <w:tcW w:w="1626" w:type="dxa"/>
          </w:tcPr>
          <w:p>
            <w:pPr>
              <w:pStyle w:val="TableParagraph"/>
              <w:spacing w:before="74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>618</w:t>
            </w:r>
          </w:p>
        </w:tc>
        <w:tc>
          <w:tcPr>
            <w:tcW w:w="1626" w:type="dxa"/>
          </w:tcPr>
          <w:p>
            <w:pPr>
              <w:pStyle w:val="TableParagraph"/>
              <w:spacing w:before="74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>330</w:t>
            </w:r>
          </w:p>
        </w:tc>
      </w:tr>
    </w:tbl>
    <w:p>
      <w:pPr>
        <w:spacing w:line="256" w:lineRule="auto" w:before="134"/>
        <w:ind w:left="200" w:right="0" w:firstLine="0"/>
        <w:jc w:val="left"/>
        <w:rPr>
          <w:rFonts w:ascii="Futura PT" w:hAnsi="Futura PT"/>
          <w:b/>
          <w:sz w:val="16"/>
        </w:rPr>
      </w:pPr>
      <w:r>
        <w:rPr>
          <w:rFonts w:ascii="Futura PT" w:hAnsi="Futura PT"/>
          <w:b/>
          <w:color w:val="020203"/>
          <w:sz w:val="16"/>
        </w:rPr>
        <w:t>Nota bene : Le tariffe sono dinamiche e le quote indicate in tabella sono da considerarsi “a partire da”, può accadere che in fase di preventivo vengano</w:t>
      </w:r>
      <w:r>
        <w:rPr>
          <w:rFonts w:ascii="Futura PT" w:hAnsi="Futura PT"/>
          <w:b/>
          <w:color w:val="020203"/>
          <w:spacing w:val="40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aggiornate con i prezzi reali del momento</w:t>
      </w:r>
    </w:p>
    <w:p>
      <w:pPr>
        <w:pStyle w:val="BodyText"/>
        <w:spacing w:before="16"/>
        <w:rPr>
          <w:rFonts w:ascii="Futura PT"/>
          <w:b/>
        </w:rPr>
      </w:pPr>
    </w:p>
    <w:p>
      <w:pPr>
        <w:pStyle w:val="BodyText"/>
        <w:ind w:left="200"/>
        <w:rPr>
          <w:rFonts w:ascii="Futura PT Medium"/>
        </w:rPr>
      </w:pPr>
      <w:r>
        <w:rPr>
          <w:rFonts w:ascii="Futura PT Medium"/>
          <w:color w:val="020203"/>
        </w:rPr>
        <w:t>LA</w:t>
      </w:r>
      <w:r>
        <w:rPr>
          <w:rFonts w:ascii="Futura PT Medium"/>
          <w:color w:val="020203"/>
          <w:spacing w:val="-3"/>
        </w:rPr>
        <w:t> </w:t>
      </w:r>
      <w:r>
        <w:rPr>
          <w:rFonts w:ascii="Futura PT Medium"/>
          <w:color w:val="020203"/>
        </w:rPr>
        <w:t>QUOTA</w:t>
      </w:r>
      <w:r>
        <w:rPr>
          <w:rFonts w:ascii="Futura PT Medium"/>
          <w:color w:val="020203"/>
          <w:spacing w:val="-3"/>
        </w:rPr>
        <w:t> </w:t>
      </w:r>
      <w:r>
        <w:rPr>
          <w:rFonts w:ascii="Futura PT Medium"/>
          <w:color w:val="020203"/>
          <w:spacing w:val="-2"/>
        </w:rPr>
        <w:t>COMPRENDE:</w:t>
      </w:r>
    </w:p>
    <w:p>
      <w:pPr>
        <w:pStyle w:val="BodyText"/>
        <w:spacing w:before="15"/>
        <w:ind w:left="200"/>
        <w:rPr>
          <w:rFonts w:ascii="Futura PT Medium"/>
        </w:rPr>
      </w:pPr>
      <w:r>
        <w:rPr>
          <w:rFonts w:ascii="Futura PT Medium"/>
          <w:color w:val="020203"/>
          <w:spacing w:val="-2"/>
        </w:rPr>
        <w:t>-Volo</w:t>
      </w:r>
      <w:r>
        <w:rPr>
          <w:rFonts w:ascii="Futura PT Medium"/>
          <w:color w:val="020203"/>
          <w:spacing w:val="1"/>
        </w:rPr>
        <w:t> </w:t>
      </w:r>
      <w:r>
        <w:rPr>
          <w:rFonts w:ascii="Futura PT Medium"/>
          <w:color w:val="020203"/>
          <w:spacing w:val="-2"/>
        </w:rPr>
        <w:t>da</w:t>
      </w:r>
      <w:r>
        <w:rPr>
          <w:rFonts w:ascii="Futura PT Medium"/>
          <w:color w:val="020203"/>
          <w:spacing w:val="1"/>
        </w:rPr>
        <w:t> </w:t>
      </w:r>
      <w:r>
        <w:rPr>
          <w:rFonts w:ascii="Futura PT Medium"/>
          <w:color w:val="020203"/>
          <w:spacing w:val="-2"/>
        </w:rPr>
        <w:t>Milano</w:t>
      </w:r>
      <w:r>
        <w:rPr>
          <w:rFonts w:ascii="Futura PT Medium"/>
          <w:color w:val="020203"/>
          <w:spacing w:val="1"/>
        </w:rPr>
        <w:t> </w:t>
      </w:r>
      <w:r>
        <w:rPr>
          <w:rFonts w:ascii="Futura PT Medium"/>
          <w:color w:val="020203"/>
          <w:spacing w:val="-2"/>
        </w:rPr>
        <w:t>Malpensa,</w:t>
      </w:r>
      <w:r>
        <w:rPr>
          <w:rFonts w:ascii="Futura PT Medium"/>
          <w:color w:val="020203"/>
          <w:spacing w:val="1"/>
        </w:rPr>
        <w:t> </w:t>
      </w:r>
      <w:r>
        <w:rPr>
          <w:rFonts w:ascii="Futura PT Medium"/>
          <w:color w:val="020203"/>
          <w:spacing w:val="-2"/>
        </w:rPr>
        <w:t>Bergamo,</w:t>
      </w:r>
      <w:r>
        <w:rPr>
          <w:rFonts w:ascii="Futura PT Medium"/>
          <w:color w:val="020203"/>
          <w:spacing w:val="1"/>
        </w:rPr>
        <w:t> </w:t>
      </w:r>
      <w:r>
        <w:rPr>
          <w:rFonts w:ascii="Futura PT Medium"/>
          <w:color w:val="020203"/>
          <w:spacing w:val="-2"/>
        </w:rPr>
        <w:t>Verona,</w:t>
      </w:r>
      <w:r>
        <w:rPr>
          <w:rFonts w:ascii="Futura PT Medium"/>
          <w:color w:val="020203"/>
          <w:spacing w:val="1"/>
        </w:rPr>
        <w:t> </w:t>
      </w:r>
      <w:r>
        <w:rPr>
          <w:rFonts w:ascii="Futura PT Medium"/>
          <w:color w:val="020203"/>
          <w:spacing w:val="-2"/>
        </w:rPr>
        <w:t>Fiumicino,</w:t>
      </w:r>
      <w:r>
        <w:rPr>
          <w:rFonts w:ascii="Futura PT Medium"/>
          <w:color w:val="020203"/>
          <w:spacing w:val="1"/>
        </w:rPr>
        <w:t> </w:t>
      </w:r>
      <w:r>
        <w:rPr>
          <w:rFonts w:ascii="Futura PT Medium"/>
          <w:color w:val="020203"/>
          <w:spacing w:val="-2"/>
        </w:rPr>
        <w:t>Bologna,</w:t>
      </w:r>
      <w:r>
        <w:rPr>
          <w:rFonts w:ascii="Futura PT Medium"/>
          <w:color w:val="020203"/>
          <w:spacing w:val="1"/>
        </w:rPr>
        <w:t> </w:t>
      </w:r>
      <w:r>
        <w:rPr>
          <w:rFonts w:ascii="Futura PT Medium"/>
          <w:color w:val="020203"/>
          <w:spacing w:val="-2"/>
        </w:rPr>
        <w:t>Salerno</w:t>
      </w:r>
    </w:p>
    <w:p>
      <w:pPr>
        <w:pStyle w:val="BodyText"/>
        <w:spacing w:before="15"/>
        <w:ind w:left="200"/>
        <w:rPr>
          <w:rFonts w:ascii="Futura PT Medium"/>
        </w:rPr>
      </w:pPr>
      <w:r>
        <w:rPr>
          <w:rFonts w:ascii="Futura PT Medium"/>
          <w:color w:val="020203"/>
        </w:rPr>
        <w:t>-Trasferimento</w:t>
      </w:r>
      <w:r>
        <w:rPr>
          <w:rFonts w:ascii="Futura PT Medium"/>
          <w:color w:val="020203"/>
          <w:spacing w:val="-4"/>
        </w:rPr>
        <w:t> </w:t>
      </w:r>
      <w:r>
        <w:rPr>
          <w:rFonts w:ascii="Futura PT Medium"/>
          <w:color w:val="020203"/>
        </w:rPr>
        <w:t>per/da</w:t>
      </w:r>
      <w:r>
        <w:rPr>
          <w:rFonts w:ascii="Futura PT Medium"/>
          <w:color w:val="020203"/>
          <w:spacing w:val="-4"/>
        </w:rPr>
        <w:t> </w:t>
      </w:r>
      <w:r>
        <w:rPr>
          <w:rFonts w:ascii="Futura PT Medium"/>
          <w:color w:val="020203"/>
        </w:rPr>
        <w:t>struttura</w:t>
      </w:r>
      <w:r>
        <w:rPr>
          <w:rFonts w:ascii="Futura PT Medium"/>
          <w:color w:val="020203"/>
          <w:spacing w:val="-3"/>
        </w:rPr>
        <w:t> </w:t>
      </w:r>
      <w:r>
        <w:rPr>
          <w:rFonts w:ascii="Futura PT Medium"/>
          <w:color w:val="020203"/>
          <w:spacing w:val="-2"/>
        </w:rPr>
        <w:t>collettivo</w:t>
      </w:r>
    </w:p>
    <w:p>
      <w:pPr>
        <w:pStyle w:val="BodyText"/>
        <w:spacing w:before="15"/>
        <w:ind w:left="200"/>
        <w:rPr>
          <w:rFonts w:ascii="Futura PT Medium"/>
        </w:rPr>
      </w:pPr>
      <w:r>
        <w:rPr>
          <w:rFonts w:ascii="Futura PT Medium"/>
          <w:color w:val="020203"/>
        </w:rPr>
        <w:t>-7nt</w:t>
      </w:r>
      <w:r>
        <w:rPr>
          <w:rFonts w:ascii="Futura PT Medium"/>
          <w:color w:val="020203"/>
          <w:spacing w:val="-4"/>
        </w:rPr>
        <w:t> </w:t>
      </w:r>
      <w:r>
        <w:rPr>
          <w:rFonts w:ascii="Futura PT Medium"/>
          <w:color w:val="020203"/>
        </w:rPr>
        <w:t>partenza</w:t>
      </w:r>
      <w:r>
        <w:rPr>
          <w:rFonts w:ascii="Futura PT Medium"/>
          <w:color w:val="020203"/>
          <w:spacing w:val="-4"/>
        </w:rPr>
        <w:t> </w:t>
      </w:r>
      <w:r>
        <w:rPr>
          <w:rFonts w:ascii="Futura PT Medium"/>
          <w:color w:val="020203"/>
        </w:rPr>
        <w:t>di</w:t>
      </w:r>
      <w:r>
        <w:rPr>
          <w:rFonts w:ascii="Futura PT Medium"/>
          <w:color w:val="020203"/>
          <w:spacing w:val="-3"/>
        </w:rPr>
        <w:t> </w:t>
      </w:r>
      <w:r>
        <w:rPr>
          <w:rFonts w:ascii="Futura PT Medium"/>
          <w:color w:val="020203"/>
        </w:rPr>
        <w:t>lunedi,</w:t>
      </w:r>
      <w:r>
        <w:rPr>
          <w:rFonts w:ascii="Futura PT Medium"/>
          <w:color w:val="020203"/>
          <w:spacing w:val="-4"/>
        </w:rPr>
        <w:t> </w:t>
      </w:r>
      <w:r>
        <w:rPr>
          <w:rFonts w:ascii="Futura PT Medium"/>
          <w:color w:val="020203"/>
        </w:rPr>
        <w:t>in</w:t>
      </w:r>
      <w:r>
        <w:rPr>
          <w:rFonts w:ascii="Futura PT Medium"/>
          <w:color w:val="020203"/>
          <w:spacing w:val="-3"/>
        </w:rPr>
        <w:t> </w:t>
      </w:r>
      <w:r>
        <w:rPr>
          <w:rFonts w:ascii="Futura PT Medium"/>
          <w:color w:val="020203"/>
        </w:rPr>
        <w:t>camera</w:t>
      </w:r>
      <w:r>
        <w:rPr>
          <w:rFonts w:ascii="Futura PT Medium"/>
          <w:color w:val="020203"/>
          <w:spacing w:val="-4"/>
        </w:rPr>
        <w:t> </w:t>
      </w:r>
      <w:r>
        <w:rPr>
          <w:rFonts w:ascii="Futura PT Medium"/>
          <w:color w:val="020203"/>
          <w:spacing w:val="-2"/>
        </w:rPr>
        <w:t>classic</w:t>
      </w:r>
    </w:p>
    <w:p>
      <w:pPr>
        <w:pStyle w:val="BodyText"/>
        <w:spacing w:before="15"/>
        <w:ind w:left="200"/>
        <w:rPr>
          <w:rFonts w:ascii="Futura PT Medium"/>
        </w:rPr>
      </w:pPr>
      <w:r>
        <w:rPr>
          <w:rFonts w:ascii="Futura PT Medium"/>
          <w:color w:val="020203"/>
        </w:rPr>
        <w:t>-infant</w:t>
      </w:r>
      <w:r>
        <w:rPr>
          <w:rFonts w:ascii="Futura PT Medium"/>
          <w:color w:val="020203"/>
          <w:spacing w:val="-3"/>
        </w:rPr>
        <w:t> </w:t>
      </w:r>
      <w:r>
        <w:rPr>
          <w:rFonts w:ascii="Futura PT Medium"/>
          <w:color w:val="020203"/>
        </w:rPr>
        <w:t>gratis nel letto con i </w:t>
      </w:r>
      <w:r>
        <w:rPr>
          <w:rFonts w:ascii="Futura PT Medium"/>
          <w:color w:val="020203"/>
          <w:spacing w:val="-2"/>
        </w:rPr>
        <w:t>genitori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44"/>
        <w:rPr>
          <w:sz w:val="16"/>
        </w:rPr>
      </w:pPr>
    </w:p>
    <w:p>
      <w:pPr>
        <w:pStyle w:val="BodyText"/>
        <w:spacing w:before="1"/>
        <w:ind w:left="200"/>
        <w:rPr>
          <w:rFonts w:ascii="Futura PT Medium"/>
        </w:rPr>
      </w:pPr>
      <w:r>
        <w:rPr>
          <w:rFonts w:ascii="Futura PT Medium"/>
          <w:color w:val="020203"/>
        </w:rPr>
        <w:t>LA</w:t>
      </w:r>
      <w:r>
        <w:rPr>
          <w:rFonts w:ascii="Futura PT Medium"/>
          <w:color w:val="020203"/>
          <w:spacing w:val="-5"/>
        </w:rPr>
        <w:t> </w:t>
      </w:r>
      <w:r>
        <w:rPr>
          <w:rFonts w:ascii="Futura PT Medium"/>
          <w:color w:val="020203"/>
        </w:rPr>
        <w:t>QUOTA</w:t>
      </w:r>
      <w:r>
        <w:rPr>
          <w:rFonts w:ascii="Futura PT Medium"/>
          <w:color w:val="020203"/>
          <w:spacing w:val="-4"/>
        </w:rPr>
        <w:t> </w:t>
      </w:r>
      <w:r>
        <w:rPr>
          <w:rFonts w:ascii="Futura PT Medium"/>
          <w:color w:val="020203"/>
        </w:rPr>
        <w:t>NON</w:t>
      </w:r>
      <w:r>
        <w:rPr>
          <w:rFonts w:ascii="Futura PT Medium"/>
          <w:color w:val="020203"/>
          <w:spacing w:val="-5"/>
        </w:rPr>
        <w:t> </w:t>
      </w:r>
      <w:r>
        <w:rPr>
          <w:rFonts w:ascii="Futura PT Medium"/>
          <w:color w:val="020203"/>
        </w:rPr>
        <w:t>COMPRENDE</w:t>
      </w:r>
      <w:r>
        <w:rPr>
          <w:rFonts w:ascii="Futura PT Medium"/>
          <w:color w:val="020203"/>
          <w:spacing w:val="-4"/>
        </w:rPr>
        <w:t> </w:t>
      </w:r>
      <w:r>
        <w:rPr>
          <w:rFonts w:ascii="Futura PT Medium"/>
          <w:color w:val="020203"/>
        </w:rPr>
        <w:t>(integrazioni</w:t>
      </w:r>
      <w:r>
        <w:rPr>
          <w:rFonts w:ascii="Futura PT Medium"/>
          <w:color w:val="020203"/>
          <w:spacing w:val="-4"/>
        </w:rPr>
        <w:t> </w:t>
      </w:r>
      <w:r>
        <w:rPr>
          <w:rFonts w:ascii="Futura PT Medium"/>
          <w:color w:val="020203"/>
          <w:spacing w:val="-2"/>
        </w:rPr>
        <w:t>obbligatorie):</w:t>
      </w:r>
    </w:p>
    <w:p>
      <w:pPr>
        <w:pStyle w:val="BodyText"/>
        <w:spacing w:before="14"/>
        <w:ind w:left="200"/>
        <w:rPr>
          <w:rFonts w:ascii="Futura PT Medium" w:hAnsi="Futura PT Medium"/>
        </w:rPr>
      </w:pPr>
      <w:r>
        <w:rPr>
          <w:rFonts w:ascii="Futura PT Medium" w:hAnsi="Futura PT Medium"/>
          <w:color w:val="020203"/>
        </w:rPr>
        <w:t>-Supplemento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volo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</w:rPr>
        <w:t>Infant </w:t>
      </w:r>
      <w:r>
        <w:rPr>
          <w:rFonts w:ascii="Futura PT Medium" w:hAnsi="Futura PT Medium"/>
          <w:color w:val="020203"/>
          <w:spacing w:val="-5"/>
        </w:rPr>
        <w:t>70€</w:t>
      </w:r>
    </w:p>
    <w:p>
      <w:pPr>
        <w:pStyle w:val="BodyText"/>
        <w:spacing w:before="15"/>
        <w:ind w:left="200"/>
        <w:rPr>
          <w:rFonts w:ascii="Futura PT Medium" w:hAnsi="Futura PT Medium"/>
        </w:rPr>
      </w:pPr>
      <w:r>
        <w:rPr>
          <w:rFonts w:ascii="Futura PT Medium" w:hAnsi="Futura PT Medium"/>
          <w:color w:val="020203"/>
        </w:rPr>
        <w:t>-Nicolino</w:t>
      </w:r>
      <w:r>
        <w:rPr>
          <w:rFonts w:ascii="Futura PT Medium" w:hAnsi="Futura PT Medium"/>
          <w:color w:val="020203"/>
          <w:spacing w:val="-2"/>
        </w:rPr>
        <w:t> </w:t>
      </w:r>
      <w:r>
        <w:rPr>
          <w:rFonts w:ascii="Futura PT Medium" w:hAnsi="Futura PT Medium"/>
          <w:color w:val="020203"/>
        </w:rPr>
        <w:t>Card</w:t>
      </w:r>
      <w:r>
        <w:rPr>
          <w:rFonts w:ascii="Futura PT Medium" w:hAnsi="Futura PT Medium"/>
          <w:color w:val="020203"/>
          <w:spacing w:val="-2"/>
        </w:rPr>
        <w:t> </w:t>
      </w:r>
      <w:r>
        <w:rPr>
          <w:rFonts w:ascii="Futura PT Medium" w:hAnsi="Futura PT Medium"/>
          <w:color w:val="020203"/>
        </w:rPr>
        <w:t>per</w:t>
      </w:r>
      <w:r>
        <w:rPr>
          <w:rFonts w:ascii="Futura PT Medium" w:hAnsi="Futura PT Medium"/>
          <w:color w:val="020203"/>
          <w:spacing w:val="-2"/>
        </w:rPr>
        <w:t> </w:t>
      </w:r>
      <w:r>
        <w:rPr>
          <w:rFonts w:ascii="Futura PT Medium" w:hAnsi="Futura PT Medium"/>
          <w:color w:val="020203"/>
        </w:rPr>
        <w:t>infant</w:t>
      </w:r>
      <w:r>
        <w:rPr>
          <w:rFonts w:ascii="Futura PT Medium" w:hAnsi="Futura PT Medium"/>
          <w:color w:val="020203"/>
          <w:spacing w:val="-2"/>
        </w:rPr>
        <w:t> </w:t>
      </w:r>
      <w:r>
        <w:rPr>
          <w:rFonts w:ascii="Futura PT Medium" w:hAnsi="Futura PT Medium"/>
          <w:color w:val="020203"/>
        </w:rPr>
        <w:t>98€</w:t>
      </w:r>
      <w:r>
        <w:rPr>
          <w:rFonts w:ascii="Futura PT Medium" w:hAnsi="Futura PT Medium"/>
          <w:color w:val="020203"/>
          <w:spacing w:val="-2"/>
        </w:rPr>
        <w:t> </w:t>
      </w:r>
      <w:r>
        <w:rPr>
          <w:rFonts w:ascii="Futura PT Medium" w:hAnsi="Futura PT Medium"/>
          <w:color w:val="020203"/>
        </w:rPr>
        <w:t>a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  <w:spacing w:val="-2"/>
        </w:rPr>
        <w:t>settimana</w:t>
      </w:r>
    </w:p>
    <w:p>
      <w:pPr>
        <w:pStyle w:val="BodyText"/>
        <w:spacing w:before="15"/>
        <w:ind w:left="200"/>
        <w:rPr>
          <w:rFonts w:ascii="Futura PT Medium" w:hAnsi="Futura PT Medium"/>
        </w:rPr>
      </w:pPr>
      <w:r>
        <w:rPr>
          <w:rFonts w:ascii="Futura PT Medium" w:hAnsi="Futura PT Medium"/>
          <w:color w:val="020203"/>
        </w:rPr>
        <w:t>-Tasse</w:t>
      </w:r>
      <w:r>
        <w:rPr>
          <w:rFonts w:ascii="Futura PT Medium" w:hAnsi="Futura PT Medium"/>
          <w:color w:val="020203"/>
          <w:spacing w:val="-2"/>
        </w:rPr>
        <w:t> </w:t>
      </w:r>
      <w:r>
        <w:rPr>
          <w:rFonts w:ascii="Futura PT Medium" w:hAnsi="Futura PT Medium"/>
          <w:color w:val="020203"/>
        </w:rPr>
        <w:t>aeroportuali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</w:rPr>
        <w:t>ed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</w:rPr>
        <w:t>oneri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</w:rPr>
        <w:t>accessori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</w:rPr>
        <w:t>netto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</w:rPr>
        <w:t>79€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</w:rPr>
        <w:t>p/pax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</w:rPr>
        <w:t>a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</w:rPr>
        <w:t>partire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</w:rPr>
        <w:t>dai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</w:rPr>
        <w:t>3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  <w:spacing w:val="-4"/>
        </w:rPr>
        <w:t>anni</w:t>
      </w:r>
    </w:p>
    <w:p>
      <w:pPr>
        <w:pStyle w:val="BodyText"/>
        <w:spacing w:before="15"/>
        <w:ind w:left="200"/>
        <w:rPr>
          <w:rFonts w:ascii="Futura PT Medium" w:hAnsi="Futura PT Medium"/>
        </w:rPr>
      </w:pPr>
      <w:r>
        <w:rPr>
          <w:rFonts w:ascii="Futura PT Medium" w:hAnsi="Futura PT Medium"/>
          <w:color w:val="020203"/>
        </w:rPr>
        <w:t>-Oneri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</w:rPr>
        <w:t>di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</w:rPr>
        <w:t>Gestione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</w:rPr>
        <w:t>Carburante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</w:rPr>
        <w:t>39€ p/pax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</w:rPr>
        <w:t>a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</w:rPr>
        <w:t>partire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</w:rPr>
        <w:t>dai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</w:rPr>
        <w:t>2 </w:t>
      </w:r>
      <w:r>
        <w:rPr>
          <w:rFonts w:ascii="Futura PT Medium" w:hAnsi="Futura PT Medium"/>
          <w:color w:val="020203"/>
          <w:spacing w:val="-4"/>
        </w:rPr>
        <w:t>anni</w:t>
      </w:r>
    </w:p>
    <w:p>
      <w:pPr>
        <w:pStyle w:val="BodyText"/>
        <w:spacing w:before="15"/>
        <w:ind w:left="200"/>
        <w:rPr>
          <w:rFonts w:ascii="Futura PT Medium"/>
        </w:rPr>
      </w:pPr>
      <w:r>
        <w:rPr>
          <w:rFonts w:ascii="Futura PT Medium"/>
          <w:color w:val="020203"/>
        </w:rPr>
        <w:t>-Assicurazione</w:t>
      </w:r>
      <w:r>
        <w:rPr>
          <w:rFonts w:ascii="Futura PT Medium"/>
          <w:color w:val="020203"/>
          <w:spacing w:val="-4"/>
        </w:rPr>
        <w:t> </w:t>
      </w:r>
      <w:r>
        <w:rPr>
          <w:rFonts w:ascii="Futura PT Medium"/>
          <w:color w:val="020203"/>
        </w:rPr>
        <w:t>Viaggia</w:t>
      </w:r>
      <w:r>
        <w:rPr>
          <w:rFonts w:ascii="Futura PT Medium"/>
          <w:color w:val="020203"/>
          <w:spacing w:val="-3"/>
        </w:rPr>
        <w:t> </w:t>
      </w:r>
      <w:r>
        <w:rPr>
          <w:rFonts w:ascii="Futura PT Medium"/>
          <w:color w:val="020203"/>
        </w:rPr>
        <w:t>Sereno</w:t>
      </w:r>
      <w:r>
        <w:rPr>
          <w:rFonts w:ascii="Futura PT Medium"/>
          <w:color w:val="020203"/>
          <w:spacing w:val="-3"/>
        </w:rPr>
        <w:t> </w:t>
      </w:r>
      <w:r>
        <w:rPr>
          <w:rFonts w:ascii="Futura PT Medium"/>
          <w:color w:val="020203"/>
        </w:rPr>
        <w:t>Extra</w:t>
      </w:r>
      <w:r>
        <w:rPr>
          <w:rFonts w:ascii="Futura PT Medium"/>
          <w:color w:val="020203"/>
          <w:spacing w:val="-3"/>
        </w:rPr>
        <w:t> </w:t>
      </w:r>
      <w:r>
        <w:rPr>
          <w:rFonts w:ascii="Futura PT Medium"/>
          <w:color w:val="020203"/>
        </w:rPr>
        <w:t>inscindibile</w:t>
      </w:r>
      <w:r>
        <w:rPr>
          <w:rFonts w:ascii="Futura PT Medium"/>
          <w:color w:val="020203"/>
          <w:spacing w:val="-3"/>
        </w:rPr>
        <w:t> </w:t>
      </w:r>
      <w:r>
        <w:rPr>
          <w:rFonts w:ascii="Futura PT Medium"/>
          <w:color w:val="020203"/>
        </w:rPr>
        <w:t>pari</w:t>
      </w:r>
      <w:r>
        <w:rPr>
          <w:rFonts w:ascii="Futura PT Medium"/>
          <w:color w:val="020203"/>
          <w:spacing w:val="-3"/>
        </w:rPr>
        <w:t> </w:t>
      </w:r>
      <w:r>
        <w:rPr>
          <w:rFonts w:ascii="Futura PT Medium"/>
          <w:color w:val="020203"/>
        </w:rPr>
        <w:t>al</w:t>
      </w:r>
      <w:r>
        <w:rPr>
          <w:rFonts w:ascii="Futura PT Medium"/>
          <w:color w:val="020203"/>
          <w:spacing w:val="-3"/>
        </w:rPr>
        <w:t> </w:t>
      </w:r>
      <w:r>
        <w:rPr>
          <w:rFonts w:ascii="Futura PT Medium"/>
          <w:color w:val="020203"/>
        </w:rPr>
        <w:t>3,4%della</w:t>
      </w:r>
      <w:r>
        <w:rPr>
          <w:rFonts w:ascii="Futura PT Medium"/>
          <w:color w:val="020203"/>
          <w:spacing w:val="-3"/>
        </w:rPr>
        <w:t> </w:t>
      </w:r>
      <w:r>
        <w:rPr>
          <w:rFonts w:ascii="Futura PT Medium"/>
          <w:color w:val="020203"/>
          <w:spacing w:val="-2"/>
        </w:rPr>
        <w:t>prenotazione</w:t>
      </w:r>
    </w:p>
    <w:p>
      <w:pPr>
        <w:pStyle w:val="BodyText"/>
        <w:spacing w:before="15"/>
        <w:ind w:left="200"/>
        <w:rPr>
          <w:rFonts w:ascii="Futura PT Medium"/>
        </w:rPr>
      </w:pPr>
      <w:r>
        <w:rPr>
          <w:rFonts w:ascii="Futura PT Medium"/>
          <w:color w:val="020203"/>
        </w:rPr>
        <w:t>-Eventuali</w:t>
      </w:r>
      <w:r>
        <w:rPr>
          <w:rFonts w:ascii="Futura PT Medium"/>
          <w:color w:val="020203"/>
          <w:spacing w:val="-2"/>
        </w:rPr>
        <w:t> </w:t>
      </w:r>
      <w:r>
        <w:rPr>
          <w:rFonts w:ascii="Futura PT Medium"/>
          <w:color w:val="020203"/>
        </w:rPr>
        <w:t>servizi</w:t>
      </w:r>
      <w:r>
        <w:rPr>
          <w:rFonts w:ascii="Futura PT Medium"/>
          <w:color w:val="020203"/>
          <w:spacing w:val="1"/>
        </w:rPr>
        <w:t> </w:t>
      </w:r>
      <w:r>
        <w:rPr>
          <w:rFonts w:ascii="Futura PT Medium"/>
          <w:color w:val="020203"/>
          <w:spacing w:val="-2"/>
        </w:rPr>
        <w:t>extra;</w:t>
      </w:r>
    </w:p>
    <w:p>
      <w:pPr>
        <w:pStyle w:val="BodyText"/>
        <w:spacing w:before="15"/>
        <w:ind w:left="200"/>
        <w:rPr>
          <w:rFonts w:ascii="Futura PT Medium" w:hAnsi="Futura PT Medium"/>
        </w:rPr>
      </w:pPr>
      <w:r>
        <w:rPr>
          <w:rFonts w:ascii="Futura PT Medium" w:hAnsi="Futura PT Medium"/>
          <w:color w:val="020203"/>
        </w:rPr>
        <w:t>-Tutto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</w:rPr>
        <w:t>quanto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</w:rPr>
        <w:t>non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</w:rPr>
        <w:t>espressamente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</w:rPr>
        <w:t>indicato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</w:rPr>
        <w:t>nella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</w:rPr>
        <w:t>voce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</w:rPr>
        <w:t>“la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</w:rPr>
        <w:t>quota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  <w:spacing w:val="-2"/>
        </w:rPr>
        <w:t>comprende”</w:t>
      </w:r>
    </w:p>
    <w:p>
      <w:pPr>
        <w:pStyle w:val="BodyText"/>
        <w:spacing w:before="15"/>
        <w:ind w:left="200"/>
        <w:rPr>
          <w:rFonts w:ascii="Futura PT Medium" w:hAnsi="Futura PT Medium"/>
        </w:rPr>
      </w:pPr>
      <w:r>
        <w:rPr>
          <w:rFonts w:ascii="Futura PT Medium" w:hAnsi="Futura PT Medium"/>
          <w:color w:val="020203"/>
        </w:rPr>
        <w:t>-Quote</w:t>
      </w:r>
      <w:r>
        <w:rPr>
          <w:rFonts w:ascii="Futura PT Medium" w:hAnsi="Futura PT Medium"/>
          <w:color w:val="020203"/>
          <w:spacing w:val="-2"/>
        </w:rPr>
        <w:t> </w:t>
      </w:r>
      <w:r>
        <w:rPr>
          <w:rFonts w:ascii="Futura PT Medium" w:hAnsi="Futura PT Medium"/>
          <w:color w:val="020203"/>
        </w:rPr>
        <w:t>di</w:t>
      </w:r>
      <w:r>
        <w:rPr>
          <w:rFonts w:ascii="Futura PT Medium" w:hAnsi="Futura PT Medium"/>
          <w:color w:val="020203"/>
          <w:spacing w:val="-2"/>
        </w:rPr>
        <w:t> </w:t>
      </w:r>
      <w:r>
        <w:rPr>
          <w:rFonts w:ascii="Futura PT Medium" w:hAnsi="Futura PT Medium"/>
          <w:color w:val="020203"/>
        </w:rPr>
        <w:t>gestione</w:t>
      </w:r>
      <w:r>
        <w:rPr>
          <w:rFonts w:ascii="Futura PT Medium" w:hAnsi="Futura PT Medium"/>
          <w:color w:val="020203"/>
          <w:spacing w:val="-2"/>
        </w:rPr>
        <w:t> </w:t>
      </w:r>
      <w:r>
        <w:rPr>
          <w:rFonts w:ascii="Futura PT Medium" w:hAnsi="Futura PT Medium"/>
          <w:color w:val="020203"/>
        </w:rPr>
        <w:t>pratica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</w:rPr>
        <w:t>Adulti</w:t>
      </w:r>
      <w:r>
        <w:rPr>
          <w:rFonts w:ascii="Futura PT Medium" w:hAnsi="Futura PT Medium"/>
          <w:color w:val="020203"/>
          <w:spacing w:val="-2"/>
        </w:rPr>
        <w:t> </w:t>
      </w:r>
      <w:r>
        <w:rPr>
          <w:rFonts w:ascii="Futura PT Medium" w:hAnsi="Futura PT Medium"/>
          <w:color w:val="020203"/>
        </w:rPr>
        <w:t>€</w:t>
      </w:r>
      <w:r>
        <w:rPr>
          <w:rFonts w:ascii="Futura PT Medium" w:hAnsi="Futura PT Medium"/>
          <w:color w:val="020203"/>
          <w:spacing w:val="-2"/>
        </w:rPr>
        <w:t> </w:t>
      </w:r>
      <w:r>
        <w:rPr>
          <w:rFonts w:ascii="Futura PT Medium" w:hAnsi="Futura PT Medium"/>
          <w:color w:val="020203"/>
        </w:rPr>
        <w:t>100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</w:rPr>
        <w:t>-</w:t>
      </w:r>
      <w:r>
        <w:rPr>
          <w:rFonts w:ascii="Futura PT Medium" w:hAnsi="Futura PT Medium"/>
          <w:color w:val="020203"/>
          <w:spacing w:val="-2"/>
        </w:rPr>
        <w:t> </w:t>
      </w:r>
      <w:r>
        <w:rPr>
          <w:rFonts w:ascii="Futura PT Medium" w:hAnsi="Futura PT Medium"/>
          <w:color w:val="020203"/>
        </w:rPr>
        <w:t>Bambini</w:t>
      </w:r>
      <w:r>
        <w:rPr>
          <w:rFonts w:ascii="Futura PT Medium" w:hAnsi="Futura PT Medium"/>
          <w:color w:val="020203"/>
          <w:spacing w:val="-2"/>
        </w:rPr>
        <w:t> </w:t>
      </w:r>
      <w:r>
        <w:rPr>
          <w:rFonts w:ascii="Futura PT Medium" w:hAnsi="Futura PT Medium"/>
          <w:color w:val="020203"/>
        </w:rPr>
        <w:t>€</w:t>
      </w:r>
      <w:r>
        <w:rPr>
          <w:rFonts w:ascii="Futura PT Medium" w:hAnsi="Futura PT Medium"/>
          <w:color w:val="020203"/>
          <w:spacing w:val="-1"/>
        </w:rPr>
        <w:t> </w:t>
      </w:r>
      <w:r>
        <w:rPr>
          <w:rFonts w:ascii="Futura PT Medium" w:hAnsi="Futura PT Medium"/>
          <w:color w:val="020203"/>
          <w:spacing w:val="-5"/>
        </w:rPr>
        <w:t>50</w:t>
      </w:r>
    </w:p>
    <w:p>
      <w:pPr>
        <w:pStyle w:val="BodyText"/>
        <w:spacing w:before="14"/>
        <w:ind w:left="200"/>
        <w:rPr>
          <w:rFonts w:ascii="Futura PT Medium" w:hAnsi="Futura PT Medium"/>
        </w:rPr>
      </w:pPr>
      <w:r>
        <w:rPr>
          <w:rFonts w:ascii="Futura PT Medium" w:hAnsi="Futura PT Medium"/>
          <w:color w:val="020203"/>
        </w:rPr>
        <w:t>-Imposta di bollo </w:t>
      </w:r>
      <w:r>
        <w:rPr>
          <w:rFonts w:ascii="Futura PT Medium" w:hAnsi="Futura PT Medium"/>
          <w:color w:val="020203"/>
          <w:spacing w:val="-7"/>
        </w:rPr>
        <w:t>2€</w:t>
      </w:r>
    </w:p>
    <w:sectPr>
      <w:pgSz w:w="11910" w:h="16840"/>
      <w:pgMar w:header="0" w:footer="1684" w:top="600" w:bottom="188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03168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013312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03680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6012800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93" w:right="57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5"/>
      <w:ind w:left="38" w:right="95"/>
      <w:jc w:val="center"/>
    </w:pPr>
    <w:rPr>
      <w:rFonts w:ascii="Roboto Slab" w:hAnsi="Roboto Slab" w:eastAsia="Roboto Slab" w:cs="Roboto Slab"/>
      <w:sz w:val="66"/>
      <w:szCs w:val="66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3"/>
      <w:ind w:left="33" w:right="22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2025-02-25T10:01:26Z</dcterms:created>
  <dcterms:modified xsi:type="dcterms:W3CDTF">2025-02-25T10:01:26Z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2025-02-25T00:00:00Z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2025-02-25T00:00:00Z</vt:filetime>
  </property>
  <property fmtid="{D5CDD505-2E9C-101B-9397-08002B2CF9AE}" pid="5" name="Producer">
    <vt:lpwstr>Adobe PDF Library 17.0</vt:lpwstr>
  </property>
</Properties>
</file>