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2416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024064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TH</w:t>
      </w:r>
      <w:r>
        <w:rPr>
          <w:spacing w:val="-55"/>
        </w:rPr>
        <w:t> </w:t>
      </w:r>
      <w:r>
        <w:rPr>
          <w:spacing w:val="-18"/>
        </w:rPr>
        <w:t>SAN</w:t>
      </w:r>
      <w:r>
        <w:rPr>
          <w:spacing w:val="-55"/>
        </w:rPr>
        <w:t> </w:t>
      </w:r>
      <w:r>
        <w:rPr>
          <w:spacing w:val="-18"/>
        </w:rPr>
        <w:t>TEODORO</w:t>
      </w:r>
    </w:p>
    <w:p>
      <w:pPr>
        <w:spacing w:before="13"/>
        <w:ind w:left="37" w:right="107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SAN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TEODORO</w:t>
      </w:r>
    </w:p>
    <w:p>
      <w:pPr>
        <w:spacing w:before="33"/>
        <w:ind w:left="111" w:right="84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0" w:right="8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380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1"/>
      </w:pPr>
      <w:r>
        <w:rPr/>
        <w:t>Camera</w:t>
      </w:r>
      <w:r>
        <w:rPr>
          <w:spacing w:val="1"/>
        </w:rPr>
        <w:t> </w:t>
      </w:r>
      <w:r>
        <w:rPr/>
        <w:t>Classic</w:t>
      </w:r>
      <w:r>
        <w:rPr>
          <w:spacing w:val="1"/>
        </w:rPr>
        <w:t> </w:t>
      </w:r>
      <w:r>
        <w:rPr/>
        <w:t>|</w:t>
      </w:r>
      <w:r>
        <w:rPr>
          <w:spacing w:val="1"/>
        </w:rPr>
        <w:t> </w:t>
      </w:r>
      <w:r>
        <w:rPr/>
        <w:t>Mezza</w:t>
      </w:r>
      <w:r>
        <w:rPr>
          <w:spacing w:val="1"/>
        </w:rPr>
        <w:t> </w:t>
      </w:r>
      <w:r>
        <w:rPr>
          <w:spacing w:val="-2"/>
        </w:rPr>
        <w:t>Pensione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9"/>
        <w:jc w:val="both"/>
        <w:rPr>
          <w:rFonts w:ascii="DM Sans 9pt" w:hAnsi="DM Sans 9pt"/>
        </w:rPr>
      </w:pPr>
      <w:r>
        <w:rPr>
          <w:rFonts w:ascii="DM Sans 9pt" w:hAnsi="DM Sans 9pt"/>
          <w:color w:val="020203"/>
        </w:rPr>
        <w:t>Se cerchi una vacanza all’insegna della natura e del divertimento, Punta Isuledda a San Teodoro è il luogo ideale. Un vero e proprio gioiello </w:t>
      </w:r>
      <w:r>
        <w:rPr>
          <w:rFonts w:ascii="DM Sans 9pt" w:hAnsi="DM Sans 9pt"/>
          <w:color w:val="020203"/>
        </w:rPr>
        <w:t>della costa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nord-orientale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Sardegna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accoglie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TH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San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Teodoro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Liscia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Eldi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rigoglioso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parco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5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ettari.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Qui,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soli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1.200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m.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dal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San Teodoro,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distesa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chiara,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abbracciata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dal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verde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macchia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mediterranea,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incontra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infinite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tonalità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azzurro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mare.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All’interno del Villaggio ci sono ampi spazi comuni e una grande varietà di servizi offerti sia per grandi che per piccini: non avrai che l’imbarazzo della scelta.</w:t>
      </w:r>
    </w:p>
    <w:p>
      <w:pPr>
        <w:spacing w:after="0" w:line="220" w:lineRule="auto"/>
        <w:jc w:val="both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3004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rPr>
          <w:rFonts w:ascii="DM Sans 9pt"/>
          <w:sz w:val="20"/>
        </w:rPr>
      </w:pPr>
    </w:p>
    <w:p>
      <w:pPr>
        <w:pStyle w:val="BodyText"/>
        <w:spacing w:before="75"/>
        <w:rPr>
          <w:rFonts w:ascii="DM Sans 9pt"/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1193"/>
        <w:gridCol w:w="1239"/>
        <w:gridCol w:w="1239"/>
        <w:gridCol w:w="1239"/>
        <w:gridCol w:w="1239"/>
        <w:gridCol w:w="1429"/>
        <w:gridCol w:w="1429"/>
      </w:tblGrid>
      <w:tr>
        <w:trPr>
          <w:trHeight w:val="618" w:hRule="atLeast"/>
        </w:trPr>
        <w:tc>
          <w:tcPr>
            <w:tcW w:w="1591" w:type="dxa"/>
          </w:tcPr>
          <w:p>
            <w:pPr>
              <w:pStyle w:val="TableParagraph"/>
              <w:spacing w:before="43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239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193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239" w:type="dxa"/>
          </w:tcPr>
          <w:p>
            <w:pPr>
              <w:pStyle w:val="TableParagraph"/>
              <w:spacing w:line="220" w:lineRule="auto" w:before="115"/>
              <w:ind w:right="183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QUOTA </w:t>
            </w:r>
            <w:r>
              <w:rPr>
                <w:rFonts w:ascii="DM Sans 9pt"/>
                <w:color w:val="020203"/>
                <w:w w:val="105"/>
                <w:sz w:val="12"/>
              </w:rPr>
              <w:t>BASE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w w:val="105"/>
                <w:sz w:val="12"/>
              </w:rPr>
              <w:t>IN CAMERA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line="225" w:lineRule="auto" w:before="65"/>
              <w:ind w:right="190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239" w:type="dxa"/>
          </w:tcPr>
          <w:p>
            <w:pPr>
              <w:pStyle w:val="TableParagraph"/>
              <w:spacing w:line="225" w:lineRule="auto" w:before="149"/>
              <w:ind w:left="125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line="225" w:lineRule="auto" w:before="149"/>
              <w:ind w:left="221" w:hanging="38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RID. 4°/5° </w:t>
            </w:r>
            <w:r>
              <w:rPr>
                <w:color w:val="020203"/>
                <w:spacing w:val="-55"/>
                <w:w w:val="105"/>
                <w:sz w:val="14"/>
              </w:rPr>
              <w:t>LETTO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line="225" w:lineRule="auto" w:before="149"/>
              <w:ind w:left="465" w:hanging="282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RID. 3°/4° </w:t>
            </w:r>
            <w:r>
              <w:rPr>
                <w:color w:val="020203"/>
                <w:spacing w:val="-55"/>
                <w:w w:val="105"/>
                <w:sz w:val="14"/>
              </w:rPr>
              <w:t>LETTO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24/05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31/05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476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438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31/05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- 07/06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476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438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07/06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14/06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z w:val="16"/>
              </w:rPr>
              <w:t>560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4"/>
                <w:sz w:val="16"/>
              </w:rPr>
              <w:t>515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14/06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21/06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616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21/06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- 28/06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2"/>
              <w:rPr>
                <w:sz w:val="16"/>
              </w:rPr>
            </w:pPr>
            <w:r>
              <w:rPr>
                <w:color w:val="020203"/>
                <w:sz w:val="16"/>
              </w:rPr>
              <w:t>658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472" w:hRule="atLeast"/>
        </w:trPr>
        <w:tc>
          <w:tcPr>
            <w:tcW w:w="1591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7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28/06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05/07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2"/>
              <w:rPr>
                <w:sz w:val="16"/>
              </w:rPr>
            </w:pPr>
            <w:r>
              <w:rPr>
                <w:color w:val="020203"/>
                <w:sz w:val="16"/>
              </w:rPr>
              <w:t>658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140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05/07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12/07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763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12/07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19/07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763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19/07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-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26/07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z w:val="16"/>
              </w:rPr>
              <w:t>805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741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472" w:hRule="atLeast"/>
        </w:trPr>
        <w:tc>
          <w:tcPr>
            <w:tcW w:w="1591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7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26/07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02/08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2"/>
              <w:rPr>
                <w:sz w:val="16"/>
              </w:rPr>
            </w:pPr>
            <w:r>
              <w:rPr>
                <w:color w:val="020203"/>
                <w:sz w:val="16"/>
              </w:rPr>
              <w:t>805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140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741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472" w:hRule="atLeast"/>
        </w:trPr>
        <w:tc>
          <w:tcPr>
            <w:tcW w:w="1591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7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02/08 - </w:t>
            </w:r>
            <w:r>
              <w:rPr>
                <w:color w:val="FFFFFF"/>
                <w:spacing w:val="-2"/>
                <w:sz w:val="12"/>
              </w:rPr>
              <w:t>09/08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2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875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140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09/08 - </w:t>
            </w:r>
            <w:r>
              <w:rPr>
                <w:color w:val="FFFFFF"/>
                <w:spacing w:val="-2"/>
                <w:sz w:val="12"/>
              </w:rPr>
              <w:t>16/08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5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1.099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6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1.011</w:t>
            </w:r>
            <w:r>
              <w:rPr>
                <w:rFonts w:ascii="Futura PT" w:hAnsi="Futura PT"/>
                <w:b/>
                <w:color w:val="FFFFFF"/>
                <w:spacing w:val="7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16/08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23/08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910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837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23/08 - </w:t>
            </w:r>
            <w:r>
              <w:rPr>
                <w:color w:val="FFFFFF"/>
                <w:spacing w:val="-2"/>
                <w:sz w:val="12"/>
              </w:rPr>
              <w:t>30/08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5"/>
                <w:sz w:val="16"/>
              </w:rPr>
              <w:t>714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657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30/08 - </w:t>
            </w:r>
            <w:r>
              <w:rPr>
                <w:color w:val="FFFFFF"/>
                <w:spacing w:val="-2"/>
                <w:sz w:val="12"/>
              </w:rPr>
              <w:t>06/09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9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567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right="1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522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ind w:right="19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06/09 - </w:t>
            </w:r>
            <w:r>
              <w:rPr>
                <w:color w:val="FFFFFF"/>
                <w:spacing w:val="-2"/>
                <w:sz w:val="12"/>
              </w:rPr>
              <w:t>13/09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2"/>
              <w:rPr>
                <w:sz w:val="14"/>
              </w:rPr>
            </w:pPr>
            <w:r>
              <w:rPr>
                <w:color w:val="020203"/>
                <w:spacing w:val="-6"/>
                <w:sz w:val="14"/>
              </w:rPr>
              <w:t>476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82"/>
              <w:ind w:right="192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438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2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13/09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20/09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2"/>
              <w:rPr>
                <w:sz w:val="14"/>
              </w:rPr>
            </w:pPr>
            <w:r>
              <w:rPr>
                <w:color w:val="020203"/>
                <w:spacing w:val="-6"/>
                <w:sz w:val="14"/>
              </w:rPr>
              <w:t>476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82"/>
              <w:ind w:right="192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438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2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t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20/09 - </w:t>
            </w:r>
            <w:r>
              <w:rPr>
                <w:color w:val="FFFFFF"/>
                <w:spacing w:val="-2"/>
                <w:sz w:val="12"/>
              </w:rPr>
              <w:t>27/09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413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82"/>
              <w:ind w:right="192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380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82"/>
              <w:ind w:right="192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60%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30%</w:t>
            </w:r>
          </w:p>
        </w:tc>
      </w:tr>
    </w:tbl>
    <w:p>
      <w:pPr>
        <w:pStyle w:val="BodyText"/>
        <w:spacing w:before="104"/>
        <w:rPr>
          <w:rFonts w:ascii="DM Sans 9pt"/>
        </w:rPr>
      </w:pPr>
    </w:p>
    <w:p>
      <w:pPr>
        <w:pStyle w:val="BodyText"/>
        <w:ind w:left="588"/>
      </w:pP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settimanali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Classic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Mezza</w:t>
      </w:r>
      <w:r>
        <w:rPr>
          <w:color w:val="020203"/>
          <w:spacing w:val="-1"/>
        </w:rPr>
        <w:t> </w:t>
      </w:r>
      <w:r>
        <w:rPr>
          <w:color w:val="020203"/>
        </w:rPr>
        <w:t>Pensione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acqua,</w:t>
      </w:r>
      <w:r>
        <w:rPr>
          <w:color w:val="020203"/>
          <w:spacing w:val="-2"/>
        </w:rPr>
        <w:t> </w:t>
      </w:r>
      <w:r>
        <w:rPr>
          <w:color w:val="020203"/>
        </w:rPr>
        <w:t>vino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soft</w:t>
      </w:r>
      <w:r>
        <w:rPr>
          <w:color w:val="020203"/>
          <w:spacing w:val="-2"/>
        </w:rPr>
        <w:t> </w:t>
      </w:r>
      <w:r>
        <w:rPr>
          <w:color w:val="020203"/>
        </w:rPr>
        <w:t>drinks</w:t>
      </w:r>
      <w:r>
        <w:rPr>
          <w:color w:val="020203"/>
          <w:spacing w:val="-2"/>
        </w:rPr>
        <w:t> </w:t>
      </w:r>
      <w:r>
        <w:rPr>
          <w:color w:val="020203"/>
        </w:rPr>
        <w:t>ai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pasti</w:t>
      </w:r>
    </w:p>
    <w:p>
      <w:pPr>
        <w:pStyle w:val="BodyText"/>
        <w:spacing w:before="15"/>
        <w:ind w:left="588"/>
      </w:pPr>
      <w:r>
        <w:rPr>
          <w:color w:val="020203"/>
        </w:rPr>
        <w:t>Soggiorno con ingressi</w:t>
      </w:r>
      <w:r>
        <w:rPr>
          <w:color w:val="020203"/>
          <w:spacing w:val="1"/>
        </w:rPr>
        <w:t> </w:t>
      </w:r>
      <w:r>
        <w:rPr>
          <w:color w:val="020203"/>
        </w:rPr>
        <w:t>liberi minimo 7</w:t>
      </w:r>
      <w:r>
        <w:rPr>
          <w:color w:val="020203"/>
          <w:spacing w:val="1"/>
        </w:rPr>
        <w:t> </w:t>
      </w:r>
      <w:r>
        <w:rPr>
          <w:color w:val="020203"/>
        </w:rPr>
        <w:t>notti dal</w:t>
      </w:r>
      <w:r>
        <w:rPr>
          <w:color w:val="020203"/>
          <w:spacing w:val="1"/>
        </w:rPr>
        <w:t> </w:t>
      </w:r>
      <w:r>
        <w:rPr>
          <w:color w:val="020203"/>
        </w:rPr>
        <w:t>28/06 al 06/09,</w:t>
      </w:r>
      <w:r>
        <w:rPr>
          <w:color w:val="020203"/>
          <w:spacing w:val="1"/>
        </w:rPr>
        <w:t> </w:t>
      </w:r>
      <w:r>
        <w:rPr>
          <w:color w:val="020203"/>
        </w:rPr>
        <w:t>nei restanti</w:t>
      </w:r>
      <w:r>
        <w:rPr>
          <w:color w:val="020203"/>
          <w:spacing w:val="1"/>
        </w:rPr>
        <w:t> </w:t>
      </w:r>
      <w:r>
        <w:rPr>
          <w:color w:val="020203"/>
        </w:rPr>
        <w:t>periodi ingressi liberi</w:t>
      </w:r>
      <w:r>
        <w:rPr>
          <w:color w:val="020203"/>
          <w:spacing w:val="1"/>
        </w:rPr>
        <w:t> </w:t>
      </w:r>
      <w:r>
        <w:rPr>
          <w:color w:val="020203"/>
        </w:rPr>
        <w:t>con soggiorno minimo</w:t>
      </w:r>
      <w:r>
        <w:rPr>
          <w:color w:val="020203"/>
          <w:spacing w:val="1"/>
        </w:rPr>
        <w:t> </w:t>
      </w:r>
      <w:r>
        <w:rPr>
          <w:color w:val="020203"/>
        </w:rPr>
        <w:t>di 3</w:t>
      </w:r>
      <w:r>
        <w:rPr>
          <w:color w:val="020203"/>
          <w:spacing w:val="1"/>
        </w:rPr>
        <w:t> </w:t>
      </w:r>
      <w:r>
        <w:rPr>
          <w:color w:val="020203"/>
        </w:rPr>
        <w:t>notti (a disponibilità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limitata)</w:t>
      </w:r>
    </w:p>
    <w:p>
      <w:pPr>
        <w:pStyle w:val="BodyText"/>
        <w:spacing w:before="30"/>
      </w:pPr>
    </w:p>
    <w:p>
      <w:pPr>
        <w:pStyle w:val="Heading2"/>
        <w:spacing w:line="256" w:lineRule="auto"/>
        <w:ind w:right="496"/>
      </w:pPr>
      <w:r>
        <w:rPr>
          <w:color w:val="020203"/>
        </w:rPr>
        <w:t>Nota bene : Le tariffe sono dinamiche e le quote indicate in tabella sono da considerarsi “a partire da”, può accadere che in fase di </w:t>
      </w:r>
      <w:r>
        <w:rPr>
          <w:color w:val="020203"/>
        </w:rPr>
        <w:t>preventivo</w:t>
      </w:r>
      <w:r>
        <w:rPr>
          <w:color w:val="020203"/>
          <w:spacing w:val="40"/>
        </w:rPr>
        <w:t> </w:t>
      </w:r>
      <w:r>
        <w:rPr>
          <w:color w:val="020203"/>
        </w:rPr>
        <w:t>vengano aggiornate con i prezzi reali del momento</w:t>
      </w:r>
    </w:p>
    <w:p>
      <w:pPr>
        <w:pStyle w:val="BodyText"/>
        <w:spacing w:before="15"/>
        <w:rPr>
          <w:rFonts w:ascii="Futura PT"/>
          <w:b/>
        </w:rPr>
      </w:pPr>
    </w:p>
    <w:p>
      <w:pPr>
        <w:pStyle w:val="BodyText"/>
        <w:spacing w:before="1"/>
        <w:ind w:left="588"/>
      </w:pPr>
      <w:r>
        <w:rPr>
          <w:rFonts w:ascii="Futura PT" w:hAnsi="Futura PT"/>
          <w:b/>
          <w:color w:val="020203"/>
        </w:rPr>
        <w:t>CLUB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dai</w:t>
      </w:r>
      <w:r>
        <w:rPr>
          <w:color w:val="020203"/>
          <w:spacing w:val="-3"/>
        </w:rPr>
        <w:t> </w:t>
      </w:r>
      <w:r>
        <w:rPr>
          <w:color w:val="020203"/>
        </w:rPr>
        <w:t>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compiuti,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9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notte</w:t>
      </w:r>
    </w:p>
    <w:p>
      <w:pPr>
        <w:pStyle w:val="BodyText"/>
        <w:spacing w:before="15"/>
        <w:ind w:left="588"/>
      </w:pPr>
      <w:r>
        <w:rPr>
          <w:color w:val="020203"/>
        </w:rPr>
        <w:t>QUOTA</w:t>
      </w:r>
      <w:r>
        <w:rPr>
          <w:color w:val="020203"/>
          <w:spacing w:val="-12"/>
        </w:rPr>
        <w:t> </w:t>
      </w:r>
      <w:r>
        <w:rPr>
          <w:color w:val="020203"/>
        </w:rPr>
        <w:t>GESTIONE</w:t>
      </w:r>
      <w:r>
        <w:rPr>
          <w:color w:val="020203"/>
          <w:spacing w:val="-12"/>
        </w:rPr>
        <w:t> </w:t>
      </w:r>
      <w:r>
        <w:rPr>
          <w:color w:val="020203"/>
        </w:rPr>
        <w:t>PRATICA</w:t>
      </w:r>
      <w:r>
        <w:rPr>
          <w:color w:val="020203"/>
          <w:spacing w:val="-12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adulti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bambini</w:t>
      </w:r>
      <w:r>
        <w:rPr>
          <w:color w:val="020203"/>
          <w:spacing w:val="-12"/>
        </w:rPr>
        <w:t> </w:t>
      </w:r>
      <w:r>
        <w:rPr>
          <w:color w:val="020203"/>
        </w:rPr>
        <w:t>dai</w:t>
      </w:r>
      <w:r>
        <w:rPr>
          <w:color w:val="020203"/>
          <w:spacing w:val="-12"/>
        </w:rPr>
        <w:t> </w:t>
      </w:r>
      <w:r>
        <w:rPr>
          <w:color w:val="020203"/>
        </w:rPr>
        <w:t>2</w:t>
      </w:r>
      <w:r>
        <w:rPr>
          <w:color w:val="020203"/>
          <w:spacing w:val="-12"/>
        </w:rPr>
        <w:t> </w:t>
      </w:r>
      <w:r>
        <w:rPr>
          <w:color w:val="020203"/>
        </w:rPr>
        <w:t>anni</w:t>
      </w:r>
      <w:r>
        <w:rPr>
          <w:color w:val="020203"/>
          <w:spacing w:val="-12"/>
        </w:rPr>
        <w:t> </w:t>
      </w:r>
      <w:r>
        <w:rPr>
          <w:color w:val="020203"/>
        </w:rPr>
        <w:t>compiuti</w:t>
      </w:r>
      <w:r>
        <w:rPr>
          <w:color w:val="020203"/>
          <w:spacing w:val="-12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42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persona</w:t>
      </w:r>
      <w:r>
        <w:rPr>
          <w:color w:val="020203"/>
          <w:spacing w:val="11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settimana</w:t>
      </w:r>
      <w:r>
        <w:rPr>
          <w:color w:val="020203"/>
          <w:spacing w:val="-12"/>
        </w:rPr>
        <w:t> </w:t>
      </w:r>
      <w:r>
        <w:rPr>
          <w:color w:val="020203"/>
        </w:rPr>
        <w:t>inclusiva</w:t>
      </w:r>
      <w:r>
        <w:rPr>
          <w:color w:val="020203"/>
          <w:spacing w:val="-12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Polizza</w:t>
      </w:r>
      <w:r>
        <w:rPr>
          <w:color w:val="020203"/>
          <w:spacing w:val="-12"/>
        </w:rPr>
        <w:t> </w:t>
      </w:r>
      <w:r>
        <w:rPr>
          <w:color w:val="020203"/>
        </w:rPr>
        <w:t>assicurativa</w:t>
      </w:r>
      <w:r>
        <w:rPr>
          <w:color w:val="020203"/>
          <w:spacing w:val="-12"/>
        </w:rPr>
        <w:t> </w:t>
      </w:r>
      <w:r>
        <w:rPr>
          <w:color w:val="020203"/>
        </w:rPr>
        <w:t>medico/bagaglio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annullamento</w:t>
      </w:r>
    </w:p>
    <w:p>
      <w:pPr>
        <w:pStyle w:val="BodyText"/>
        <w:spacing w:line="516" w:lineRule="auto" w:before="14"/>
        <w:ind w:left="588" w:right="3734"/>
      </w:pPr>
      <w:r>
        <w:rPr>
          <w:rFonts w:ascii="Futura PT" w:hAnsi="Futura PT"/>
          <w:b/>
          <w:color w:val="020203"/>
        </w:rPr>
        <w:t>THINKY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0/2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servizi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loro</w:t>
      </w:r>
      <w:r>
        <w:rPr>
          <w:color w:val="020203"/>
          <w:spacing w:val="-3"/>
        </w:rPr>
        <w:t> </w:t>
      </w:r>
      <w:r>
        <w:rPr>
          <w:color w:val="020203"/>
        </w:rPr>
        <w:t>dedicati,</w:t>
      </w:r>
      <w:r>
        <w:rPr>
          <w:color w:val="020203"/>
          <w:spacing w:val="-3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bambino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TASSA DI SOGGIORNO: secondo ordinanza comunale, da pagare in loco</w:t>
      </w:r>
    </w:p>
    <w:p>
      <w:pPr>
        <w:pStyle w:val="BodyText"/>
        <w:spacing w:line="256" w:lineRule="auto"/>
        <w:ind w:left="588" w:right="496"/>
      </w:pPr>
      <w:r>
        <w:rPr>
          <w:rFonts w:ascii="Futura PT" w:hAnsi="Futura PT"/>
          <w:b/>
          <w:color w:val="020203"/>
        </w:rPr>
        <w:t>SUPPLEMENTI</w:t>
      </w:r>
      <w:r>
        <w:rPr>
          <w:rFonts w:ascii="Futura PT" w:hAnsi="Futura PT"/>
          <w:b/>
          <w:color w:val="020203"/>
          <w:spacing w:val="-4"/>
        </w:rPr>
        <w:t> </w:t>
      </w:r>
      <w:r>
        <w:rPr>
          <w:color w:val="020203"/>
        </w:rPr>
        <w:t>(da</w:t>
      </w:r>
      <w:r>
        <w:rPr>
          <w:color w:val="020203"/>
          <w:spacing w:val="-4"/>
        </w:rPr>
        <w:t> </w:t>
      </w:r>
      <w:r>
        <w:rPr>
          <w:color w:val="020203"/>
        </w:rPr>
        <w:t>applicare</w:t>
      </w:r>
      <w:r>
        <w:rPr>
          <w:color w:val="020203"/>
          <w:spacing w:val="-4"/>
        </w:rPr>
        <w:t> </w:t>
      </w:r>
      <w:r>
        <w:rPr>
          <w:color w:val="020203"/>
        </w:rPr>
        <w:t>alle</w:t>
      </w:r>
      <w:r>
        <w:rPr>
          <w:color w:val="020203"/>
          <w:spacing w:val="-4"/>
        </w:rPr>
        <w:t> </w:t>
      </w: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soggiorno):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doppia</w:t>
      </w:r>
      <w:r>
        <w:rPr>
          <w:color w:val="020203"/>
          <w:spacing w:val="-4"/>
        </w:rPr>
        <w:t> </w:t>
      </w:r>
      <w:r>
        <w:rPr>
          <w:color w:val="020203"/>
        </w:rPr>
        <w:t>uso</w:t>
      </w:r>
      <w:r>
        <w:rPr>
          <w:color w:val="020203"/>
          <w:spacing w:val="-4"/>
        </w:rPr>
        <w:t> </w:t>
      </w:r>
      <w:r>
        <w:rPr>
          <w:color w:val="020203"/>
        </w:rPr>
        <w:t>singola</w:t>
      </w:r>
      <w:r>
        <w:rPr>
          <w:color w:val="020203"/>
          <w:spacing w:val="-4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</w:t>
      </w:r>
      <w:r>
        <w:rPr>
          <w:color w:val="020203"/>
          <w:spacing w:val="-4"/>
        </w:rPr>
        <w:t> </w:t>
      </w:r>
      <w:r>
        <w:rPr>
          <w:color w:val="020203"/>
        </w:rPr>
        <w:t>50%;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Family</w:t>
      </w:r>
      <w:r>
        <w:rPr>
          <w:color w:val="020203"/>
          <w:spacing w:val="-4"/>
        </w:rPr>
        <w:t> </w:t>
      </w:r>
      <w:r>
        <w:rPr>
          <w:color w:val="020203"/>
        </w:rPr>
        <w:t>20%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Classic</w:t>
      </w:r>
      <w:r>
        <w:rPr>
          <w:color w:val="020203"/>
          <w:spacing w:val="-4"/>
        </w:rPr>
        <w:t> </w:t>
      </w:r>
      <w:r>
        <w:rPr>
          <w:color w:val="020203"/>
        </w:rPr>
        <w:t>Pensione</w:t>
      </w:r>
      <w:r>
        <w:rPr>
          <w:color w:val="020203"/>
          <w:spacing w:val="-4"/>
        </w:rPr>
        <w:t> </w:t>
      </w:r>
      <w:r>
        <w:rPr>
          <w:color w:val="020203"/>
        </w:rPr>
        <w:t>Completa</w:t>
      </w:r>
      <w:r>
        <w:rPr>
          <w:color w:val="020203"/>
          <w:spacing w:val="-4"/>
        </w:rPr>
        <w:t> </w:t>
      </w:r>
      <w:r>
        <w:rPr>
          <w:color w:val="020203"/>
        </w:rPr>
        <w:t>(anche</w:t>
      </w:r>
      <w:r>
        <w:rPr>
          <w:color w:val="020203"/>
          <w:spacing w:val="40"/>
        </w:rPr>
        <w:t> </w:t>
      </w:r>
      <w:r>
        <w:rPr>
          <w:color w:val="020203"/>
        </w:rPr>
        <w:t>con possibilità di packed-lunch): adulti e bambini € 20 al giorno (bevande incluse) per l’intera durata del soggiorno</w:t>
      </w:r>
    </w:p>
    <w:p>
      <w:pPr>
        <w:pStyle w:val="BodyText"/>
        <w:ind w:left="588"/>
      </w:pPr>
      <w:r>
        <w:rPr>
          <w:rFonts w:ascii="Futura PT" w:hAnsi="Futura PT"/>
          <w:b/>
          <w:color w:val="020203"/>
        </w:rPr>
        <w:t>RIDUZIONI</w:t>
      </w:r>
      <w:r>
        <w:rPr>
          <w:rFonts w:ascii="Futura PT" w:hAnsi="Futura PT"/>
          <w:b/>
          <w:color w:val="020203"/>
          <w:spacing w:val="7"/>
        </w:rPr>
        <w:t> </w:t>
      </w:r>
      <w:r>
        <w:rPr>
          <w:color w:val="020203"/>
        </w:rPr>
        <w:t>(da</w:t>
      </w:r>
      <w:r>
        <w:rPr>
          <w:color w:val="020203"/>
          <w:spacing w:val="8"/>
        </w:rPr>
        <w:t> </w:t>
      </w:r>
      <w:r>
        <w:rPr>
          <w:color w:val="020203"/>
        </w:rPr>
        <w:t>applicare</w:t>
      </w:r>
      <w:r>
        <w:rPr>
          <w:color w:val="020203"/>
          <w:spacing w:val="7"/>
        </w:rPr>
        <w:t> </w:t>
      </w:r>
      <w:r>
        <w:rPr>
          <w:color w:val="020203"/>
        </w:rPr>
        <w:t>sulle</w:t>
      </w:r>
      <w:r>
        <w:rPr>
          <w:color w:val="020203"/>
          <w:spacing w:val="8"/>
        </w:rPr>
        <w:t> </w:t>
      </w:r>
      <w:r>
        <w:rPr>
          <w:color w:val="020203"/>
        </w:rPr>
        <w:t>quote</w:t>
      </w:r>
      <w:r>
        <w:rPr>
          <w:color w:val="020203"/>
          <w:spacing w:val="8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solo</w:t>
      </w:r>
      <w:r>
        <w:rPr>
          <w:color w:val="020203"/>
          <w:spacing w:val="8"/>
        </w:rPr>
        <w:t> </w:t>
      </w:r>
      <w:r>
        <w:rPr>
          <w:color w:val="020203"/>
        </w:rPr>
        <w:t>soggiorno):</w:t>
      </w:r>
      <w:r>
        <w:rPr>
          <w:color w:val="020203"/>
          <w:spacing w:val="7"/>
        </w:rPr>
        <w:t> </w:t>
      </w:r>
      <w:r>
        <w:rPr>
          <w:color w:val="020203"/>
        </w:rPr>
        <w:t>in</w:t>
      </w:r>
      <w:r>
        <w:rPr>
          <w:color w:val="020203"/>
          <w:spacing w:val="8"/>
        </w:rPr>
        <w:t> </w:t>
      </w:r>
      <w:r>
        <w:rPr>
          <w:color w:val="020203"/>
        </w:rPr>
        <w:t>Camera</w:t>
      </w:r>
      <w:r>
        <w:rPr>
          <w:color w:val="020203"/>
          <w:spacing w:val="8"/>
        </w:rPr>
        <w:t> </w:t>
      </w:r>
      <w:r>
        <w:rPr>
          <w:color w:val="020203"/>
        </w:rPr>
        <w:t>Family</w:t>
      </w:r>
      <w:r>
        <w:rPr>
          <w:color w:val="020203"/>
          <w:spacing w:val="7"/>
        </w:rPr>
        <w:t> </w:t>
      </w:r>
      <w:r>
        <w:rPr>
          <w:color w:val="020203"/>
        </w:rPr>
        <w:t>solo</w:t>
      </w:r>
      <w:r>
        <w:rPr>
          <w:color w:val="020203"/>
          <w:spacing w:val="8"/>
        </w:rPr>
        <w:t> </w:t>
      </w:r>
      <w:r>
        <w:rPr>
          <w:color w:val="020203"/>
        </w:rPr>
        <w:t>3°/4°/5°</w:t>
      </w:r>
      <w:r>
        <w:rPr>
          <w:color w:val="020203"/>
          <w:spacing w:val="7"/>
        </w:rPr>
        <w:t> </w:t>
      </w:r>
      <w:r>
        <w:rPr>
          <w:color w:val="020203"/>
        </w:rPr>
        <w:t>letto</w:t>
      </w:r>
      <w:r>
        <w:rPr>
          <w:color w:val="020203"/>
          <w:spacing w:val="8"/>
        </w:rPr>
        <w:t> </w:t>
      </w:r>
      <w:r>
        <w:rPr>
          <w:color w:val="020203"/>
        </w:rPr>
        <w:t>bambini</w:t>
      </w:r>
      <w:r>
        <w:rPr>
          <w:color w:val="020203"/>
          <w:spacing w:val="8"/>
        </w:rPr>
        <w:t> </w:t>
      </w:r>
      <w:r>
        <w:rPr>
          <w:color w:val="020203"/>
        </w:rPr>
        <w:t>(in</w:t>
      </w:r>
      <w:r>
        <w:rPr>
          <w:color w:val="020203"/>
          <w:spacing w:val="7"/>
        </w:rPr>
        <w:t> </w:t>
      </w:r>
      <w:r>
        <w:rPr>
          <w:color w:val="020203"/>
        </w:rPr>
        <w:t>camera</w:t>
      </w:r>
      <w:r>
        <w:rPr>
          <w:color w:val="020203"/>
          <w:spacing w:val="8"/>
        </w:rPr>
        <w:t> </w:t>
      </w:r>
      <w:r>
        <w:rPr>
          <w:color w:val="020203"/>
        </w:rPr>
        <w:t>family</w:t>
      </w:r>
      <w:r>
        <w:rPr>
          <w:color w:val="020203"/>
          <w:spacing w:val="7"/>
        </w:rPr>
        <w:t> </w:t>
      </w:r>
      <w:r>
        <w:rPr>
          <w:color w:val="020203"/>
        </w:rPr>
        <w:t>per</w:t>
      </w:r>
      <w:r>
        <w:rPr>
          <w:color w:val="020203"/>
          <w:spacing w:val="8"/>
        </w:rPr>
        <w:t> </w:t>
      </w:r>
      <w:r>
        <w:rPr>
          <w:color w:val="020203"/>
        </w:rPr>
        <w:t>gli</w:t>
      </w:r>
      <w:r>
        <w:rPr>
          <w:color w:val="020203"/>
          <w:spacing w:val="8"/>
        </w:rPr>
        <w:t> </w:t>
      </w:r>
      <w:r>
        <w:rPr>
          <w:color w:val="020203"/>
        </w:rPr>
        <w:t>adulti</w:t>
      </w:r>
      <w:r>
        <w:rPr>
          <w:color w:val="020203"/>
          <w:spacing w:val="7"/>
        </w:rPr>
        <w:t> </w:t>
      </w:r>
      <w:r>
        <w:rPr>
          <w:color w:val="020203"/>
        </w:rPr>
        <w:t>non</w:t>
      </w:r>
      <w:r>
        <w:rPr>
          <w:color w:val="020203"/>
          <w:spacing w:val="8"/>
        </w:rPr>
        <w:t> </w:t>
      </w:r>
      <w:r>
        <w:rPr>
          <w:color w:val="020203"/>
        </w:rPr>
        <w:t>si</w:t>
      </w:r>
      <w:r>
        <w:rPr>
          <w:color w:val="020203"/>
          <w:spacing w:val="8"/>
        </w:rPr>
        <w:t> </w:t>
      </w:r>
      <w:r>
        <w:rPr>
          <w:color w:val="020203"/>
        </w:rPr>
        <w:t>applicano</w:t>
      </w:r>
      <w:r>
        <w:rPr>
          <w:color w:val="020203"/>
          <w:spacing w:val="7"/>
        </w:rPr>
        <w:t> </w:t>
      </w:r>
      <w:r>
        <w:rPr>
          <w:color w:val="020203"/>
          <w:spacing w:val="-2"/>
        </w:rPr>
        <w:t>riduzioni)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588"/>
      </w:pPr>
      <w:r>
        <w:rPr>
          <w:color w:val="020203"/>
        </w:rPr>
        <w:t>ANIMALI:</w:t>
      </w:r>
      <w:r>
        <w:rPr>
          <w:color w:val="020203"/>
          <w:spacing w:val="-5"/>
        </w:rPr>
        <w:t> </w:t>
      </w:r>
      <w:r>
        <w:rPr>
          <w:color w:val="020203"/>
        </w:rPr>
        <w:t>Cani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</w:rPr>
        <w:t>taglia</w:t>
      </w:r>
      <w:r>
        <w:rPr>
          <w:color w:val="020203"/>
          <w:spacing w:val="-4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29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140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settimana.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all’atto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30"/>
      </w:pPr>
    </w:p>
    <w:p>
      <w:pPr>
        <w:pStyle w:val="BodyText"/>
        <w:ind w:left="588"/>
      </w:pPr>
      <w:r>
        <w:rPr>
          <w:rFonts w:ascii="Futura PT" w:hAnsi="Futura PT"/>
          <w:b/>
          <w:color w:val="020203"/>
        </w:rPr>
        <w:t>OFFERTE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color w:val="020203"/>
        </w:rPr>
        <w:t>(da</w:t>
      </w:r>
      <w:r>
        <w:rPr>
          <w:color w:val="020203"/>
          <w:spacing w:val="3"/>
        </w:rPr>
        <w:t> </w:t>
      </w:r>
      <w:r>
        <w:rPr>
          <w:color w:val="020203"/>
        </w:rPr>
        <w:t>applicare</w:t>
      </w:r>
      <w:r>
        <w:rPr>
          <w:color w:val="020203"/>
          <w:spacing w:val="3"/>
        </w:rPr>
        <w:t> </w:t>
      </w:r>
      <w:r>
        <w:rPr>
          <w:color w:val="020203"/>
        </w:rPr>
        <w:t>alle</w:t>
      </w:r>
      <w:r>
        <w:rPr>
          <w:color w:val="020203"/>
          <w:spacing w:val="2"/>
        </w:rPr>
        <w:t> </w:t>
      </w:r>
      <w:r>
        <w:rPr>
          <w:color w:val="020203"/>
        </w:rPr>
        <w:t>quote</w:t>
      </w:r>
      <w:r>
        <w:rPr>
          <w:color w:val="020203"/>
          <w:spacing w:val="3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solo</w:t>
      </w:r>
      <w:r>
        <w:rPr>
          <w:color w:val="020203"/>
          <w:spacing w:val="3"/>
        </w:rPr>
        <w:t> </w:t>
      </w:r>
      <w:r>
        <w:rPr>
          <w:color w:val="020203"/>
        </w:rPr>
        <w:t>soggiorno),</w:t>
      </w:r>
      <w:r>
        <w:rPr>
          <w:color w:val="020203"/>
          <w:spacing w:val="2"/>
        </w:rPr>
        <w:t> </w:t>
      </w:r>
      <w:r>
        <w:rPr>
          <w:color w:val="020203"/>
        </w:rPr>
        <w:t>soggette</w:t>
      </w:r>
      <w:r>
        <w:rPr>
          <w:color w:val="020203"/>
          <w:spacing w:val="3"/>
        </w:rPr>
        <w:t> </w:t>
      </w:r>
      <w:r>
        <w:rPr>
          <w:color w:val="020203"/>
        </w:rPr>
        <w:t>a</w:t>
      </w:r>
      <w:r>
        <w:rPr>
          <w:color w:val="020203"/>
          <w:spacing w:val="3"/>
        </w:rPr>
        <w:t> </w:t>
      </w:r>
      <w:r>
        <w:rPr>
          <w:color w:val="020203"/>
        </w:rPr>
        <w:t>disponibilità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limitata:</w:t>
      </w:r>
    </w:p>
    <w:p>
      <w:pPr>
        <w:pStyle w:val="BodyText"/>
        <w:spacing w:before="15"/>
        <w:ind w:left="588"/>
      </w:pPr>
      <w:r>
        <w:rPr>
          <w:rFonts w:ascii="Futura PT"/>
          <w:b/>
          <w:color w:val="020203"/>
        </w:rPr>
        <w:t>OVER</w:t>
      </w:r>
      <w:r>
        <w:rPr>
          <w:rFonts w:ascii="Futura PT"/>
          <w:b/>
          <w:color w:val="020203"/>
          <w:spacing w:val="-3"/>
        </w:rPr>
        <w:t> </w:t>
      </w:r>
      <w:r>
        <w:rPr>
          <w:rFonts w:ascii="Futura PT"/>
          <w:b/>
          <w:color w:val="020203"/>
        </w:rPr>
        <w:t>65:</w:t>
      </w:r>
      <w:r>
        <w:rPr>
          <w:rFonts w:ascii="Futura PT"/>
          <w:b/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2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588"/>
      </w:pPr>
      <w:r>
        <w:rPr>
          <w:rFonts w:ascii="Futura PT" w:hAnsi="Futura PT"/>
          <w:b/>
          <w:color w:val="020203"/>
        </w:rPr>
        <w:t>Adulto</w:t>
      </w:r>
      <w:r>
        <w:rPr>
          <w:rFonts w:ascii="Futura PT" w:hAnsi="Futura PT"/>
          <w:b/>
          <w:color w:val="020203"/>
          <w:spacing w:val="3"/>
        </w:rPr>
        <w:t> </w:t>
      </w:r>
      <w:r>
        <w:rPr>
          <w:rFonts w:ascii="Futura PT" w:hAnsi="Futura PT"/>
          <w:b/>
          <w:color w:val="020203"/>
        </w:rPr>
        <w:t>+</w:t>
      </w:r>
      <w:r>
        <w:rPr>
          <w:rFonts w:ascii="Futura PT" w:hAnsi="Futura PT"/>
          <w:b/>
          <w:color w:val="020203"/>
          <w:spacing w:val="4"/>
        </w:rPr>
        <w:t> </w:t>
      </w:r>
      <w:r>
        <w:rPr>
          <w:rFonts w:ascii="Futura PT" w:hAnsi="Futura PT"/>
          <w:b/>
          <w:color w:val="020203"/>
        </w:rPr>
        <w:t>Bambino:</w:t>
      </w:r>
      <w:r>
        <w:rPr>
          <w:rFonts w:ascii="Futura PT" w:hAnsi="Futura PT"/>
          <w:b/>
          <w:color w:val="020203"/>
          <w:spacing w:val="4"/>
        </w:rPr>
        <w:t> </w:t>
      </w:r>
      <w:r>
        <w:rPr>
          <w:color w:val="020203"/>
        </w:rPr>
        <w:t>1°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2-16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</w:rPr>
        <w:t>50%;</w:t>
      </w:r>
      <w:r>
        <w:rPr>
          <w:color w:val="020203"/>
          <w:spacing w:val="4"/>
        </w:rPr>
        <w:t> </w:t>
      </w:r>
      <w:r>
        <w:rPr>
          <w:color w:val="020203"/>
        </w:rPr>
        <w:t>2°</w:t>
      </w:r>
      <w:r>
        <w:rPr>
          <w:color w:val="020203"/>
          <w:spacing w:val="3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2-16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3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  <w:spacing w:val="-5"/>
        </w:rPr>
        <w:t>70%</w:t>
      </w:r>
    </w:p>
    <w:sectPr>
      <w:pgSz w:w="11910" w:h="16840"/>
      <w:pgMar w:header="0" w:footer="1684" w:top="28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241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2406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2928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2355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0" w:right="84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588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7" w:right="12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0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2025-02-13T09:27:28Z</dcterms:created>
  <dcterms:modified xsi:type="dcterms:W3CDTF">2025-02-13T09:27:28Z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