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2"/>
        <w:rPr>
          <w:rFonts w:ascii="Times New Roman"/>
          <w:sz w:val="26"/>
        </w:rPr>
      </w:pPr>
    </w:p>
    <w:p>
      <w:pPr>
        <w:tabs>
          <w:tab w:pos="8738" w:val="left" w:leader="none"/>
          <w:tab w:pos="11345" w:val="left" w:leader="none"/>
        </w:tabs>
        <w:spacing w:before="1"/>
        <w:ind w:left="7344" w:right="0" w:firstLine="0"/>
        <w:jc w:val="left"/>
        <w:rPr>
          <w:rFonts w:ascii="Roboto Slab"/>
          <w:sz w:val="26"/>
        </w:rPr>
      </w:pPr>
      <w:r>
        <w:rPr>
          <w:rFonts w:ascii="Roboto Slab"/>
          <w:color w:val="FFFFFF"/>
          <w:sz w:val="26"/>
          <w:shd w:fill="1B76BD" w:color="auto" w:val="clear"/>
        </w:rPr>
        <w:tab/>
      </w:r>
      <w:r>
        <w:rPr>
          <w:rFonts w:ascii="Roboto Slab"/>
          <w:color w:val="FFFFFF"/>
          <w:spacing w:val="10"/>
          <w:sz w:val="26"/>
          <w:shd w:fill="1B76BD" w:color="auto" w:val="clear"/>
        </w:rPr>
        <w:t>EUROPA</w:t>
      </w:r>
      <w:r>
        <w:rPr>
          <w:rFonts w:ascii="Roboto Slab"/>
          <w:color w:val="FFFFFF"/>
          <w:sz w:val="26"/>
          <w:shd w:fill="1B76BD" w:color="auto" w:val="clear"/>
        </w:rPr>
        <w:tab/>
      </w:r>
    </w:p>
    <w:p>
      <w:pPr>
        <w:pStyle w:val="Title"/>
      </w:pPr>
      <w:r>
        <w:rPr>
          <w:spacing w:val="-16"/>
        </w:rPr>
        <w:t>MINI</w:t>
      </w:r>
      <w:r>
        <w:rPr>
          <w:spacing w:val="-41"/>
        </w:rPr>
        <w:t> </w:t>
      </w:r>
      <w:r>
        <w:rPr>
          <w:spacing w:val="-16"/>
        </w:rPr>
        <w:t>TOUR</w:t>
      </w:r>
      <w:r>
        <w:rPr>
          <w:spacing w:val="-40"/>
        </w:rPr>
        <w:t> </w:t>
      </w:r>
      <w:r>
        <w:rPr>
          <w:spacing w:val="-16"/>
        </w:rPr>
        <w:t>DEL</w:t>
      </w:r>
      <w:r>
        <w:rPr>
          <w:spacing w:val="-40"/>
        </w:rPr>
        <w:t> </w:t>
      </w:r>
      <w:r>
        <w:rPr>
          <w:spacing w:val="-16"/>
        </w:rPr>
        <w:t>PORTOGALLO</w:t>
      </w:r>
    </w:p>
    <w:p>
      <w:pPr>
        <w:pStyle w:val="Heading1"/>
      </w:pPr>
      <w:r>
        <w:rPr>
          <w:spacing w:val="-10"/>
        </w:rPr>
        <w:t>LISBONA</w:t>
      </w:r>
      <w:r>
        <w:rPr>
          <w:spacing w:val="-20"/>
        </w:rPr>
        <w:t> </w:t>
      </w:r>
      <w:r>
        <w:rPr>
          <w:spacing w:val="-10"/>
        </w:rPr>
        <w:t>-</w:t>
      </w:r>
      <w:r>
        <w:rPr>
          <w:spacing w:val="-20"/>
        </w:rPr>
        <w:t> </w:t>
      </w:r>
      <w:r>
        <w:rPr>
          <w:spacing w:val="-10"/>
        </w:rPr>
        <w:t>FATIMA</w:t>
      </w:r>
    </w:p>
    <w:p>
      <w:pPr>
        <w:spacing w:line="491" w:lineRule="exact" w:before="0"/>
        <w:ind w:left="10" w:right="579" w:firstLine="0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6"/>
          <w:sz w:val="42"/>
        </w:rPr>
        <w:t>MARZO</w:t>
      </w:r>
      <w:r>
        <w:rPr>
          <w:rFonts w:ascii="Roboto Slab"/>
          <w:color w:val="1B76BD"/>
          <w:spacing w:val="-18"/>
          <w:sz w:val="42"/>
        </w:rPr>
        <w:t> </w:t>
      </w:r>
      <w:r>
        <w:rPr>
          <w:rFonts w:ascii="Roboto Slab"/>
          <w:color w:val="1B76BD"/>
          <w:spacing w:val="-6"/>
          <w:sz w:val="42"/>
        </w:rPr>
        <w:t>-</w:t>
      </w:r>
      <w:r>
        <w:rPr>
          <w:rFonts w:ascii="Roboto Slab"/>
          <w:color w:val="1B76BD"/>
          <w:spacing w:val="-18"/>
          <w:sz w:val="42"/>
        </w:rPr>
        <w:t> </w:t>
      </w:r>
      <w:r>
        <w:rPr>
          <w:rFonts w:ascii="Roboto Slab"/>
          <w:color w:val="1B76BD"/>
          <w:spacing w:val="-6"/>
          <w:sz w:val="42"/>
        </w:rPr>
        <w:t>NOVEMBRE</w:t>
      </w:r>
      <w:r>
        <w:rPr>
          <w:rFonts w:ascii="Roboto Slab"/>
          <w:color w:val="1B76BD"/>
          <w:spacing w:val="-18"/>
          <w:sz w:val="42"/>
        </w:rPr>
        <w:t> </w:t>
      </w:r>
      <w:r>
        <w:rPr>
          <w:rFonts w:ascii="Roboto Slab"/>
          <w:color w:val="1B76BD"/>
          <w:spacing w:val="-6"/>
          <w:sz w:val="42"/>
        </w:rPr>
        <w:t>2025</w:t>
      </w:r>
    </w:p>
    <w:p>
      <w:pPr>
        <w:pStyle w:val="Heading1"/>
        <w:spacing w:line="362" w:lineRule="exact"/>
        <w:ind w:left="13"/>
      </w:pPr>
      <w:r>
        <w:rPr>
          <w:color w:val="1B76BD"/>
          <w:spacing w:val="-7"/>
        </w:rPr>
        <w:t>MEZZA</w:t>
      </w:r>
      <w:r>
        <w:rPr>
          <w:color w:val="1B76BD"/>
          <w:spacing w:val="-15"/>
        </w:rPr>
        <w:t> </w:t>
      </w:r>
      <w:r>
        <w:rPr>
          <w:color w:val="1B76BD"/>
          <w:spacing w:val="-2"/>
        </w:rPr>
        <w:t>PENSIONE</w:t>
      </w: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28"/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71"/>
              <w:ind w:left="77" w:right="79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22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2" w:righ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71"/>
              <w:ind w:left="77" w:right="81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4"/>
                <w:sz w:val="16"/>
              </w:rPr>
              <w:t>MARZO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22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+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APRILE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2505" w:type="dxa"/>
          </w:tcPr>
          <w:p>
            <w:pPr>
              <w:pStyle w:val="TableParagraph"/>
              <w:spacing w:before="71"/>
              <w:ind w:left="77" w:right="11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4"/>
                <w:w w:val="105"/>
                <w:sz w:val="16"/>
              </w:rPr>
              <w:t>619</w:t>
            </w:r>
            <w:r>
              <w:rPr>
                <w:rFonts w:ascii="DM Sans 9pt" w:hAnsi="DM Sans 9pt"/>
                <w:spacing w:val="-18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2" w:right="4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01,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08,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15,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505" w:type="dxa"/>
          </w:tcPr>
          <w:p>
            <w:pPr>
              <w:pStyle w:val="TableParagraph"/>
              <w:spacing w:before="71"/>
              <w:ind w:left="77" w:right="12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6"/>
                <w:w w:val="105"/>
                <w:sz w:val="16"/>
              </w:rPr>
              <w:t>819</w:t>
            </w:r>
            <w:r>
              <w:rPr>
                <w:rFonts w:ascii="DM Sans 9pt" w:hAnsi="DM Sans 9pt"/>
                <w:spacing w:val="-13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6"/>
                <w:sz w:val="16"/>
              </w:rPr>
              <w:t>APRILE</w:t>
            </w:r>
            <w:r>
              <w:rPr>
                <w:sz w:val="16"/>
              </w:rPr>
              <w:t> </w:t>
            </w:r>
            <w:r>
              <w:rPr>
                <w:spacing w:val="-5"/>
                <w:sz w:val="16"/>
              </w:rPr>
              <w:t>'12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77" w:right="10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4"/>
                <w:w w:val="105"/>
                <w:sz w:val="16"/>
              </w:rPr>
              <w:t>619</w:t>
            </w:r>
            <w:r>
              <w:rPr>
                <w:rFonts w:ascii="DM Sans 9pt" w:hAnsi="DM Sans 9pt"/>
                <w:spacing w:val="-18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AGOSTO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'29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0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759</w:t>
            </w:r>
            <w:r>
              <w:rPr>
                <w:rFonts w:ascii="DM Sans 9pt" w:hAnsi="DM Sans 9pt"/>
                <w:spacing w:val="-11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APRILE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'19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759</w:t>
            </w:r>
            <w:r>
              <w:rPr>
                <w:rFonts w:ascii="DM Sans 9pt" w:hAnsi="DM Sans 9pt"/>
                <w:spacing w:val="-11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SETTEMBRE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05,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12,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19,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0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719</w:t>
            </w:r>
            <w:r>
              <w:rPr>
                <w:rFonts w:ascii="DM Sans 9pt" w:hAnsi="DM Sans 9pt"/>
                <w:spacing w:val="-5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APRILE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MAGGIO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03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799</w:t>
            </w:r>
            <w:r>
              <w:rPr>
                <w:rFonts w:ascii="DM Sans 9pt" w:hAnsi="DM Sans 9pt"/>
                <w:spacing w:val="-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OTTOBRE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04,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0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679</w:t>
            </w:r>
            <w:r>
              <w:rPr>
                <w:rFonts w:ascii="DM Sans 9pt" w:hAnsi="DM Sans 9pt"/>
                <w:spacing w:val="-7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MAGGIO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17,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24,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31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759</w:t>
            </w:r>
            <w:r>
              <w:rPr>
                <w:rFonts w:ascii="DM Sans 9pt" w:hAnsi="DM Sans 9pt"/>
                <w:spacing w:val="-11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OTTOBRE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'25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NOVEMBRE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sz w:val="16"/>
              </w:rPr>
              <w:t>01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0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719</w:t>
            </w:r>
            <w:r>
              <w:rPr>
                <w:rFonts w:ascii="DM Sans 9pt" w:hAnsi="DM Sans 9pt"/>
                <w:spacing w:val="-5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w w:val="105"/>
                <w:sz w:val="16"/>
              </w:rPr>
              <w:t>GIUGNO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07,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14,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21,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27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719</w:t>
            </w:r>
            <w:r>
              <w:rPr>
                <w:rFonts w:ascii="DM Sans 9pt" w:hAnsi="DM Sans 9pt"/>
                <w:spacing w:val="-5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NOVEMBRE</w:t>
            </w:r>
            <w:r>
              <w:rPr>
                <w:spacing w:val="18"/>
                <w:sz w:val="16"/>
              </w:rPr>
              <w:t> </w:t>
            </w:r>
            <w:r>
              <w:rPr>
                <w:spacing w:val="-5"/>
                <w:sz w:val="16"/>
              </w:rPr>
              <w:t>'15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79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619</w:t>
            </w:r>
            <w:r>
              <w:rPr>
                <w:rFonts w:ascii="DM Sans 9pt" w:hAnsi="DM Sans 9pt"/>
                <w:spacing w:val="-8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w w:val="105"/>
                <w:sz w:val="16"/>
              </w:rPr>
              <w:t>LUGLIO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04,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11,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18,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25</w:t>
            </w:r>
          </w:p>
        </w:tc>
        <w:tc>
          <w:tcPr>
            <w:tcW w:w="2505" w:type="dxa"/>
          </w:tcPr>
          <w:p>
            <w:pPr>
              <w:pStyle w:val="TableParagraph"/>
              <w:spacing w:before="7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799</w:t>
            </w:r>
            <w:r>
              <w:rPr>
                <w:rFonts w:ascii="DM Sans 9pt" w:hAnsi="DM Sans 9pt"/>
                <w:spacing w:val="-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23"/>
        <w:ind w:left="1683"/>
      </w:pPr>
      <w:r>
        <w:rPr>
          <w:color w:val="020203"/>
        </w:rPr>
        <w:t>Riduzione</w:t>
      </w:r>
      <w:r>
        <w:rPr>
          <w:color w:val="020203"/>
          <w:spacing w:val="-2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2"/>
        </w:rPr>
        <w:t> </w:t>
      </w:r>
      <w:r>
        <w:rPr>
          <w:color w:val="020203"/>
        </w:rPr>
        <w:t>Adulto</w:t>
      </w:r>
      <w:r>
        <w:rPr>
          <w:color w:val="020203"/>
          <w:spacing w:val="-1"/>
        </w:rPr>
        <w:t> </w:t>
      </w:r>
      <w:r>
        <w:rPr>
          <w:color w:val="020203"/>
        </w:rPr>
        <w:t>30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Child</w:t>
      </w:r>
      <w:r>
        <w:rPr>
          <w:color w:val="020203"/>
          <w:spacing w:val="-2"/>
        </w:rPr>
        <w:t> </w:t>
      </w:r>
      <w:r>
        <w:rPr>
          <w:color w:val="020203"/>
        </w:rPr>
        <w:t>2-11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80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42"/>
        </w:rPr>
        <w:t> </w:t>
      </w:r>
      <w:r>
        <w:rPr>
          <w:color w:val="020203"/>
        </w:rPr>
        <w:t>SUPPLEMENTO</w:t>
      </w:r>
      <w:r>
        <w:rPr>
          <w:color w:val="020203"/>
          <w:spacing w:val="-2"/>
        </w:rPr>
        <w:t> </w:t>
      </w:r>
      <w:r>
        <w:rPr>
          <w:color w:val="020203"/>
        </w:rPr>
        <w:t>SINGOLA: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244</w:t>
      </w:r>
      <w:r>
        <w:rPr>
          <w:color w:val="020203"/>
          <w:spacing w:val="-2"/>
        </w:rPr>
        <w:t> </w:t>
      </w:r>
      <w:r>
        <w:rPr>
          <w:color w:val="020203"/>
          <w:spacing w:val="-10"/>
        </w:rPr>
        <w:t>€</w:t>
      </w:r>
    </w:p>
    <w:p>
      <w:pPr>
        <w:spacing w:after="0"/>
        <w:sectPr>
          <w:type w:val="continuous"/>
          <w:pgSz w:w="11910" w:h="16840"/>
          <w:pgMar w:top="480" w:bottom="0" w:left="560" w:right="0"/>
        </w:sectPr>
      </w:pPr>
    </w:p>
    <w:p>
      <w:pPr>
        <w:pStyle w:val="BodyText"/>
        <w:spacing w:before="39"/>
        <w:ind w:left="397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54" w:lineRule="auto" w:before="11" w:after="0"/>
        <w:ind w:left="757" w:right="0" w:hanging="360"/>
        <w:jc w:val="both"/>
        <w:rPr>
          <w:sz w:val="16"/>
        </w:rPr>
      </w:pPr>
      <w:r>
        <w:rPr>
          <w:color w:val="020203"/>
          <w:sz w:val="16"/>
        </w:rPr>
        <w:t>Volo da Roma e Milano con bagaglio incluso, sistemazione per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4*,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trattamento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mezza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pensione con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acqua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inclusa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(4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prime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colazioni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buffet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3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cene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hotel), bus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GT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accompagnatore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parlante </w:t>
      </w:r>
      <w:r>
        <w:rPr>
          <w:color w:val="020203"/>
          <w:spacing w:val="-2"/>
          <w:sz w:val="16"/>
        </w:rPr>
        <w:t>italiano</w:t>
      </w:r>
    </w:p>
    <w:p>
      <w:pPr>
        <w:pStyle w:val="BodyText"/>
        <w:spacing w:before="39"/>
        <w:ind w:left="20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54" w:lineRule="auto" w:before="11" w:after="0"/>
        <w:ind w:left="560" w:right="954" w:hanging="360"/>
        <w:jc w:val="both"/>
        <w:rPr>
          <w:sz w:val="16"/>
        </w:rPr>
      </w:pPr>
      <w:r>
        <w:rPr>
          <w:color w:val="020203"/>
          <w:sz w:val="16"/>
        </w:rPr>
        <w:t>Tasse aeroportuali 199€ a persona (obbligatorie e soggette a riconferma alla prenotazione), Quota di gestione 3atours, pacchetto ingressi ai monumenti (obbligatorio da pagare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alla prenotazione) 38€ a persona, trasferimenti in arrivo e partenza (facoltativi e su richiesta), pasti non menzionati, tutto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quello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che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è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citato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comprende”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top="480" w:bottom="0" w:left="560" w:right="0"/>
          <w:cols w:num="2" w:equalWidth="0">
            <w:col w:w="5273" w:space="40"/>
            <w:col w:w="6037"/>
          </w:cols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816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20360"/>
                          <a:chExt cx="7560309" cy="54203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92" y="657521"/>
                            <a:ext cx="837492" cy="837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.795015pt;width:595.3pt;height:426.8pt;mso-position-horizontal-relative:page;mso-position-vertical-relative:page;z-index:-15857664" id="docshapegroup1" coordorigin="0,496" coordsize="11906,8536">
                <v:shape style="position:absolute;left:0;top:1964;width:3479;height:7067" id="docshape2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d" stroked="false">
                  <v:path arrowok="t"/>
                  <v:fill type="solid"/>
                </v:shape>
                <v:shape style="position:absolute;left:0;top:495;width:11906;height:8535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70;top:1531;width:1319;height:1319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5"/>
        <w:rPr>
          <w:sz w:val="14"/>
        </w:rPr>
      </w:pPr>
    </w:p>
    <w:p>
      <w:pPr>
        <w:spacing w:before="0"/>
        <w:ind w:left="397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4529096</wp:posOffset>
                </wp:positionH>
                <wp:positionV relativeFrom="paragraph">
                  <wp:posOffset>-662012</wp:posOffset>
                </wp:positionV>
                <wp:extent cx="3031490" cy="9956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31490" cy="995680"/>
                          <a:chExt cx="3031490" cy="9956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3149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1490" h="995680">
                                <a:moveTo>
                                  <a:pt x="2471552" y="0"/>
                                </a:moveTo>
                                <a:lnTo>
                                  <a:pt x="2418212" y="380"/>
                                </a:lnTo>
                                <a:lnTo>
                                  <a:pt x="2420373" y="380"/>
                                </a:lnTo>
                                <a:lnTo>
                                  <a:pt x="2367193" y="1520"/>
                                </a:lnTo>
                                <a:lnTo>
                                  <a:pt x="2368917" y="1520"/>
                                </a:lnTo>
                                <a:lnTo>
                                  <a:pt x="2321703" y="3207"/>
                                </a:lnTo>
                                <a:lnTo>
                                  <a:pt x="2272057" y="5690"/>
                                </a:lnTo>
                                <a:lnTo>
                                  <a:pt x="2222570" y="8873"/>
                                </a:lnTo>
                                <a:lnTo>
                                  <a:pt x="2173245" y="12753"/>
                                </a:lnTo>
                                <a:lnTo>
                                  <a:pt x="2124085" y="17324"/>
                                </a:lnTo>
                                <a:lnTo>
                                  <a:pt x="2075094" y="22584"/>
                                </a:lnTo>
                                <a:lnTo>
                                  <a:pt x="2026275" y="28526"/>
                                </a:lnTo>
                                <a:lnTo>
                                  <a:pt x="1977632" y="35148"/>
                                </a:lnTo>
                                <a:lnTo>
                                  <a:pt x="1929169" y="42446"/>
                                </a:lnTo>
                                <a:lnTo>
                                  <a:pt x="1880889" y="50414"/>
                                </a:lnTo>
                                <a:lnTo>
                                  <a:pt x="1832796" y="59050"/>
                                </a:lnTo>
                                <a:lnTo>
                                  <a:pt x="1784893" y="68348"/>
                                </a:lnTo>
                                <a:lnTo>
                                  <a:pt x="1737185" y="78304"/>
                                </a:lnTo>
                                <a:lnTo>
                                  <a:pt x="1689673" y="88916"/>
                                </a:lnTo>
                                <a:lnTo>
                                  <a:pt x="1642363" y="100177"/>
                                </a:lnTo>
                                <a:lnTo>
                                  <a:pt x="1595257" y="112085"/>
                                </a:lnTo>
                                <a:lnTo>
                                  <a:pt x="1548359" y="124634"/>
                                </a:lnTo>
                                <a:lnTo>
                                  <a:pt x="1501674" y="137821"/>
                                </a:lnTo>
                                <a:lnTo>
                                  <a:pt x="1455203" y="151642"/>
                                </a:lnTo>
                                <a:lnTo>
                                  <a:pt x="1408952" y="166093"/>
                                </a:lnTo>
                                <a:lnTo>
                                  <a:pt x="1362923" y="181169"/>
                                </a:lnTo>
                                <a:lnTo>
                                  <a:pt x="1317119" y="196865"/>
                                </a:lnTo>
                                <a:lnTo>
                                  <a:pt x="1271546" y="213179"/>
                                </a:lnTo>
                                <a:lnTo>
                                  <a:pt x="1226206" y="230106"/>
                                </a:lnTo>
                                <a:lnTo>
                                  <a:pt x="1181102" y="247641"/>
                                </a:lnTo>
                                <a:lnTo>
                                  <a:pt x="1136239" y="265781"/>
                                </a:lnTo>
                                <a:lnTo>
                                  <a:pt x="1091620" y="284521"/>
                                </a:lnTo>
                                <a:lnTo>
                                  <a:pt x="1047248" y="303858"/>
                                </a:lnTo>
                                <a:lnTo>
                                  <a:pt x="1003128" y="323786"/>
                                </a:lnTo>
                                <a:lnTo>
                                  <a:pt x="959262" y="344303"/>
                                </a:lnTo>
                                <a:lnTo>
                                  <a:pt x="915654" y="365403"/>
                                </a:lnTo>
                                <a:lnTo>
                                  <a:pt x="872308" y="387082"/>
                                </a:lnTo>
                                <a:lnTo>
                                  <a:pt x="829227" y="409337"/>
                                </a:lnTo>
                                <a:lnTo>
                                  <a:pt x="786416" y="432163"/>
                                </a:lnTo>
                                <a:lnTo>
                                  <a:pt x="743877" y="455557"/>
                                </a:lnTo>
                                <a:lnTo>
                                  <a:pt x="701613" y="479513"/>
                                </a:lnTo>
                                <a:lnTo>
                                  <a:pt x="659630" y="504028"/>
                                </a:lnTo>
                                <a:lnTo>
                                  <a:pt x="617930" y="529097"/>
                                </a:lnTo>
                                <a:lnTo>
                                  <a:pt x="576516" y="554717"/>
                                </a:lnTo>
                                <a:lnTo>
                                  <a:pt x="535393" y="580883"/>
                                </a:lnTo>
                                <a:lnTo>
                                  <a:pt x="494564" y="607592"/>
                                </a:lnTo>
                                <a:lnTo>
                                  <a:pt x="454032" y="634838"/>
                                </a:lnTo>
                                <a:lnTo>
                                  <a:pt x="413802" y="662618"/>
                                </a:lnTo>
                                <a:lnTo>
                                  <a:pt x="373876" y="690927"/>
                                </a:lnTo>
                                <a:lnTo>
                                  <a:pt x="334258" y="719763"/>
                                </a:lnTo>
                                <a:lnTo>
                                  <a:pt x="294952" y="749119"/>
                                </a:lnTo>
                                <a:lnTo>
                                  <a:pt x="255962" y="778992"/>
                                </a:lnTo>
                                <a:lnTo>
                                  <a:pt x="217290" y="809379"/>
                                </a:lnTo>
                                <a:lnTo>
                                  <a:pt x="178941" y="840274"/>
                                </a:lnTo>
                                <a:lnTo>
                                  <a:pt x="140918" y="871674"/>
                                </a:lnTo>
                                <a:lnTo>
                                  <a:pt x="103225" y="903575"/>
                                </a:lnTo>
                                <a:lnTo>
                                  <a:pt x="65865" y="935971"/>
                                </a:lnTo>
                                <a:lnTo>
                                  <a:pt x="28841" y="968860"/>
                                </a:lnTo>
                                <a:lnTo>
                                  <a:pt x="0" y="995103"/>
                                </a:lnTo>
                                <a:lnTo>
                                  <a:pt x="3030898" y="995103"/>
                                </a:lnTo>
                                <a:lnTo>
                                  <a:pt x="3030899" y="45173"/>
                                </a:lnTo>
                                <a:lnTo>
                                  <a:pt x="2980952" y="37409"/>
                                </a:lnTo>
                                <a:lnTo>
                                  <a:pt x="2930813" y="30362"/>
                                </a:lnTo>
                                <a:lnTo>
                                  <a:pt x="2880485" y="24038"/>
                                </a:lnTo>
                                <a:lnTo>
                                  <a:pt x="2829973" y="18441"/>
                                </a:lnTo>
                                <a:lnTo>
                                  <a:pt x="2779281" y="13575"/>
                                </a:lnTo>
                                <a:lnTo>
                                  <a:pt x="2728411" y="9446"/>
                                </a:lnTo>
                                <a:lnTo>
                                  <a:pt x="2677369" y="6057"/>
                                </a:lnTo>
                                <a:lnTo>
                                  <a:pt x="2626158" y="3414"/>
                                </a:lnTo>
                                <a:lnTo>
                                  <a:pt x="2574782" y="1520"/>
                                </a:lnTo>
                                <a:lnTo>
                                  <a:pt x="2523245" y="380"/>
                                </a:lnTo>
                                <a:lnTo>
                                  <a:pt x="247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55" y="440425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61" y="78574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58" y="615128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31490" cy="995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12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68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8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621796pt;margin-top:-52.126957pt;width:238.7pt;height:78.4pt;mso-position-horizontal-relative:page;mso-position-vertical-relative:paragraph;z-index:15729152" id="docshapegroup6" coordorigin="7132,-1043" coordsize="4774,1568">
                <v:shape style="position:absolute;left:7132;top:-1043;width:4774;height:1568" id="docshape7" coordorigin="7132,-1043" coordsize="4774,1568" path="m11025,-1043l10941,-1042,10944,-1042,10860,-1040,10863,-1040,10789,-1037,10710,-1034,10633,-1029,10555,-1022,10477,-1015,10400,-1007,10323,-998,10247,-987,10170,-976,10094,-963,10019,-950,9943,-935,9868,-919,9793,-903,9719,-885,9645,-866,9571,-846,9497,-825,9424,-804,9351,-781,9279,-757,9207,-733,9135,-707,9063,-680,8992,-653,8922,-624,8852,-594,8782,-564,8712,-533,8643,-500,8574,-467,8506,-433,8438,-398,8371,-362,8304,-325,8237,-287,8171,-249,8106,-209,8040,-169,7976,-128,7911,-86,7847,-43,7784,1,7721,46,7659,91,7597,137,7536,184,7475,232,7414,281,7354,330,7295,380,7236,431,7178,483,7132,525,11906,525,11906,-971,11827,-984,11748,-995,11669,-1005,11589,-1013,11509,-1021,11429,-1028,11349,-1033,11268,-1037,11187,-1040,11106,-1042,11025,-1043xe" filled="true" fillcolor="#1b76bd" stroked="false">
                  <v:path arrowok="t"/>
                  <v:fill type="solid"/>
                </v:shape>
                <v:shape style="position:absolute;left:8474;top:-349;width:199;height:199" type="#_x0000_t75" id="docshape8" stroked="false">
                  <v:imagedata r:id="rId8" o:title=""/>
                </v:shape>
                <v:shape style="position:absolute;left:8474;top:194;width:199;height:199" type="#_x0000_t75" id="docshape9" stroked="false">
                  <v:imagedata r:id="rId9" o:title=""/>
                </v:shape>
                <v:shape style="position:absolute;left:8474;top:-7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32;top:-1043;width:4774;height:156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17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12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68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87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4"/>
        </w:rPr>
        <w:t>IMG25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480" w:bottom="0" w:left="560" w:right="0"/>
        </w:sectPr>
      </w:pPr>
    </w:p>
    <w:p>
      <w:pPr>
        <w:pStyle w:val="BodyText"/>
        <w:ind w:left="3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1b76bd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13" o:title=""/>
                </v:shape>
                <v:shape style="position:absolute;left:8474;top:16379;width:199;height:199" type="#_x0000_t75" id="docshape15" stroked="false">
                  <v:imagedata r:id="rId9" o:title=""/>
                </v:shape>
                <v:shape style="position:absolute;left:8474;top:16110;width:199;height:142" type="#_x0000_t75" id="docshape16" stroked="false">
                  <v:imagedata r:id="rId10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2"/>
        <w:rPr>
          <w:sz w:val="20"/>
        </w:rPr>
      </w:pPr>
    </w:p>
    <w:p>
      <w:pPr>
        <w:spacing w:line="237" w:lineRule="auto" w:before="0"/>
        <w:ind w:left="3517" w:right="4203" w:firstLine="0"/>
        <w:jc w:val="center"/>
        <w:rPr>
          <w:rFonts w:ascii="Roboto Slab"/>
          <w:sz w:val="20"/>
        </w:rPr>
      </w:pPr>
      <w:r>
        <w:rPr>
          <w:rFonts w:ascii="Roboto Slab"/>
          <w:color w:val="1C76BC"/>
          <w:sz w:val="20"/>
        </w:rPr>
        <w:t>MINITOUR</w:t>
      </w:r>
      <w:r>
        <w:rPr>
          <w:rFonts w:ascii="Roboto Slab"/>
          <w:color w:val="1C76BC"/>
          <w:spacing w:val="-13"/>
          <w:sz w:val="20"/>
        </w:rPr>
        <w:t> </w:t>
      </w:r>
      <w:r>
        <w:rPr>
          <w:rFonts w:ascii="Roboto Slab"/>
          <w:color w:val="1C76BC"/>
          <w:sz w:val="20"/>
        </w:rPr>
        <w:t>DEL</w:t>
      </w:r>
      <w:r>
        <w:rPr>
          <w:rFonts w:ascii="Roboto Slab"/>
          <w:color w:val="1C76BC"/>
          <w:spacing w:val="-12"/>
          <w:sz w:val="20"/>
        </w:rPr>
        <w:t> </w:t>
      </w:r>
      <w:r>
        <w:rPr>
          <w:rFonts w:ascii="Roboto Slab"/>
          <w:color w:val="1C76BC"/>
          <w:sz w:val="20"/>
        </w:rPr>
        <w:t>PORTOGALLO LISBONA - FATIMA</w:t>
      </w:r>
    </w:p>
    <w:p>
      <w:pPr>
        <w:pStyle w:val="BodyText"/>
        <w:spacing w:before="129"/>
        <w:rPr>
          <w:rFonts w:ascii="Roboto Slab"/>
          <w:sz w:val="20"/>
        </w:rPr>
      </w:pPr>
    </w:p>
    <w:p>
      <w:pPr>
        <w:pStyle w:val="BodyText"/>
        <w:spacing w:line="220" w:lineRule="auto"/>
        <w:ind w:left="160" w:right="719"/>
        <w:jc w:val="both"/>
      </w:pPr>
      <w:r>
        <w:rPr>
          <w:color w:val="1C76BC"/>
        </w:rPr>
        <w:t>1° Giorno: ITALIA / LISBONA </w:t>
      </w:r>
      <w:r>
        <w:rPr>
          <w:color w:val="020203"/>
        </w:rPr>
        <w:t>Partenza dall’Italia con volo di linea. Arrivo a Lisbona e trasferimento autonomo in hotel. Incontro con gli altri partecipanti alle ore 19:30. Cena e pernottamento.</w:t>
      </w:r>
    </w:p>
    <w:p>
      <w:pPr>
        <w:pStyle w:val="BodyText"/>
        <w:spacing w:line="220" w:lineRule="auto" w:before="192"/>
        <w:ind w:left="160" w:right="716"/>
        <w:jc w:val="both"/>
      </w:pPr>
      <w:r>
        <w:rPr>
          <w:color w:val="1C76BC"/>
        </w:rPr>
        <w:t>2° Giorno: LISBONA</w:t>
      </w:r>
      <w:r>
        <w:rPr>
          <w:color w:val="1C76BC"/>
          <w:spacing w:val="40"/>
        </w:rPr>
        <w:t> </w:t>
      </w:r>
      <w:r>
        <w:rPr>
          <w:color w:val="020203"/>
        </w:rPr>
        <w:t>Prima colazione in hotel. Partenza per la visita guidata della città con i suoi ampi viali e le piazze, testimonianze di quando fu la capitale di uno dei più grandi imperi del mondo, comprendente il Brasile, l’Angola, il Mozambico, Goa e l’India, Macao e Cina, Timor.</w:t>
      </w:r>
      <w:r>
        <w:rPr>
          <w:color w:val="020203"/>
          <w:spacing w:val="-4"/>
        </w:rPr>
        <w:t> </w:t>
      </w:r>
      <w:r>
        <w:rPr>
          <w:color w:val="020203"/>
        </w:rPr>
        <w:t>Visiteremo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quartiere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Belém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Torre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monumento</w:t>
      </w:r>
      <w:r>
        <w:rPr>
          <w:color w:val="020203"/>
          <w:spacing w:val="-4"/>
        </w:rPr>
        <w:t> </w:t>
      </w:r>
      <w:r>
        <w:rPr>
          <w:color w:val="020203"/>
        </w:rPr>
        <w:t>alle</w:t>
      </w:r>
      <w:r>
        <w:rPr>
          <w:color w:val="020203"/>
          <w:spacing w:val="-4"/>
        </w:rPr>
        <w:t> </w:t>
      </w:r>
      <w:r>
        <w:rPr>
          <w:color w:val="020203"/>
        </w:rPr>
        <w:t>scoperte,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Monastero</w:t>
      </w:r>
      <w:r>
        <w:rPr>
          <w:color w:val="020203"/>
          <w:spacing w:val="-4"/>
        </w:rPr>
        <w:t> </w:t>
      </w:r>
      <w:r>
        <w:rPr>
          <w:color w:val="020203"/>
        </w:rPr>
        <w:t>De</w:t>
      </w:r>
      <w:r>
        <w:rPr>
          <w:color w:val="020203"/>
          <w:spacing w:val="-4"/>
        </w:rPr>
        <w:t> </w:t>
      </w:r>
      <w:r>
        <w:rPr>
          <w:color w:val="020203"/>
        </w:rPr>
        <w:t>los</w:t>
      </w:r>
      <w:r>
        <w:rPr>
          <w:color w:val="020203"/>
          <w:spacing w:val="-4"/>
        </w:rPr>
        <w:t> </w:t>
      </w:r>
      <w:r>
        <w:rPr>
          <w:color w:val="020203"/>
        </w:rPr>
        <w:t>Jerónimos</w:t>
      </w:r>
      <w:r>
        <w:rPr>
          <w:color w:val="020203"/>
          <w:spacing w:val="-4"/>
        </w:rPr>
        <w:t> </w:t>
      </w:r>
      <w:r>
        <w:rPr>
          <w:color w:val="020203"/>
        </w:rPr>
        <w:t>(visita</w:t>
      </w:r>
      <w:r>
        <w:rPr>
          <w:color w:val="020203"/>
          <w:spacing w:val="-4"/>
        </w:rPr>
        <w:t> </w:t>
      </w:r>
      <w:r>
        <w:rPr>
          <w:color w:val="020203"/>
        </w:rPr>
        <w:t>all’interno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chiostro opzionale) capolavoro del gotico ‘manuelino’. Proseguimento della visita panoramica della città, passando per il Parlamento e lo splendido parco Eduardo VII. Nel pomeriggio, visita del centro storico: passeggiata attraverso il quartiere di Alfama, il più antico della città, visita della Cattedrale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XII</w:t>
      </w:r>
      <w:r>
        <w:rPr>
          <w:color w:val="020203"/>
          <w:spacing w:val="-9"/>
        </w:rPr>
        <w:t> </w:t>
      </w:r>
      <w:r>
        <w:rPr>
          <w:color w:val="020203"/>
        </w:rPr>
        <w:t>secolo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Chiesa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Santo</w:t>
      </w:r>
      <w:r>
        <w:rPr>
          <w:color w:val="020203"/>
          <w:spacing w:val="-9"/>
        </w:rPr>
        <w:t> </w:t>
      </w:r>
      <w:r>
        <w:rPr>
          <w:color w:val="020203"/>
        </w:rPr>
        <w:t>Antonio,</w:t>
      </w:r>
      <w:r>
        <w:rPr>
          <w:color w:val="020203"/>
          <w:spacing w:val="-9"/>
        </w:rPr>
        <w:t> </w:t>
      </w:r>
      <w:r>
        <w:rPr>
          <w:color w:val="020203"/>
        </w:rPr>
        <w:t>costruita</w:t>
      </w:r>
      <w:r>
        <w:rPr>
          <w:color w:val="020203"/>
          <w:spacing w:val="-9"/>
        </w:rPr>
        <w:t> </w:t>
      </w:r>
      <w:r>
        <w:rPr>
          <w:color w:val="020203"/>
        </w:rPr>
        <w:t>sul</w:t>
      </w:r>
      <w:r>
        <w:rPr>
          <w:color w:val="020203"/>
          <w:spacing w:val="-9"/>
        </w:rPr>
        <w:t> </w:t>
      </w:r>
      <w:r>
        <w:rPr>
          <w:color w:val="020203"/>
        </w:rPr>
        <w:t>luogo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nascita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Santo,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quartiere</w:t>
      </w:r>
      <w:r>
        <w:rPr>
          <w:color w:val="020203"/>
          <w:spacing w:val="-9"/>
        </w:rPr>
        <w:t> </w:t>
      </w:r>
      <w:r>
        <w:rPr>
          <w:color w:val="020203"/>
        </w:rPr>
        <w:t>centrale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Baixa</w:t>
      </w:r>
      <w:r>
        <w:rPr>
          <w:color w:val="020203"/>
          <w:spacing w:val="-9"/>
        </w:rPr>
        <w:t> </w:t>
      </w:r>
      <w:r>
        <w:rPr>
          <w:color w:val="020203"/>
        </w:rPr>
        <w:t>Pombalina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la Praça do Comercio con la splendida vista sulla maestosa foce del Tago. Cena e pernottamento.</w:t>
      </w:r>
    </w:p>
    <w:p>
      <w:pPr>
        <w:pStyle w:val="BodyText"/>
        <w:spacing w:line="220" w:lineRule="auto" w:before="195"/>
        <w:ind w:left="160" w:right="717"/>
        <w:jc w:val="both"/>
      </w:pPr>
      <w:r>
        <w:rPr>
          <w:color w:val="1C76BC"/>
        </w:rPr>
        <w:t>3° Giorno: LISBONA / OBIDOS / ALCOBAÇA / NAZARE / BATALHA / FATIMA</w:t>
      </w:r>
      <w:r>
        <w:rPr>
          <w:color w:val="1C76BC"/>
          <w:spacing w:val="80"/>
        </w:rPr>
        <w:t> </w:t>
      </w:r>
      <w:r>
        <w:rPr>
          <w:color w:val="020203"/>
        </w:rPr>
        <w:t>Prima colazione in hotel. Partenza per Óbidos, visita al borgo medievale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sue</w:t>
      </w:r>
      <w:r>
        <w:rPr>
          <w:color w:val="020203"/>
          <w:spacing w:val="-1"/>
        </w:rPr>
        <w:t> </w:t>
      </w:r>
      <w:r>
        <w:rPr>
          <w:color w:val="020203"/>
        </w:rPr>
        <w:t>mura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suoi</w:t>
      </w:r>
      <w:r>
        <w:rPr>
          <w:color w:val="020203"/>
          <w:spacing w:val="-1"/>
        </w:rPr>
        <w:t> </w:t>
      </w:r>
      <w:r>
        <w:rPr>
          <w:color w:val="020203"/>
        </w:rPr>
        <w:t>vicoli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secolo</w:t>
      </w:r>
      <w:r>
        <w:rPr>
          <w:color w:val="020203"/>
          <w:spacing w:val="-1"/>
        </w:rPr>
        <w:t> </w:t>
      </w:r>
      <w:r>
        <w:rPr>
          <w:color w:val="020203"/>
        </w:rPr>
        <w:t>XII,</w:t>
      </w:r>
      <w:r>
        <w:rPr>
          <w:color w:val="020203"/>
          <w:spacing w:val="-1"/>
        </w:rPr>
        <w:t> </w:t>
      </w:r>
      <w:r>
        <w:rPr>
          <w:color w:val="020203"/>
        </w:rPr>
        <w:t>perfettamente</w:t>
      </w:r>
      <w:r>
        <w:rPr>
          <w:color w:val="020203"/>
          <w:spacing w:val="-1"/>
        </w:rPr>
        <w:t> </w:t>
      </w:r>
      <w:r>
        <w:rPr>
          <w:color w:val="020203"/>
        </w:rPr>
        <w:t>preservati;</w:t>
      </w:r>
      <w:r>
        <w:rPr>
          <w:color w:val="020203"/>
          <w:spacing w:val="-1"/>
        </w:rPr>
        <w:t> </w:t>
      </w:r>
      <w:r>
        <w:rPr>
          <w:color w:val="020203"/>
        </w:rPr>
        <w:t>questa</w:t>
      </w:r>
      <w:r>
        <w:rPr>
          <w:color w:val="020203"/>
          <w:spacing w:val="-1"/>
        </w:rPr>
        <w:t> </w:t>
      </w:r>
      <w:r>
        <w:rPr>
          <w:color w:val="020203"/>
        </w:rPr>
        <w:t>località</w:t>
      </w:r>
      <w:r>
        <w:rPr>
          <w:color w:val="020203"/>
          <w:spacing w:val="-1"/>
        </w:rPr>
        <w:t> </w:t>
      </w:r>
      <w:r>
        <w:rPr>
          <w:color w:val="020203"/>
        </w:rPr>
        <w:t>può</w:t>
      </w:r>
      <w:r>
        <w:rPr>
          <w:color w:val="020203"/>
          <w:spacing w:val="-1"/>
        </w:rPr>
        <w:t> </w:t>
      </w:r>
      <w:r>
        <w:rPr>
          <w:color w:val="020203"/>
        </w:rPr>
        <w:t>considerarsi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cielo</w:t>
      </w:r>
      <w:r>
        <w:rPr>
          <w:color w:val="020203"/>
          <w:spacing w:val="-1"/>
        </w:rPr>
        <w:t> </w:t>
      </w:r>
      <w:r>
        <w:rPr>
          <w:color w:val="020203"/>
        </w:rPr>
        <w:t>aperto. Proseguimento per Alcobaça, importante monastero cistercense. All’interno della chiesa visiteremo gli spettacolari sepolcri dei Romeo e Giulietta portoghesi, il Re Pedro I e la sua amante Ines de Castro, nominata regina dopo la sua morte. Proseguimento per Nazaré, tipico villaggio di pescatori, da dove gode una splendida vista sull’Atlantico. Successivamente, si effettuerà una fermata a Batalha per la visita al magnifico</w:t>
      </w:r>
      <w:r>
        <w:rPr>
          <w:color w:val="020203"/>
          <w:spacing w:val="-4"/>
        </w:rPr>
        <w:t> </w:t>
      </w:r>
      <w:r>
        <w:rPr>
          <w:color w:val="020203"/>
        </w:rPr>
        <w:t>monastero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secolo</w:t>
      </w:r>
      <w:r>
        <w:rPr>
          <w:color w:val="020203"/>
          <w:spacing w:val="-4"/>
        </w:rPr>
        <w:t> </w:t>
      </w:r>
      <w:r>
        <w:rPr>
          <w:color w:val="020203"/>
        </w:rPr>
        <w:t>XIV,</w:t>
      </w:r>
      <w:r>
        <w:rPr>
          <w:color w:val="020203"/>
          <w:spacing w:val="-4"/>
        </w:rPr>
        <w:t> </w:t>
      </w:r>
      <w:r>
        <w:rPr>
          <w:color w:val="020203"/>
        </w:rPr>
        <w:t>costruito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perfetta</w:t>
      </w:r>
      <w:r>
        <w:rPr>
          <w:color w:val="020203"/>
          <w:spacing w:val="-4"/>
        </w:rPr>
        <w:t> </w:t>
      </w:r>
      <w:r>
        <w:rPr>
          <w:color w:val="020203"/>
        </w:rPr>
        <w:t>combinazione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gotico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arte</w:t>
      </w:r>
      <w:r>
        <w:rPr>
          <w:color w:val="020203"/>
          <w:spacing w:val="-4"/>
        </w:rPr>
        <w:t> </w:t>
      </w:r>
      <w:r>
        <w:rPr>
          <w:color w:val="020203"/>
        </w:rPr>
        <w:t>‘Manuelino’</w:t>
      </w:r>
      <w:r>
        <w:rPr>
          <w:color w:val="020203"/>
          <w:spacing w:val="-4"/>
        </w:rPr>
        <w:t> </w:t>
      </w:r>
      <w:r>
        <w:rPr>
          <w:color w:val="020203"/>
        </w:rPr>
        <w:t>.</w:t>
      </w:r>
      <w:r>
        <w:rPr>
          <w:color w:val="020203"/>
          <w:spacing w:val="-4"/>
        </w:rPr>
        <w:t> </w:t>
      </w:r>
      <w:r>
        <w:rPr>
          <w:color w:val="020203"/>
        </w:rPr>
        <w:t>Proseguimento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Fatima</w:t>
      </w:r>
      <w:r>
        <w:rPr>
          <w:color w:val="020203"/>
          <w:spacing w:val="-4"/>
        </w:rPr>
        <w:t> </w:t>
      </w:r>
      <w:r>
        <w:rPr>
          <w:color w:val="020203"/>
        </w:rPr>
        <w:t>dove si effettuerà una visita di orientamento del Santuario Mariano, che richiama milioni di pellegrini da tutto il mondo e che fu costruito dopo le famose apparizioni. Possibilità di assistere alla fiaccolata serale. Cena e pernottamento. Successivamente fermata a Batalha per la visita al magnifico</w:t>
      </w:r>
      <w:r>
        <w:rPr>
          <w:color w:val="020203"/>
          <w:spacing w:val="-11"/>
        </w:rPr>
        <w:t> </w:t>
      </w:r>
      <w:r>
        <w:rPr>
          <w:color w:val="020203"/>
        </w:rPr>
        <w:t>monastero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secolo</w:t>
      </w:r>
      <w:r>
        <w:rPr>
          <w:color w:val="020203"/>
          <w:spacing w:val="-11"/>
        </w:rPr>
        <w:t> </w:t>
      </w:r>
      <w:r>
        <w:rPr>
          <w:color w:val="020203"/>
        </w:rPr>
        <w:t>XIV,</w:t>
      </w:r>
      <w:r>
        <w:rPr>
          <w:color w:val="020203"/>
          <w:spacing w:val="-10"/>
        </w:rPr>
        <w:t> </w:t>
      </w:r>
      <w:r>
        <w:rPr>
          <w:color w:val="020203"/>
        </w:rPr>
        <w:t>costruito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perfetta</w:t>
      </w:r>
      <w:r>
        <w:rPr>
          <w:color w:val="020203"/>
          <w:spacing w:val="-10"/>
        </w:rPr>
        <w:t> </w:t>
      </w:r>
      <w:r>
        <w:rPr>
          <w:color w:val="020203"/>
        </w:rPr>
        <w:t>combinazione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gotico</w:t>
      </w:r>
      <w:r>
        <w:rPr>
          <w:color w:val="020203"/>
          <w:spacing w:val="-11"/>
        </w:rPr>
        <w:t> </w:t>
      </w:r>
      <w:r>
        <w:rPr>
          <w:color w:val="020203"/>
        </w:rPr>
        <w:t>ed</w:t>
      </w:r>
      <w:r>
        <w:rPr>
          <w:color w:val="020203"/>
          <w:spacing w:val="-10"/>
        </w:rPr>
        <w:t> </w:t>
      </w:r>
      <w:r>
        <w:rPr>
          <w:color w:val="020203"/>
        </w:rPr>
        <w:t>arte</w:t>
      </w:r>
      <w:r>
        <w:rPr>
          <w:color w:val="020203"/>
          <w:spacing w:val="-11"/>
        </w:rPr>
        <w:t> </w:t>
      </w:r>
      <w:r>
        <w:rPr>
          <w:color w:val="020203"/>
        </w:rPr>
        <w:t>‘Manuelino’</w:t>
      </w:r>
      <w:r>
        <w:rPr>
          <w:color w:val="020203"/>
          <w:spacing w:val="-11"/>
        </w:rPr>
        <w:t> </w:t>
      </w:r>
      <w:r>
        <w:rPr>
          <w:color w:val="020203"/>
        </w:rPr>
        <w:t>(visita).</w:t>
      </w:r>
      <w:r>
        <w:rPr>
          <w:color w:val="020203"/>
          <w:spacing w:val="-11"/>
        </w:rPr>
        <w:t> </w:t>
      </w:r>
      <w:r>
        <w:rPr>
          <w:color w:val="020203"/>
        </w:rPr>
        <w:t>Proseguimento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Fatima. 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orientamento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</w:rPr>
        <w:t>Santuario</w:t>
      </w:r>
      <w:r>
        <w:rPr>
          <w:color w:val="020203"/>
          <w:spacing w:val="-7"/>
        </w:rPr>
        <w:t> </w:t>
      </w:r>
      <w:r>
        <w:rPr>
          <w:color w:val="020203"/>
        </w:rPr>
        <w:t>Mariano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richiama</w:t>
      </w:r>
      <w:r>
        <w:rPr>
          <w:color w:val="020203"/>
          <w:spacing w:val="-7"/>
        </w:rPr>
        <w:t> </w:t>
      </w:r>
      <w:r>
        <w:rPr>
          <w:color w:val="020203"/>
        </w:rPr>
        <w:t>milioni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pellegrini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tutto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mondo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fu</w:t>
      </w:r>
      <w:r>
        <w:rPr>
          <w:color w:val="020203"/>
          <w:spacing w:val="-7"/>
        </w:rPr>
        <w:t> </w:t>
      </w:r>
      <w:r>
        <w:rPr>
          <w:color w:val="020203"/>
        </w:rPr>
        <w:t>costruito</w:t>
      </w:r>
      <w:r>
        <w:rPr>
          <w:color w:val="020203"/>
          <w:spacing w:val="-7"/>
        </w:rPr>
        <w:t> </w:t>
      </w:r>
      <w:r>
        <w:rPr>
          <w:color w:val="020203"/>
        </w:rPr>
        <w:t>dopo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famose</w:t>
      </w:r>
      <w:r>
        <w:rPr>
          <w:color w:val="020203"/>
          <w:spacing w:val="-7"/>
        </w:rPr>
        <w:t> </w:t>
      </w:r>
      <w:r>
        <w:rPr>
          <w:color w:val="020203"/>
        </w:rPr>
        <w:t>apparizioni. Possibilità di assistere alla fiaccolata serale. Cena e pernottamento.</w:t>
      </w:r>
    </w:p>
    <w:p>
      <w:pPr>
        <w:pStyle w:val="BodyText"/>
        <w:spacing w:line="220" w:lineRule="auto" w:before="196"/>
        <w:ind w:left="160" w:right="717"/>
        <w:jc w:val="both"/>
      </w:pPr>
      <w:r>
        <w:rPr>
          <w:color w:val="1C76BC"/>
        </w:rPr>
        <w:t>4°</w:t>
      </w:r>
      <w:r>
        <w:rPr>
          <w:color w:val="1C76BC"/>
          <w:spacing w:val="-4"/>
        </w:rPr>
        <w:t> </w:t>
      </w:r>
      <w:r>
        <w:rPr>
          <w:color w:val="1C76BC"/>
        </w:rPr>
        <w:t>Giorno:</w:t>
      </w:r>
      <w:r>
        <w:rPr>
          <w:color w:val="1C76BC"/>
          <w:spacing w:val="-4"/>
        </w:rPr>
        <w:t> </w:t>
      </w:r>
      <w:r>
        <w:rPr>
          <w:color w:val="1C76BC"/>
        </w:rPr>
        <w:t>FATIMA</w:t>
      </w:r>
      <w:r>
        <w:rPr>
          <w:color w:val="1C76BC"/>
          <w:spacing w:val="-4"/>
        </w:rPr>
        <w:t> </w:t>
      </w:r>
      <w:r>
        <w:rPr>
          <w:color w:val="1C76BC"/>
        </w:rPr>
        <w:t>/</w:t>
      </w:r>
      <w:r>
        <w:rPr>
          <w:color w:val="1C76BC"/>
          <w:spacing w:val="-4"/>
        </w:rPr>
        <w:t> </w:t>
      </w:r>
      <w:r>
        <w:rPr>
          <w:color w:val="1C76BC"/>
        </w:rPr>
        <w:t>LISBONA</w:t>
      </w:r>
      <w:r>
        <w:rPr>
          <w:color w:val="1C76BC"/>
          <w:spacing w:val="35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hotel.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mattinata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(senza</w:t>
      </w:r>
      <w:r>
        <w:rPr>
          <w:color w:val="020203"/>
          <w:spacing w:val="-4"/>
        </w:rPr>
        <w:t> </w:t>
      </w:r>
      <w:r>
        <w:rPr>
          <w:color w:val="020203"/>
        </w:rPr>
        <w:t>assistenza)</w:t>
      </w:r>
      <w:r>
        <w:rPr>
          <w:color w:val="020203"/>
          <w:spacing w:val="-4"/>
        </w:rPr>
        <w:t> </w:t>
      </w:r>
      <w:r>
        <w:rPr>
          <w:color w:val="020203"/>
        </w:rPr>
        <w:t>diretto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Lisbona,</w:t>
      </w:r>
      <w:r>
        <w:rPr>
          <w:color w:val="020203"/>
          <w:spacing w:val="-4"/>
        </w:rPr>
        <w:t> </w:t>
      </w:r>
      <w:r>
        <w:rPr>
          <w:color w:val="020203"/>
        </w:rPr>
        <w:t>dove</w:t>
      </w:r>
      <w:r>
        <w:rPr>
          <w:color w:val="020203"/>
          <w:spacing w:val="-4"/>
        </w:rPr>
        <w:t> </w:t>
      </w:r>
      <w:r>
        <w:rPr>
          <w:color w:val="020203"/>
        </w:rPr>
        <w:t>arriveremo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90 minuti circa. Resto giornata a disposizione per esplorare questa splendida città. Pernottamento.</w:t>
      </w:r>
    </w:p>
    <w:p>
      <w:pPr>
        <w:pStyle w:val="BodyText"/>
        <w:spacing w:before="180"/>
        <w:ind w:left="160"/>
        <w:jc w:val="both"/>
      </w:pPr>
      <w:r>
        <w:rPr>
          <w:color w:val="1C76BC"/>
        </w:rPr>
        <w:t>5°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2"/>
        </w:rPr>
        <w:t> </w:t>
      </w:r>
      <w:r>
        <w:rPr>
          <w:color w:val="1C76BC"/>
        </w:rPr>
        <w:t>LISBONA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ITALIA</w:t>
      </w:r>
      <w:r>
        <w:rPr>
          <w:color w:val="1C76BC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servizi.</w:t>
      </w:r>
    </w:p>
    <w:p>
      <w:pPr>
        <w:pStyle w:val="BodyText"/>
        <w:spacing w:before="175"/>
        <w:ind w:left="16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200" w:lineRule="exact"/>
        <w:ind w:left="160"/>
        <w:jc w:val="both"/>
      </w:pPr>
      <w:r>
        <w:rPr>
          <w:color w:val="020203"/>
          <w:w w:val="105"/>
        </w:rPr>
        <w:t>Lista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Previsti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spacing w:line="220" w:lineRule="auto" w:before="5"/>
        <w:ind w:left="160" w:right="6034"/>
      </w:pPr>
      <w:r>
        <w:rPr>
          <w:color w:val="020203"/>
        </w:rPr>
        <w:t>LISBONA</w:t>
      </w:r>
      <w:r>
        <w:rPr>
          <w:color w:val="020203"/>
          <w:spacing w:val="14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Sana</w:t>
      </w:r>
      <w:r>
        <w:rPr>
          <w:color w:val="020203"/>
          <w:spacing w:val="-7"/>
        </w:rPr>
        <w:t> </w:t>
      </w:r>
      <w:r>
        <w:rPr>
          <w:color w:val="020203"/>
        </w:rPr>
        <w:t>Metropolitan</w:t>
      </w:r>
      <w:r>
        <w:rPr>
          <w:color w:val="020203"/>
          <w:spacing w:val="-7"/>
        </w:rPr>
        <w:t> </w:t>
      </w:r>
      <w:r>
        <w:rPr>
          <w:color w:val="020203"/>
        </w:rPr>
        <w:t>4*</w:t>
      </w:r>
      <w:r>
        <w:rPr>
          <w:color w:val="020203"/>
          <w:spacing w:val="-7"/>
        </w:rPr>
        <w:t> </w:t>
      </w:r>
      <w:r>
        <w:rPr>
          <w:color w:val="020203"/>
        </w:rPr>
        <w:t>/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Ramada</w:t>
      </w:r>
      <w:r>
        <w:rPr>
          <w:color w:val="020203"/>
          <w:spacing w:val="-7"/>
        </w:rPr>
        <w:t> </w:t>
      </w:r>
      <w:r>
        <w:rPr>
          <w:color w:val="020203"/>
        </w:rPr>
        <w:t>Lisboa</w:t>
      </w:r>
      <w:r>
        <w:rPr>
          <w:color w:val="020203"/>
          <w:spacing w:val="-7"/>
        </w:rPr>
        <w:t> </w:t>
      </w:r>
      <w:r>
        <w:rPr>
          <w:color w:val="020203"/>
        </w:rPr>
        <w:t>4* FATIMA</w:t>
      </w:r>
      <w:r>
        <w:rPr>
          <w:color w:val="020203"/>
          <w:spacing w:val="80"/>
          <w:w w:val="150"/>
        </w:rPr>
        <w:t> </w:t>
      </w:r>
      <w:r>
        <w:rPr>
          <w:color w:val="020203"/>
        </w:rPr>
        <w:t>Hotel Cinquentenario 4*</w:t>
      </w:r>
    </w:p>
    <w:sectPr>
      <w:pgSz w:w="11910" w:h="16840"/>
      <w:pgMar w:top="600" w:bottom="0" w:left="5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6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938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5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6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11" w:right="579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65" w:line="638" w:lineRule="exact"/>
      <w:ind w:right="579"/>
      <w:jc w:val="center"/>
    </w:pPr>
    <w:rPr>
      <w:rFonts w:ascii="Roboto Slab" w:hAnsi="Roboto Slab" w:eastAsia="Roboto Slab" w:cs="Roboto Slab"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1"/>
      <w:ind w:left="560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7"/>
      <w:ind w:right="3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2025-01-03T08:42:50Z</dcterms:created>
  <dcterms:modified xsi:type="dcterms:W3CDTF">2025-01-03T08:42:50Z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