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6688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6289792" id="docshapegroup1" coordorigin="0,-8053" coordsize="11906,8474">
                <v:shape style="position:absolute;left:0;top:-6680;width:3584;height:7100" id="docshape2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0078bf" stroked="false">
                  <v:path arrowok="t"/>
                  <v:fill type="solid"/>
                </v:shape>
                <v:shape style="position:absolute;left:0;top:-8053;width:11906;height:8474" type="#_x0000_t75" id="docshape3" stroked="false">
                  <v:imagedata r:id="rId5" o:title=""/>
                </v:shape>
                <v:shape style="position:absolute;left:867;top:-7935;width:1968;height:1018" type="#_x0000_t75" id="docshape4" stroked="false">
                  <v:imagedata r:id="rId6" o:title=""/>
                </v:shape>
                <v:shape style="position:absolute;left:948;top:-703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0078BF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0078BF" w:color="auto" w:val="clear"/>
        </w:rPr>
        <w:t>MONDO</w:t>
      </w:r>
      <w:r>
        <w:rPr>
          <w:rFonts w:ascii="Roboto Slab"/>
          <w:color w:val="FFFFFF"/>
          <w:sz w:val="30"/>
          <w:shd w:fill="0078BF" w:color="auto" w:val="clear"/>
        </w:rPr>
        <w:tab/>
      </w:r>
    </w:p>
    <w:p>
      <w:pPr>
        <w:pStyle w:val="Title"/>
      </w:pPr>
      <w:r>
        <w:rPr/>
        <w:t>VALTUR</w:t>
      </w:r>
      <w:r>
        <w:rPr>
          <w:spacing w:val="-2"/>
        </w:rPr>
        <w:t> </w:t>
      </w:r>
      <w:r>
        <w:rPr/>
        <w:t>PICKALBATROS</w:t>
      </w:r>
      <w:r>
        <w:rPr>
          <w:spacing w:val="-1"/>
        </w:rPr>
        <w:t> </w:t>
      </w:r>
      <w:r>
        <w:rPr>
          <w:spacing w:val="-2"/>
        </w:rPr>
        <w:t>PORTOFINO</w:t>
      </w:r>
    </w:p>
    <w:p>
      <w:pPr>
        <w:spacing w:line="401" w:lineRule="exact" w:before="0"/>
        <w:ind w:left="16" w:right="93" w:firstLine="0"/>
        <w:jc w:val="center"/>
        <w:rPr>
          <w:rFonts w:ascii="Roboto Slab"/>
          <w:sz w:val="34"/>
        </w:rPr>
      </w:pPr>
      <w:r>
        <w:rPr>
          <w:rFonts w:ascii="Roboto Slab"/>
          <w:sz w:val="34"/>
        </w:rPr>
        <w:t>MARSA</w:t>
      </w:r>
      <w:r>
        <w:rPr>
          <w:rFonts w:ascii="Roboto Slab"/>
          <w:spacing w:val="-4"/>
          <w:sz w:val="34"/>
        </w:rPr>
        <w:t> ALAM</w:t>
      </w:r>
    </w:p>
    <w:p>
      <w:pPr>
        <w:spacing w:line="428" w:lineRule="exact" w:before="124"/>
        <w:ind w:left="83" w:right="77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8"/>
          <w:sz w:val="34"/>
        </w:rPr>
        <w:t>NOVEMBRE</w:t>
      </w:r>
      <w:r>
        <w:rPr>
          <w:rFonts w:ascii="Roboto Slab"/>
          <w:color w:val="0078BE"/>
          <w:spacing w:val="-16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2024</w:t>
      </w:r>
      <w:r>
        <w:rPr>
          <w:rFonts w:ascii="Roboto Slab"/>
          <w:color w:val="0078BE"/>
          <w:spacing w:val="-16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-</w:t>
      </w:r>
      <w:r>
        <w:rPr>
          <w:rFonts w:ascii="Roboto Slab"/>
          <w:color w:val="0078BE"/>
          <w:spacing w:val="-16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APRILE</w:t>
      </w:r>
      <w:r>
        <w:rPr>
          <w:rFonts w:ascii="Roboto Slab"/>
          <w:color w:val="0078BE"/>
          <w:spacing w:val="-16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2025</w:t>
      </w:r>
    </w:p>
    <w:p>
      <w:pPr>
        <w:spacing w:line="428" w:lineRule="exact" w:before="0"/>
        <w:ind w:left="84" w:right="77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4"/>
          <w:sz w:val="34"/>
        </w:rPr>
        <w:t>8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GIORNI</w:t>
      </w:r>
      <w:r>
        <w:rPr>
          <w:rFonts w:ascii="Roboto Slab"/>
          <w:color w:val="0078BE"/>
          <w:spacing w:val="-21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-</w:t>
      </w:r>
      <w:r>
        <w:rPr>
          <w:rFonts w:ascii="Roboto Slab"/>
          <w:color w:val="0078BE"/>
          <w:spacing w:val="-21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7</w:t>
      </w:r>
      <w:r>
        <w:rPr>
          <w:rFonts w:ascii="Roboto Slab"/>
          <w:color w:val="0078BE"/>
          <w:spacing w:val="-21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NOTTI</w:t>
      </w:r>
    </w:p>
    <w:p>
      <w:pPr>
        <w:spacing w:before="8"/>
        <w:ind w:left="93" w:right="77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A</w:t>
      </w:r>
      <w:r>
        <w:rPr>
          <w:rFonts w:ascii="Roboto Slab" w:hAnsi="Roboto Slab"/>
          <w:color w:val="2B2E34"/>
          <w:spacing w:val="1"/>
          <w:sz w:val="30"/>
        </w:rPr>
        <w:t> </w:t>
      </w:r>
      <w:r>
        <w:rPr>
          <w:rFonts w:ascii="Roboto Slab" w:hAnsi="Roboto Slab"/>
          <w:color w:val="2B2E34"/>
          <w:sz w:val="30"/>
        </w:rPr>
        <w:t>PARTIRE</w:t>
      </w:r>
      <w:r>
        <w:rPr>
          <w:rFonts w:ascii="Roboto Slab" w:hAnsi="Roboto Slab"/>
          <w:color w:val="2B2E34"/>
          <w:spacing w:val="2"/>
          <w:sz w:val="30"/>
        </w:rPr>
        <w:t> </w:t>
      </w:r>
      <w:r>
        <w:rPr>
          <w:rFonts w:ascii="Roboto Slab" w:hAnsi="Roboto Slab"/>
          <w:color w:val="2B2E34"/>
          <w:sz w:val="30"/>
        </w:rPr>
        <w:t>DA</w:t>
      </w:r>
      <w:r>
        <w:rPr>
          <w:rFonts w:ascii="Roboto Slab" w:hAnsi="Roboto Slab"/>
          <w:color w:val="2B2E34"/>
          <w:spacing w:val="1"/>
          <w:sz w:val="30"/>
        </w:rPr>
        <w:t> </w:t>
      </w: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2"/>
          <w:sz w:val="30"/>
        </w:rPr>
        <w:t> </w:t>
      </w:r>
      <w:r>
        <w:rPr>
          <w:rFonts w:ascii="Roboto Slab" w:hAnsi="Roboto Slab"/>
          <w:color w:val="2B2E34"/>
          <w:sz w:val="66"/>
        </w:rPr>
        <w:t>1019</w:t>
      </w:r>
      <w:r>
        <w:rPr>
          <w:rFonts w:ascii="Roboto Slab" w:hAnsi="Roboto Slab"/>
          <w:color w:val="2B2E34"/>
          <w:spacing w:val="-37"/>
          <w:sz w:val="66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BodyText"/>
        <w:rPr>
          <w:rFonts w:ascii="Roboto Slab"/>
          <w:sz w:val="20"/>
        </w:rPr>
      </w:pPr>
    </w:p>
    <w:p>
      <w:pPr>
        <w:pStyle w:val="BodyText"/>
        <w:rPr>
          <w:rFonts w:ascii="Roboto Slab"/>
          <w:sz w:val="20"/>
        </w:rPr>
      </w:pPr>
    </w:p>
    <w:p>
      <w:pPr>
        <w:pStyle w:val="BodyText"/>
        <w:spacing w:before="28"/>
        <w:rPr>
          <w:rFonts w:ascii="Roboto Slab"/>
          <w:sz w:val="20"/>
        </w:rPr>
      </w:pPr>
    </w:p>
    <w:p>
      <w:pPr>
        <w:spacing w:after="0"/>
        <w:rPr>
          <w:rFonts w:ascii="Roboto Slab"/>
          <w:sz w:val="20"/>
        </w:rPr>
        <w:sectPr>
          <w:type w:val="continuous"/>
          <w:pgSz w:w="11910" w:h="16840"/>
          <w:pgMar w:top="480" w:bottom="0" w:left="80" w:right="0"/>
        </w:sectPr>
      </w:pPr>
    </w:p>
    <w:p>
      <w:pPr>
        <w:pStyle w:val="Heading1"/>
        <w:ind w:left="399"/>
      </w:pPr>
      <w:r>
        <w:rPr>
          <w:color w:val="000101"/>
          <w:spacing w:val="-2"/>
        </w:rPr>
        <w:t>LA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QUOTA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759" w:val="left" w:leader="none"/>
        </w:tabs>
        <w:spacing w:line="200" w:lineRule="exact" w:before="0" w:after="0"/>
        <w:ind w:left="759" w:right="0" w:hanging="360"/>
        <w:jc w:val="left"/>
        <w:rPr>
          <w:sz w:val="16"/>
        </w:rPr>
      </w:pPr>
      <w:r>
        <w:rPr>
          <w:color w:val="000101"/>
          <w:sz w:val="16"/>
        </w:rPr>
        <w:t>Volo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speciale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Albastar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classe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2"/>
          <w:sz w:val="16"/>
        </w:rPr>
        <w:t>economica</w:t>
      </w:r>
    </w:p>
    <w:p>
      <w:pPr>
        <w:pStyle w:val="ListParagraph"/>
        <w:numPr>
          <w:ilvl w:val="0"/>
          <w:numId w:val="1"/>
        </w:numPr>
        <w:tabs>
          <w:tab w:pos="759" w:val="left" w:leader="none"/>
        </w:tabs>
        <w:spacing w:line="230" w:lineRule="auto" w:before="3" w:after="0"/>
        <w:ind w:left="759" w:right="38" w:hanging="360"/>
        <w:jc w:val="left"/>
        <w:rPr>
          <w:sz w:val="16"/>
        </w:rPr>
      </w:pPr>
      <w:r>
        <w:rPr>
          <w:color w:val="000101"/>
          <w:sz w:val="16"/>
        </w:rPr>
        <w:t>Franchigia Bagaglio : franchigia 1 Bag.8kg dim.max 55x40x20 20kg in stiva</w:t>
      </w:r>
    </w:p>
    <w:p>
      <w:pPr>
        <w:pStyle w:val="ListParagraph"/>
        <w:numPr>
          <w:ilvl w:val="0"/>
          <w:numId w:val="1"/>
        </w:numPr>
        <w:tabs>
          <w:tab w:pos="759" w:val="left" w:leader="none"/>
        </w:tabs>
        <w:spacing w:line="198" w:lineRule="exact" w:before="0" w:after="0"/>
        <w:ind w:left="759" w:right="0" w:hanging="360"/>
        <w:jc w:val="left"/>
        <w:rPr>
          <w:sz w:val="16"/>
        </w:rPr>
      </w:pPr>
      <w:r>
        <w:rPr>
          <w:color w:val="000101"/>
          <w:spacing w:val="-2"/>
          <w:sz w:val="16"/>
        </w:rPr>
        <w:t>Tasse</w:t>
      </w:r>
      <w:r>
        <w:rPr>
          <w:color w:val="000101"/>
          <w:sz w:val="16"/>
        </w:rPr>
        <w:t> </w:t>
      </w:r>
      <w:r>
        <w:rPr>
          <w:color w:val="000101"/>
          <w:spacing w:val="-2"/>
          <w:sz w:val="16"/>
        </w:rPr>
        <w:t>aeroportuali</w:t>
      </w:r>
      <w:r>
        <w:rPr>
          <w:color w:val="000101"/>
          <w:spacing w:val="1"/>
          <w:sz w:val="16"/>
        </w:rPr>
        <w:t> </w:t>
      </w:r>
      <w:r>
        <w:rPr>
          <w:color w:val="000101"/>
          <w:spacing w:val="-2"/>
          <w:sz w:val="16"/>
        </w:rPr>
        <w:t>ed</w:t>
      </w:r>
      <w:r>
        <w:rPr>
          <w:color w:val="000101"/>
          <w:spacing w:val="1"/>
          <w:sz w:val="16"/>
        </w:rPr>
        <w:t> </w:t>
      </w:r>
      <w:r>
        <w:rPr>
          <w:color w:val="000101"/>
          <w:spacing w:val="-2"/>
          <w:sz w:val="16"/>
        </w:rPr>
        <w:t>oneri</w:t>
      </w:r>
      <w:r>
        <w:rPr>
          <w:color w:val="000101"/>
          <w:spacing w:val="1"/>
          <w:sz w:val="16"/>
        </w:rPr>
        <w:t> </w:t>
      </w:r>
      <w:r>
        <w:rPr>
          <w:color w:val="000101"/>
          <w:spacing w:val="-2"/>
          <w:sz w:val="16"/>
        </w:rPr>
        <w:t>gestione</w:t>
      </w:r>
      <w:r>
        <w:rPr>
          <w:color w:val="000101"/>
          <w:spacing w:val="1"/>
          <w:sz w:val="16"/>
        </w:rPr>
        <w:t> </w:t>
      </w:r>
      <w:r>
        <w:rPr>
          <w:color w:val="000101"/>
          <w:spacing w:val="-2"/>
          <w:sz w:val="16"/>
        </w:rPr>
        <w:t>carburante</w:t>
      </w:r>
    </w:p>
    <w:p>
      <w:pPr>
        <w:pStyle w:val="ListParagraph"/>
        <w:numPr>
          <w:ilvl w:val="0"/>
          <w:numId w:val="1"/>
        </w:numPr>
        <w:tabs>
          <w:tab w:pos="759" w:val="left" w:leader="none"/>
        </w:tabs>
        <w:spacing w:line="230" w:lineRule="auto" w:before="2" w:after="0"/>
        <w:ind w:left="759" w:right="38" w:hanging="360"/>
        <w:jc w:val="both"/>
        <w:rPr>
          <w:sz w:val="16"/>
        </w:rPr>
      </w:pPr>
      <w:r>
        <w:rPr>
          <w:color w:val="000101"/>
          <w:sz w:val="16"/>
        </w:rPr>
        <w:t>Nr. 7 pernottamenti in camera doppia comfort/Deluxe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(max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3 pax) o Family (con suppl. max 4 pax) con trattamento di All </w:t>
      </w:r>
      <w:r>
        <w:rPr>
          <w:color w:val="000101"/>
          <w:spacing w:val="-2"/>
          <w:sz w:val="16"/>
        </w:rPr>
        <w:t>inclusive</w:t>
      </w:r>
    </w:p>
    <w:p>
      <w:pPr>
        <w:pStyle w:val="ListParagraph"/>
        <w:numPr>
          <w:ilvl w:val="0"/>
          <w:numId w:val="1"/>
        </w:numPr>
        <w:tabs>
          <w:tab w:pos="759" w:val="left" w:leader="none"/>
        </w:tabs>
        <w:spacing w:line="198" w:lineRule="exact" w:before="0" w:after="0"/>
        <w:ind w:left="759" w:right="0" w:hanging="360"/>
        <w:jc w:val="left"/>
        <w:rPr>
          <w:sz w:val="16"/>
        </w:rPr>
      </w:pPr>
      <w:r>
        <w:rPr>
          <w:color w:val="000101"/>
          <w:spacing w:val="-2"/>
          <w:sz w:val="16"/>
        </w:rPr>
        <w:t>Trasferimenti arrivo e partenza con assistenza</w:t>
      </w:r>
    </w:p>
    <w:p>
      <w:pPr>
        <w:pStyle w:val="ListParagraph"/>
        <w:numPr>
          <w:ilvl w:val="0"/>
          <w:numId w:val="1"/>
        </w:numPr>
        <w:tabs>
          <w:tab w:pos="759" w:val="left" w:leader="none"/>
        </w:tabs>
        <w:spacing w:line="200" w:lineRule="exact" w:before="0" w:after="0"/>
        <w:ind w:left="759" w:right="0" w:hanging="360"/>
        <w:jc w:val="left"/>
        <w:rPr>
          <w:sz w:val="16"/>
        </w:rPr>
      </w:pPr>
      <w:r>
        <w:rPr>
          <w:color w:val="000101"/>
          <w:spacing w:val="-2"/>
          <w:sz w:val="16"/>
        </w:rPr>
        <w:t>Visto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2"/>
          <w:sz w:val="16"/>
        </w:rPr>
        <w:t>Egitto</w:t>
      </w:r>
    </w:p>
    <w:p>
      <w:pPr>
        <w:pStyle w:val="ListParagraph"/>
        <w:numPr>
          <w:ilvl w:val="0"/>
          <w:numId w:val="1"/>
        </w:numPr>
        <w:tabs>
          <w:tab w:pos="759" w:val="left" w:leader="none"/>
        </w:tabs>
        <w:spacing w:line="204" w:lineRule="exact" w:before="0" w:after="0"/>
        <w:ind w:left="759" w:right="0" w:hanging="36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148341</wp:posOffset>
                </wp:positionV>
                <wp:extent cx="3168650" cy="112712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DM Sans 9pt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rFonts w:ascii="DM Sans 9pt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2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903" w:right="0" w:firstLine="0"/>
                                <w:jc w:val="left"/>
                                <w:rPr>
                                  <w:rFonts w:ascii="DM Sans 9pt"/>
                                  <w:sz w:val="16"/>
                                </w:rPr>
                              </w:pPr>
                              <w:r>
                                <w:rPr>
                                  <w:rFonts w:ascii="DM Sans 9pt"/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1903" w:right="0" w:firstLine="0"/>
                                <w:jc w:val="left"/>
                                <w:rPr>
                                  <w:rFonts w:ascii="DM Sans 9pt"/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rFonts w:ascii="DM Sans 9pt"/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rFonts w:ascii="DM Sans 9pt"/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rFonts w:ascii="DM Sans 9pt"/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11.680429pt;width:249.5pt;height:88.75pt;mso-position-horizontal-relative:page;mso-position-vertical-relative:paragraph;z-index:15729152" id="docshapegroup6" coordorigin="6916,234" coordsize="4990,1775">
                <v:shape style="position:absolute;left:6916;top:233;width:4990;height:1775" id="docshape7" coordorigin="6916,234" coordsize="4990,1775" path="m11025,234l10941,234,10944,234,10860,236,10863,236,10789,239,10710,243,10633,248,10555,254,10477,261,10400,269,10323,279,10247,289,10170,300,10094,313,10019,327,9943,341,9868,357,9793,374,9719,391,9645,410,9571,430,9497,451,9424,472,9351,495,9279,519,9207,544,9135,569,9063,596,8992,624,8922,652,8852,682,8782,712,8712,744,8643,776,8574,809,8506,843,8438,878,8371,914,8304,951,8237,989,8171,1027,8106,1067,8040,1107,7976,1148,7911,1190,7847,1233,7784,1277,7721,1322,7659,1367,7597,1413,7536,1460,7475,1508,7414,1557,7354,1606,7295,1657,7236,1708,7178,1759,7120,1812,7063,1865,7006,1919,6950,1974,6916,2008,11906,2008,11906,305,11827,293,11748,281,11669,271,11589,263,11509,255,11429,248,11349,243,11268,239,11187,236,11106,234,11025,234xe" filled="true" fillcolor="#0078be" stroked="false">
                  <v:path arrowok="t"/>
                  <v:fill type="solid"/>
                </v:shape>
                <v:shape style="position:absolute;left:8474;top:1005;width:199;height:199" type="#_x0000_t75" id="docshape8" stroked="false">
                  <v:imagedata r:id="rId8" o:title=""/>
                </v:shape>
                <v:shape style="position:absolute;left:8474;top:1549;width:199;height:199" type="#_x0000_t75" id="docshape9" stroked="false">
                  <v:imagedata r:id="rId9" o:title=""/>
                </v:shape>
                <v:shape style="position:absolute;left:8474;top:1281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6;top:233;width:4990;height:177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DM Sans 9pt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rFonts w:ascii="DM Sans 9pt"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2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903" w:right="0" w:firstLine="0"/>
                          <w:jc w:val="left"/>
                          <w:rPr>
                            <w:rFonts w:ascii="DM Sans 9pt"/>
                            <w:sz w:val="16"/>
                          </w:rPr>
                        </w:pPr>
                        <w:r>
                          <w:rPr>
                            <w:rFonts w:ascii="DM Sans 9pt"/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rFonts w:ascii="DM Sans 9pt"/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rFonts w:ascii="DM Sans 9pt"/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rFonts w:ascii="DM Sans 9pt"/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DM Sans 9pt"/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1903" w:right="0" w:firstLine="0"/>
                          <w:jc w:val="left"/>
                          <w:rPr>
                            <w:rFonts w:ascii="DM Sans 9pt"/>
                            <w:sz w:val="16"/>
                          </w:rPr>
                        </w:pPr>
                        <w:hyperlink r:id="rId11">
                          <w:r>
                            <w:rPr>
                              <w:rFonts w:ascii="DM Sans 9pt"/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rFonts w:ascii="DM Sans 9pt"/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rFonts w:ascii="DM Sans 9pt"/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  <w:sz w:val="16"/>
        </w:rPr>
        <w:t>Assicurazione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medico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bagaglio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Allianz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-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Valtur</w:t>
      </w:r>
    </w:p>
    <w:p>
      <w:pPr>
        <w:pStyle w:val="Heading1"/>
        <w:ind w:left="399"/>
      </w:pPr>
      <w:r>
        <w:rPr/>
        <w:br w:type="column"/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QUOTA</w:t>
      </w:r>
      <w:r>
        <w:rPr>
          <w:color w:val="000101"/>
          <w:spacing w:val="-8"/>
        </w:rPr>
        <w:t> </w:t>
      </w:r>
      <w:r>
        <w:rPr>
          <w:color w:val="000101"/>
        </w:rPr>
        <w:t>NON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759" w:val="left" w:leader="none"/>
        </w:tabs>
        <w:spacing w:line="200" w:lineRule="exact" w:before="0" w:after="0"/>
        <w:ind w:left="759" w:right="0" w:hanging="360"/>
        <w:jc w:val="left"/>
        <w:rPr>
          <w:sz w:val="16"/>
        </w:rPr>
      </w:pPr>
      <w:r>
        <w:rPr>
          <w:color w:val="000101"/>
          <w:sz w:val="16"/>
        </w:rPr>
        <w:t>Escursioni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ed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extra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di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ogni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genere</w:t>
      </w:r>
    </w:p>
    <w:p>
      <w:pPr>
        <w:pStyle w:val="ListParagraph"/>
        <w:numPr>
          <w:ilvl w:val="0"/>
          <w:numId w:val="1"/>
        </w:numPr>
        <w:tabs>
          <w:tab w:pos="759" w:val="left" w:leader="none"/>
        </w:tabs>
        <w:spacing w:line="200" w:lineRule="exact" w:before="0" w:after="0"/>
        <w:ind w:left="759" w:right="0" w:hanging="360"/>
        <w:jc w:val="left"/>
        <w:rPr>
          <w:sz w:val="16"/>
        </w:rPr>
      </w:pPr>
      <w:r>
        <w:rPr>
          <w:color w:val="000101"/>
          <w:sz w:val="16"/>
        </w:rPr>
        <w:t>Suppl.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per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camere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diverse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da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Comfort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Deluxe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o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Family</w:t>
      </w:r>
    </w:p>
    <w:p>
      <w:pPr>
        <w:pStyle w:val="ListParagraph"/>
        <w:numPr>
          <w:ilvl w:val="0"/>
          <w:numId w:val="1"/>
        </w:numPr>
        <w:tabs>
          <w:tab w:pos="759" w:val="left" w:leader="none"/>
        </w:tabs>
        <w:spacing w:line="204" w:lineRule="exact" w:before="0" w:after="0"/>
        <w:ind w:left="759" w:right="0" w:hanging="360"/>
        <w:jc w:val="left"/>
        <w:rPr>
          <w:sz w:val="16"/>
        </w:rPr>
      </w:pPr>
      <w:r>
        <w:rPr>
          <w:color w:val="000101"/>
          <w:sz w:val="16"/>
        </w:rPr>
        <w:t>Assicurazione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annullamento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premio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55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€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4"/>
          <w:sz w:val="16"/>
        </w:rPr>
        <w:t>p.p.</w:t>
      </w:r>
    </w:p>
    <w:p>
      <w:pPr>
        <w:spacing w:after="0" w:line="204" w:lineRule="exact"/>
        <w:jc w:val="left"/>
        <w:rPr>
          <w:sz w:val="16"/>
        </w:rPr>
        <w:sectPr>
          <w:type w:val="continuous"/>
          <w:pgSz w:w="11910" w:h="16840"/>
          <w:pgMar w:top="480" w:bottom="0" w:left="80" w:right="0"/>
          <w:cols w:num="2" w:equalWidth="0">
            <w:col w:w="5389" w:space="127"/>
            <w:col w:w="6314"/>
          </w:cols>
        </w:sectPr>
      </w:pPr>
    </w:p>
    <w:p>
      <w:pPr>
        <w:spacing w:after="0" w:line="204" w:lineRule="exact"/>
        <w:jc w:val="left"/>
        <w:rPr>
          <w:sz w:val="16"/>
        </w:rPr>
        <w:sectPr>
          <w:type w:val="continuous"/>
          <w:pgSz w:w="11910" w:h="16840"/>
          <w:pgMar w:top="480" w:bottom="0" w:left="80" w:right="0"/>
        </w:sectPr>
      </w:pPr>
    </w:p>
    <w:p>
      <w:pPr>
        <w:pStyle w:val="BodyText"/>
        <w:ind w:left="83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4318156</wp:posOffset>
                </wp:positionH>
                <wp:positionV relativeFrom="page">
                  <wp:posOffset>9489599</wp:posOffset>
                </wp:positionV>
                <wp:extent cx="3242310" cy="120269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DM Sans 9pt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rFonts w:ascii="DM Sans 9pt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rFonts w:ascii="DM Sans 9pt"/>
                                  <w:sz w:val="16"/>
                                </w:rPr>
                              </w:pPr>
                              <w:r>
                                <w:rPr>
                                  <w:rFonts w:ascii="DM Sans 9pt"/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DM Sans 9pt"/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9" w:right="0" w:firstLine="0"/>
                                <w:jc w:val="left"/>
                                <w:rPr>
                                  <w:rFonts w:ascii="DM Sans 9pt"/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rFonts w:ascii="DM Sans 9pt"/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rFonts w:ascii="DM Sans 9pt"/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rFonts w:ascii="DM Sans 9pt"/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747.212524pt;width:255.3pt;height:94.7pt;mso-position-horizontal-relative:page;mso-position-vertical-relative:page;z-index:15729664" id="docshapegroup12" coordorigin="6800,14944" coordsize="5106,1894">
                <v:shape style="position:absolute;left:6800;top:14944;width:5106;height:1894" id="docshape13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0078be" stroked="false">
                  <v:path arrowok="t"/>
                  <v:fill type="solid"/>
                </v:shape>
                <v:shape style="position:absolute;left:8474;top:15835;width:199;height:199" type="#_x0000_t75" id="docshape14" stroked="false">
                  <v:imagedata r:id="rId8" o:title=""/>
                </v:shape>
                <v:shape style="position:absolute;left:8474;top:16379;width:199;height:199" type="#_x0000_t75" id="docshape15" stroked="false">
                  <v:imagedata r:id="rId9" o:title=""/>
                </v:shape>
                <v:shape style="position:absolute;left:8474;top:16110;width:199;height:142" type="#_x0000_t75" id="docshape16" stroked="false">
                  <v:imagedata r:id="rId10" o:title=""/>
                </v:shape>
                <v:shape style="position:absolute;left:6800;top:14944;width:5106;height:1894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DM Sans 9pt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rFonts w:ascii="DM Sans 9pt"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rFonts w:ascii="DM Sans 9pt"/>
                            <w:sz w:val="16"/>
                          </w:rPr>
                        </w:pPr>
                        <w:r>
                          <w:rPr>
                            <w:rFonts w:ascii="DM Sans 9pt"/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rFonts w:ascii="DM Sans 9pt"/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rFonts w:ascii="DM Sans 9pt"/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rFonts w:ascii="DM Sans 9pt"/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DM Sans 9pt"/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9" w:right="0" w:firstLine="0"/>
                          <w:jc w:val="left"/>
                          <w:rPr>
                            <w:rFonts w:ascii="DM Sans 9pt"/>
                            <w:sz w:val="16"/>
                          </w:rPr>
                        </w:pPr>
                        <w:hyperlink r:id="rId11">
                          <w:r>
                            <w:rPr>
                              <w:rFonts w:ascii="DM Sans 9pt"/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rFonts w:ascii="DM Sans 9pt"/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rFonts w:ascii="DM Sans 9pt"/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"/>
        <w:rPr>
          <w:sz w:val="24"/>
        </w:rPr>
      </w:pPr>
    </w:p>
    <w:p>
      <w:pPr>
        <w:spacing w:line="196" w:lineRule="auto" w:before="0"/>
        <w:ind w:left="3680" w:right="3887" w:firstLine="0"/>
        <w:jc w:val="center"/>
        <w:rPr>
          <w:rFonts w:ascii="Roboto Slab"/>
          <w:sz w:val="24"/>
        </w:rPr>
      </w:pPr>
      <w:r>
        <w:rPr>
          <w:rFonts w:ascii="Roboto Slab"/>
          <w:color w:val="0078BF"/>
          <w:sz w:val="24"/>
        </w:rPr>
        <w:t>VALTUR</w:t>
      </w:r>
      <w:r>
        <w:rPr>
          <w:rFonts w:ascii="Roboto Slab"/>
          <w:color w:val="0078BF"/>
          <w:spacing w:val="-11"/>
          <w:sz w:val="24"/>
        </w:rPr>
        <w:t> </w:t>
      </w:r>
      <w:r>
        <w:rPr>
          <w:rFonts w:ascii="Roboto Slab"/>
          <w:color w:val="0078BF"/>
          <w:sz w:val="24"/>
        </w:rPr>
        <w:t>REEF</w:t>
      </w:r>
      <w:r>
        <w:rPr>
          <w:rFonts w:ascii="Roboto Slab"/>
          <w:color w:val="0078BF"/>
          <w:spacing w:val="-12"/>
          <w:sz w:val="24"/>
        </w:rPr>
        <w:t> </w:t>
      </w:r>
      <w:r>
        <w:rPr>
          <w:rFonts w:ascii="Roboto Slab"/>
          <w:color w:val="0078BF"/>
          <w:sz w:val="24"/>
        </w:rPr>
        <w:t>OASIS</w:t>
      </w:r>
      <w:r>
        <w:rPr>
          <w:rFonts w:ascii="Roboto Slab"/>
          <w:color w:val="0078BF"/>
          <w:spacing w:val="-11"/>
          <w:sz w:val="24"/>
        </w:rPr>
        <w:t> </w:t>
      </w:r>
      <w:r>
        <w:rPr>
          <w:rFonts w:ascii="Roboto Slab"/>
          <w:color w:val="0078BF"/>
          <w:sz w:val="24"/>
        </w:rPr>
        <w:t>SUAKIN MARSA ALAM</w:t>
      </w:r>
    </w:p>
    <w:p>
      <w:pPr>
        <w:pStyle w:val="BodyText"/>
        <w:spacing w:before="197"/>
        <w:rPr>
          <w:rFonts w:ascii="Roboto Slab"/>
          <w:sz w:val="20"/>
        </w:rPr>
      </w:pPr>
    </w:p>
    <w:tbl>
      <w:tblPr>
        <w:tblW w:w="0" w:type="auto"/>
        <w:jc w:val="left"/>
        <w:tblInd w:w="1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881"/>
        <w:gridCol w:w="770"/>
        <w:gridCol w:w="735"/>
        <w:gridCol w:w="765"/>
        <w:gridCol w:w="814"/>
        <w:gridCol w:w="766"/>
        <w:gridCol w:w="750"/>
        <w:gridCol w:w="782"/>
        <w:gridCol w:w="734"/>
        <w:gridCol w:w="798"/>
        <w:gridCol w:w="714"/>
        <w:gridCol w:w="714"/>
        <w:gridCol w:w="714"/>
        <w:gridCol w:w="714"/>
      </w:tblGrid>
      <w:tr>
        <w:trPr>
          <w:trHeight w:val="1118" w:hRule="atLeast"/>
        </w:trPr>
        <w:tc>
          <w:tcPr>
            <w:tcW w:w="178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38"/>
              <w:ind w:left="0" w:righ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1"/>
              <w:ind w:left="576" w:right="0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Settimana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line="225" w:lineRule="auto" w:before="60"/>
              <w:ind w:left="135" w:right="124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Quota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per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persona</w:t>
            </w:r>
            <w:r>
              <w:rPr>
                <w:color w:val="FFFFFF"/>
                <w:spacing w:val="80"/>
                <w:sz w:val="12"/>
              </w:rPr>
              <w:t> </w:t>
            </w:r>
            <w:r>
              <w:rPr>
                <w:color w:val="FFFFFF"/>
                <w:sz w:val="12"/>
              </w:rPr>
              <w:t>in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camera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doppia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Classic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Garden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pacchetto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line="225" w:lineRule="auto" w:before="60"/>
              <w:ind w:left="134" w:right="123" w:firstLine="77"/>
              <w:jc w:val="left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Quota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Pacchetto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6"/>
                <w:sz w:val="12"/>
              </w:rPr>
              <w:t>in</w:t>
            </w:r>
            <w:r>
              <w:rPr>
                <w:color w:val="FFFFFF"/>
                <w:spacing w:val="-1"/>
                <w:sz w:val="12"/>
              </w:rPr>
              <w:t> </w:t>
            </w:r>
            <w:r>
              <w:rPr>
                <w:color w:val="FFFFFF"/>
                <w:spacing w:val="-6"/>
                <w:sz w:val="12"/>
              </w:rPr>
              <w:t>3°letto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4"/>
                <w:sz w:val="12"/>
              </w:rPr>
              <w:t>2-12</w:t>
            </w:r>
            <w:r>
              <w:rPr>
                <w:color w:val="FFFFFF"/>
                <w:spacing w:val="1"/>
                <w:sz w:val="12"/>
              </w:rPr>
              <w:t> </w:t>
            </w:r>
            <w:r>
              <w:rPr>
                <w:color w:val="FFFFFF"/>
                <w:spacing w:val="-4"/>
                <w:sz w:val="12"/>
              </w:rPr>
              <w:t>anni</w:t>
            </w:r>
          </w:p>
          <w:p>
            <w:pPr>
              <w:pStyle w:val="TableParagraph"/>
              <w:spacing w:line="225" w:lineRule="auto" w:before="0"/>
              <w:ind w:left="182" w:right="0" w:hanging="91"/>
              <w:jc w:val="left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n.c.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camer</w:t>
            </w:r>
            <w:r>
              <w:rPr>
                <w:color w:val="FFFFFF"/>
                <w:spacing w:val="-2"/>
                <w:sz w:val="12"/>
              </w:rPr>
              <w:t>a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Classic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Garden</w:t>
            </w: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line="225" w:lineRule="auto" w:before="60"/>
              <w:ind w:left="82" w:right="71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Supple-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4"/>
                <w:sz w:val="12"/>
              </w:rPr>
              <w:t>mento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Doppia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Uso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Singola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(on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request)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ca-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mera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Classic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Garden</w:t>
            </w:r>
          </w:p>
        </w:tc>
        <w:tc>
          <w:tcPr>
            <w:tcW w:w="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line="225" w:lineRule="auto" w:before="132"/>
              <w:ind w:left="156" w:right="146" w:hanging="1"/>
              <w:rPr>
                <w:sz w:val="12"/>
              </w:rPr>
            </w:pPr>
            <w:r>
              <w:rPr>
                <w:color w:val="FFFFFF"/>
                <w:sz w:val="12"/>
              </w:rPr>
              <w:t>suppl.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per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persona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adulta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in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camera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"Superior"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Garden</w:t>
            </w:r>
          </w:p>
        </w:tc>
        <w:tc>
          <w:tcPr>
            <w:tcW w:w="7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line="225" w:lineRule="auto" w:before="132"/>
              <w:ind w:left="64" w:right="55"/>
              <w:rPr>
                <w:sz w:val="12"/>
              </w:rPr>
            </w:pPr>
            <w:r>
              <w:rPr>
                <w:color w:val="FFFFFF"/>
                <w:spacing w:val="-6"/>
                <w:sz w:val="12"/>
              </w:rPr>
              <w:t>suppl.</w:t>
            </w:r>
            <w:r>
              <w:rPr>
                <w:color w:val="FFFFFF"/>
                <w:spacing w:val="-1"/>
                <w:sz w:val="12"/>
              </w:rPr>
              <w:t> </w:t>
            </w:r>
            <w:r>
              <w:rPr>
                <w:color w:val="FFFFFF"/>
                <w:spacing w:val="-6"/>
                <w:sz w:val="12"/>
              </w:rPr>
              <w:t>3°let-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to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in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camera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Superior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Garden</w:t>
            </w:r>
          </w:p>
          <w:p>
            <w:pPr>
              <w:pStyle w:val="TableParagraph"/>
              <w:spacing w:line="225" w:lineRule="auto" w:before="0"/>
              <w:ind w:left="103" w:right="94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2-12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pacing w:val="-4"/>
                <w:sz w:val="12"/>
              </w:rPr>
              <w:t>ann</w:t>
            </w:r>
            <w:r>
              <w:rPr>
                <w:color w:val="FFFFFF"/>
                <w:spacing w:val="-4"/>
                <w:sz w:val="12"/>
              </w:rPr>
              <w:t>i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4"/>
                <w:sz w:val="12"/>
              </w:rPr>
              <w:t>n.c.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45"/>
              <w:ind w:left="0" w:righ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71" w:right="63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Pacchetto</w:t>
            </w:r>
            <w:r>
              <w:rPr>
                <w:color w:val="FFFFFF"/>
                <w:spacing w:val="40"/>
                <w:w w:val="110"/>
                <w:sz w:val="12"/>
              </w:rPr>
              <w:t> </w:t>
            </w:r>
            <w:r>
              <w:rPr>
                <w:color w:val="FFFFFF"/>
                <w:spacing w:val="-2"/>
                <w:w w:val="110"/>
                <w:sz w:val="12"/>
              </w:rPr>
              <w:t>3°</w:t>
            </w:r>
            <w:r>
              <w:rPr>
                <w:color w:val="FFFFFF"/>
                <w:spacing w:val="-6"/>
                <w:w w:val="110"/>
                <w:sz w:val="12"/>
              </w:rPr>
              <w:t> </w:t>
            </w:r>
            <w:r>
              <w:rPr>
                <w:color w:val="FFFFFF"/>
                <w:spacing w:val="-2"/>
                <w:w w:val="110"/>
                <w:sz w:val="12"/>
              </w:rPr>
              <w:t>letto</w:t>
            </w:r>
            <w:r>
              <w:rPr>
                <w:color w:val="FFFFFF"/>
                <w:spacing w:val="40"/>
                <w:w w:val="110"/>
                <w:sz w:val="12"/>
              </w:rPr>
              <w:t> </w:t>
            </w:r>
            <w:r>
              <w:rPr>
                <w:color w:val="FFFFFF"/>
                <w:w w:val="110"/>
                <w:sz w:val="12"/>
              </w:rPr>
              <w:t>adulto</w:t>
            </w:r>
            <w:r>
              <w:rPr>
                <w:color w:val="FFFFFF"/>
                <w:spacing w:val="-8"/>
                <w:w w:val="110"/>
                <w:sz w:val="12"/>
              </w:rPr>
              <w:t> </w:t>
            </w:r>
            <w:r>
              <w:rPr>
                <w:color w:val="FFFFFF"/>
                <w:w w:val="110"/>
                <w:sz w:val="12"/>
              </w:rPr>
              <w:t>in</w:t>
            </w:r>
            <w:r>
              <w:rPr>
                <w:color w:val="FFFFFF"/>
                <w:spacing w:val="40"/>
                <w:w w:val="110"/>
                <w:sz w:val="12"/>
              </w:rPr>
              <w:t> </w:t>
            </w:r>
            <w:r>
              <w:rPr>
                <w:color w:val="FFFFFF"/>
                <w:spacing w:val="-2"/>
                <w:w w:val="110"/>
                <w:sz w:val="12"/>
              </w:rPr>
              <w:t>Superior</w:t>
            </w:r>
            <w:r>
              <w:rPr>
                <w:color w:val="FFFFFF"/>
                <w:spacing w:val="40"/>
                <w:w w:val="110"/>
                <w:sz w:val="12"/>
              </w:rPr>
              <w:t> </w:t>
            </w:r>
            <w:r>
              <w:rPr>
                <w:color w:val="FFFFFF"/>
                <w:spacing w:val="-2"/>
                <w:w w:val="110"/>
                <w:sz w:val="12"/>
              </w:rPr>
              <w:t>Garden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38"/>
              <w:ind w:left="0" w:righ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line="149" w:lineRule="exact" w:before="0"/>
              <w:ind w:left="12" w:right="7"/>
              <w:rPr>
                <w:sz w:val="12"/>
              </w:rPr>
            </w:pPr>
            <w:r>
              <w:rPr>
                <w:color w:val="FFFFFF"/>
                <w:w w:val="120"/>
                <w:sz w:val="12"/>
              </w:rPr>
              <w:t>4°</w:t>
            </w:r>
            <w:r>
              <w:rPr>
                <w:color w:val="FFFFFF"/>
                <w:spacing w:val="18"/>
                <w:w w:val="120"/>
                <w:sz w:val="12"/>
              </w:rPr>
              <w:t> </w:t>
            </w:r>
            <w:r>
              <w:rPr>
                <w:color w:val="FFFFFF"/>
                <w:spacing w:val="-2"/>
                <w:w w:val="120"/>
                <w:sz w:val="12"/>
              </w:rPr>
              <w:t>letto</w:t>
            </w:r>
          </w:p>
          <w:p>
            <w:pPr>
              <w:pStyle w:val="TableParagraph"/>
              <w:spacing w:line="225" w:lineRule="auto" w:before="2"/>
              <w:ind w:left="132" w:right="124" w:hanging="1"/>
              <w:rPr>
                <w:sz w:val="12"/>
              </w:rPr>
            </w:pPr>
            <w:r>
              <w:rPr>
                <w:color w:val="FFFFFF"/>
                <w:sz w:val="12"/>
              </w:rPr>
              <w:t>chd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2-12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anni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n.c.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in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Superior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Garden</w:t>
            </w: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line="225" w:lineRule="auto" w:before="60"/>
              <w:ind w:left="115" w:right="108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Quota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per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persona</w:t>
            </w:r>
            <w:r>
              <w:rPr>
                <w:color w:val="FFFFFF"/>
                <w:spacing w:val="80"/>
                <w:sz w:val="12"/>
              </w:rPr>
              <w:t> </w:t>
            </w:r>
            <w:r>
              <w:rPr>
                <w:color w:val="FFFFFF"/>
                <w:sz w:val="12"/>
              </w:rPr>
              <w:t>in</w:t>
            </w:r>
            <w:r>
              <w:rPr>
                <w:color w:val="FFFFFF"/>
                <w:spacing w:val="35"/>
                <w:sz w:val="12"/>
              </w:rPr>
              <w:t> </w:t>
            </w:r>
            <w:r>
              <w:rPr>
                <w:color w:val="FFFFFF"/>
                <w:sz w:val="12"/>
              </w:rPr>
              <w:t>Family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Suite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Gar-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den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View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pacchetto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volo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+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before="45"/>
              <w:ind w:left="0" w:right="0"/>
              <w:jc w:val="left"/>
              <w:rPr>
                <w:rFonts w:ascii="Roboto Slab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78" w:right="111" w:hanging="54"/>
              <w:jc w:val="left"/>
              <w:rPr>
                <w:sz w:val="12"/>
              </w:rPr>
            </w:pPr>
            <w:r>
              <w:rPr>
                <w:color w:val="FFFFFF"/>
                <w:spacing w:val="-6"/>
                <w:w w:val="105"/>
                <w:sz w:val="12"/>
              </w:rPr>
              <w:t>QUOTA</w:t>
            </w:r>
            <w:r>
              <w:rPr>
                <w:color w:val="FFFFFF"/>
                <w:sz w:val="12"/>
              </w:rPr>
              <w:t> </w:t>
            </w:r>
            <w:r>
              <w:rPr>
                <w:color w:val="FFFFFF"/>
                <w:spacing w:val="-6"/>
                <w:w w:val="105"/>
                <w:sz w:val="12"/>
              </w:rPr>
              <w:t>IN</w:t>
            </w:r>
            <w:r>
              <w:rPr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3°LETTO</w:t>
            </w:r>
          </w:p>
          <w:p>
            <w:pPr>
              <w:pStyle w:val="TableParagraph"/>
              <w:spacing w:line="141" w:lineRule="exact" w:before="0"/>
              <w:ind w:left="163" w:right="0"/>
              <w:jc w:val="left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2-12</w:t>
            </w:r>
            <w:r>
              <w:rPr>
                <w:color w:val="FFFFFF"/>
                <w:spacing w:val="1"/>
                <w:sz w:val="12"/>
              </w:rPr>
              <w:t> </w:t>
            </w:r>
            <w:r>
              <w:rPr>
                <w:color w:val="FFFFFF"/>
                <w:spacing w:val="-4"/>
                <w:sz w:val="12"/>
              </w:rPr>
              <w:t>anni</w:t>
            </w:r>
          </w:p>
          <w:p>
            <w:pPr>
              <w:pStyle w:val="TableParagraph"/>
              <w:spacing w:line="225" w:lineRule="auto" w:before="3"/>
              <w:ind w:left="168" w:right="73" w:hanging="82"/>
              <w:jc w:val="left"/>
              <w:rPr>
                <w:sz w:val="12"/>
              </w:rPr>
            </w:pPr>
            <w:r>
              <w:rPr>
                <w:color w:val="FFFFFF"/>
                <w:sz w:val="12"/>
              </w:rPr>
              <w:t>n.c.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in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Family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suite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G.V.</w:t>
            </w:r>
          </w:p>
        </w:tc>
        <w:tc>
          <w:tcPr>
            <w:tcW w:w="7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line="225" w:lineRule="auto" w:before="132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QUOTA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IN</w:t>
            </w:r>
            <w:r>
              <w:rPr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3°LETTO</w:t>
            </w:r>
          </w:p>
          <w:p>
            <w:pPr>
              <w:pStyle w:val="TableParagraph"/>
              <w:spacing w:line="225" w:lineRule="auto" w:before="0"/>
              <w:ind w:left="77" w:right="64" w:firstLine="124"/>
              <w:jc w:val="left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adulto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anni</w:t>
            </w:r>
            <w:r>
              <w:rPr>
                <w:color w:val="FFFFFF"/>
                <w:spacing w:val="-1"/>
                <w:sz w:val="12"/>
              </w:rPr>
              <w:t> </w:t>
            </w:r>
            <w:r>
              <w:rPr>
                <w:color w:val="FFFFFF"/>
                <w:sz w:val="12"/>
              </w:rPr>
              <w:t>n.c.</w:t>
            </w:r>
            <w:r>
              <w:rPr>
                <w:color w:val="FFFFFF"/>
                <w:spacing w:val="-1"/>
                <w:sz w:val="12"/>
              </w:rPr>
              <w:t> </w:t>
            </w:r>
            <w:r>
              <w:rPr>
                <w:color w:val="FFFFFF"/>
                <w:sz w:val="12"/>
              </w:rPr>
              <w:t>in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Family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suite</w:t>
            </w:r>
          </w:p>
          <w:p>
            <w:pPr>
              <w:pStyle w:val="TableParagraph"/>
              <w:spacing w:line="145" w:lineRule="exact" w:before="0"/>
              <w:ind w:left="16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G.V.</w:t>
            </w:r>
          </w:p>
        </w:tc>
        <w:tc>
          <w:tcPr>
            <w:tcW w:w="7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line="225" w:lineRule="auto" w:before="132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QUOTA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IN</w:t>
            </w:r>
            <w:r>
              <w:rPr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4°LETTO</w:t>
            </w:r>
          </w:p>
          <w:p>
            <w:pPr>
              <w:pStyle w:val="TableParagraph"/>
              <w:spacing w:line="141" w:lineRule="exact" w:before="0"/>
              <w:ind w:left="120" w:right="0"/>
              <w:jc w:val="left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2-12</w:t>
            </w:r>
            <w:r>
              <w:rPr>
                <w:color w:val="FFFFFF"/>
                <w:spacing w:val="1"/>
                <w:sz w:val="12"/>
              </w:rPr>
              <w:t> </w:t>
            </w:r>
            <w:r>
              <w:rPr>
                <w:color w:val="FFFFFF"/>
                <w:spacing w:val="-4"/>
                <w:sz w:val="12"/>
              </w:rPr>
              <w:t>anni</w:t>
            </w:r>
          </w:p>
          <w:p>
            <w:pPr>
              <w:pStyle w:val="TableParagraph"/>
              <w:spacing w:line="225" w:lineRule="auto" w:before="2"/>
              <w:ind w:left="76" w:right="64" w:firstLine="136"/>
              <w:jc w:val="left"/>
              <w:rPr>
                <w:sz w:val="12"/>
              </w:rPr>
            </w:pPr>
            <w:r>
              <w:rPr>
                <w:color w:val="FFFFFF"/>
                <w:sz w:val="12"/>
              </w:rPr>
              <w:t>n.c.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in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Family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suit</w:t>
            </w:r>
            <w:r>
              <w:rPr>
                <w:color w:val="FFFFFF"/>
                <w:spacing w:val="-2"/>
                <w:sz w:val="12"/>
              </w:rPr>
              <w:t>e</w:t>
            </w:r>
          </w:p>
          <w:p>
            <w:pPr>
              <w:pStyle w:val="TableParagraph"/>
              <w:spacing w:line="146" w:lineRule="exact" w:before="0"/>
              <w:ind w:left="15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G.V.</w:t>
            </w:r>
          </w:p>
        </w:tc>
        <w:tc>
          <w:tcPr>
            <w:tcW w:w="7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line="225" w:lineRule="auto" w:before="132"/>
              <w:ind w:left="17"/>
              <w:rPr>
                <w:sz w:val="12"/>
              </w:rPr>
            </w:pPr>
            <w:r>
              <w:rPr>
                <w:color w:val="FFFFFF"/>
                <w:spacing w:val="-6"/>
                <w:w w:val="105"/>
                <w:sz w:val="12"/>
              </w:rPr>
              <w:t>QUOTA</w:t>
            </w:r>
            <w:r>
              <w:rPr>
                <w:color w:val="FFFFFF"/>
                <w:sz w:val="12"/>
              </w:rPr>
              <w:t> </w:t>
            </w:r>
            <w:r>
              <w:rPr>
                <w:color w:val="FFFFFF"/>
                <w:spacing w:val="-6"/>
                <w:w w:val="105"/>
                <w:sz w:val="12"/>
              </w:rPr>
              <w:t>IN</w:t>
            </w:r>
            <w:r>
              <w:rPr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color w:val="FFFFFF"/>
                <w:spacing w:val="-2"/>
                <w:w w:val="105"/>
                <w:sz w:val="12"/>
              </w:rPr>
              <w:t>4°LETTO</w:t>
            </w:r>
          </w:p>
          <w:p>
            <w:pPr>
              <w:pStyle w:val="TableParagraph"/>
              <w:spacing w:line="225" w:lineRule="auto" w:before="0"/>
              <w:ind w:left="76" w:right="65" w:firstLine="124"/>
              <w:jc w:val="left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adulto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anni</w:t>
            </w:r>
            <w:r>
              <w:rPr>
                <w:color w:val="FFFFFF"/>
                <w:spacing w:val="-1"/>
                <w:sz w:val="12"/>
              </w:rPr>
              <w:t> </w:t>
            </w:r>
            <w:r>
              <w:rPr>
                <w:color w:val="FFFFFF"/>
                <w:sz w:val="12"/>
              </w:rPr>
              <w:t>n.c.</w:t>
            </w:r>
            <w:r>
              <w:rPr>
                <w:color w:val="FFFFFF"/>
                <w:spacing w:val="-1"/>
                <w:sz w:val="12"/>
              </w:rPr>
              <w:t> </w:t>
            </w:r>
            <w:r>
              <w:rPr>
                <w:color w:val="FFFFFF"/>
                <w:sz w:val="12"/>
              </w:rPr>
              <w:t>in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Family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suite</w:t>
            </w:r>
          </w:p>
          <w:p>
            <w:pPr>
              <w:pStyle w:val="TableParagraph"/>
              <w:spacing w:line="145" w:lineRule="exact" w:before="0"/>
              <w:ind w:left="14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G.V.</w:t>
            </w:r>
          </w:p>
        </w:tc>
        <w:tc>
          <w:tcPr>
            <w:tcW w:w="7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8BF"/>
          </w:tcPr>
          <w:p>
            <w:pPr>
              <w:pStyle w:val="TableParagraph"/>
              <w:spacing w:line="225" w:lineRule="auto" w:before="132"/>
              <w:ind w:left="104" w:right="78" w:hanging="23"/>
              <w:jc w:val="both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QUOTA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IN</w:t>
            </w:r>
            <w:r>
              <w:rPr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color w:val="FFFFFF"/>
                <w:spacing w:val="-16"/>
                <w:w w:val="105"/>
                <w:sz w:val="12"/>
              </w:rPr>
              <w:t>5°-6°LET-</w:t>
            </w:r>
            <w:r>
              <w:rPr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color w:val="FFFFFF"/>
                <w:w w:val="105"/>
                <w:sz w:val="12"/>
              </w:rPr>
              <w:t>TO</w:t>
            </w:r>
            <w:r>
              <w:rPr>
                <w:color w:val="FFFFFF"/>
                <w:spacing w:val="-8"/>
                <w:w w:val="105"/>
                <w:sz w:val="12"/>
              </w:rPr>
              <w:t> </w:t>
            </w:r>
            <w:r>
              <w:rPr>
                <w:color w:val="FFFFFF"/>
                <w:w w:val="105"/>
                <w:sz w:val="12"/>
              </w:rPr>
              <w:t>2-12</w:t>
            </w:r>
          </w:p>
          <w:p>
            <w:pPr>
              <w:pStyle w:val="TableParagraph"/>
              <w:spacing w:line="225" w:lineRule="auto" w:before="0"/>
              <w:ind w:left="15"/>
              <w:rPr>
                <w:sz w:val="12"/>
              </w:rPr>
            </w:pPr>
            <w:r>
              <w:rPr>
                <w:color w:val="FFFFFF"/>
                <w:sz w:val="12"/>
              </w:rPr>
              <w:t>anni</w:t>
            </w:r>
            <w:r>
              <w:rPr>
                <w:color w:val="FFFFFF"/>
                <w:spacing w:val="-1"/>
                <w:sz w:val="12"/>
              </w:rPr>
              <w:t> </w:t>
            </w:r>
            <w:r>
              <w:rPr>
                <w:color w:val="FFFFFF"/>
                <w:sz w:val="12"/>
              </w:rPr>
              <w:t>n.c.</w:t>
            </w:r>
            <w:r>
              <w:rPr>
                <w:color w:val="FFFFFF"/>
                <w:spacing w:val="-1"/>
                <w:sz w:val="12"/>
              </w:rPr>
              <w:t> </w:t>
            </w:r>
            <w:r>
              <w:rPr>
                <w:color w:val="FFFFFF"/>
                <w:sz w:val="12"/>
              </w:rPr>
              <w:t>in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Family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suite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4"/>
                <w:sz w:val="12"/>
              </w:rPr>
              <w:t>G.V.</w:t>
            </w:r>
          </w:p>
        </w:tc>
      </w:tr>
      <w:tr>
        <w:trPr>
          <w:trHeight w:val="305" w:hRule="atLeast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right="9"/>
              <w:rPr>
                <w:sz w:val="14"/>
              </w:rPr>
            </w:pPr>
            <w:r>
              <w:rPr>
                <w:spacing w:val="-2"/>
                <w:sz w:val="14"/>
              </w:rPr>
              <w:t>03/11/24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right="9"/>
              <w:rPr>
                <w:sz w:val="14"/>
              </w:rPr>
            </w:pPr>
            <w:r>
              <w:rPr>
                <w:spacing w:val="-2"/>
                <w:sz w:val="14"/>
              </w:rPr>
              <w:t>10/11/24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right="9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1.037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4" w:right="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643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8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307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7" w:right="1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64" w:right="5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71" w:right="6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1.026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2" w:right="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686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5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2"/>
                <w:sz w:val="14"/>
              </w:rPr>
              <w:t>1.236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9" w:right="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643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6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1.165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643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1.147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4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903</w:t>
            </w:r>
          </w:p>
        </w:tc>
      </w:tr>
      <w:tr>
        <w:trPr>
          <w:trHeight w:val="305" w:hRule="atLeast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right="8"/>
              <w:rPr>
                <w:sz w:val="14"/>
              </w:rPr>
            </w:pPr>
            <w:r>
              <w:rPr>
                <w:spacing w:val="-2"/>
                <w:sz w:val="14"/>
              </w:rPr>
              <w:t>10/11/24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right="8"/>
              <w:rPr>
                <w:sz w:val="14"/>
              </w:rPr>
            </w:pPr>
            <w:r>
              <w:rPr>
                <w:spacing w:val="-2"/>
                <w:sz w:val="14"/>
              </w:rPr>
              <w:t>17/11/24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right="8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1.037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4" w:right="4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643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9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307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7" w:right="9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64" w:right="5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71" w:right="64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1.026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3" w:right="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686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5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2"/>
                <w:sz w:val="14"/>
              </w:rPr>
              <w:t>1.236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9" w:right="4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643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1.165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6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643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1.147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4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903</w:t>
            </w:r>
          </w:p>
        </w:tc>
      </w:tr>
      <w:tr>
        <w:trPr>
          <w:trHeight w:val="305" w:hRule="atLeast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right="7"/>
              <w:rPr>
                <w:sz w:val="14"/>
              </w:rPr>
            </w:pPr>
            <w:r>
              <w:rPr>
                <w:spacing w:val="-2"/>
                <w:sz w:val="14"/>
              </w:rPr>
              <w:t>17/11/24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right="8"/>
              <w:rPr>
                <w:sz w:val="14"/>
              </w:rPr>
            </w:pPr>
            <w:r>
              <w:rPr>
                <w:spacing w:val="-2"/>
                <w:sz w:val="14"/>
              </w:rPr>
              <w:t>24/11/24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right="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1.019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4" w:right="4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632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0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307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7" w:right="8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64" w:right="56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71" w:right="64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2"/>
                <w:sz w:val="14"/>
              </w:rPr>
              <w:t>1.009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0" w:right="16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676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6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1.218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9" w:right="4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632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1.145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6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632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1.127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893</w:t>
            </w:r>
          </w:p>
        </w:tc>
      </w:tr>
      <w:tr>
        <w:trPr>
          <w:trHeight w:val="305" w:hRule="atLeast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right="7"/>
              <w:rPr>
                <w:sz w:val="14"/>
              </w:rPr>
            </w:pPr>
            <w:r>
              <w:rPr>
                <w:spacing w:val="-2"/>
                <w:sz w:val="14"/>
              </w:rPr>
              <w:t>08/12/24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right="7"/>
              <w:rPr>
                <w:sz w:val="14"/>
              </w:rPr>
            </w:pPr>
            <w:r>
              <w:rPr>
                <w:spacing w:val="-2"/>
                <w:sz w:val="14"/>
              </w:rPr>
              <w:t>15/12/24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right="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1.019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4" w:right="4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632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0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307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7" w:right="8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64" w:right="56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71" w:right="64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2"/>
                <w:sz w:val="14"/>
              </w:rPr>
              <w:t>1.009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0" w:right="16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676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6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1.218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9" w:right="4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632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1.145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6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632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1.127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893</w:t>
            </w:r>
          </w:p>
        </w:tc>
      </w:tr>
      <w:tr>
        <w:trPr>
          <w:trHeight w:val="305" w:hRule="atLeast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right="7"/>
              <w:rPr>
                <w:sz w:val="14"/>
              </w:rPr>
            </w:pPr>
            <w:r>
              <w:rPr>
                <w:spacing w:val="-2"/>
                <w:sz w:val="14"/>
              </w:rPr>
              <w:t>15/12/24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right="7"/>
              <w:rPr>
                <w:sz w:val="14"/>
              </w:rPr>
            </w:pPr>
            <w:r>
              <w:rPr>
                <w:spacing w:val="-2"/>
                <w:sz w:val="14"/>
              </w:rPr>
              <w:t>22/12/24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right="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1.019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4" w:right="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632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0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307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7" w:right="8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64" w:right="56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71" w:right="6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2"/>
                <w:sz w:val="14"/>
              </w:rPr>
              <w:t>1.009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0" w:right="16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676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6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1.218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9" w:right="4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632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1.145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632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6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1.127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893</w:t>
            </w:r>
          </w:p>
        </w:tc>
      </w:tr>
      <w:tr>
        <w:trPr>
          <w:trHeight w:val="305" w:hRule="atLeast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right="7"/>
              <w:rPr>
                <w:sz w:val="14"/>
              </w:rPr>
            </w:pPr>
            <w:r>
              <w:rPr>
                <w:spacing w:val="-2"/>
                <w:sz w:val="14"/>
              </w:rPr>
              <w:t>12/01/25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right="7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right="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1.019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4" w:right="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632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0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307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7" w:right="8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64" w:right="5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71" w:right="6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2"/>
                <w:sz w:val="14"/>
              </w:rPr>
              <w:t>1.009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0" w:right="16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676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6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1.218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9" w:right="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632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1.145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632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6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1.127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893</w:t>
            </w:r>
          </w:p>
        </w:tc>
      </w:tr>
      <w:tr>
        <w:trPr>
          <w:trHeight w:val="305" w:hRule="atLeast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right="7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right="7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right="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1.019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4" w:right="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632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0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307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7" w:right="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64" w:right="5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71" w:right="6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2"/>
                <w:sz w:val="14"/>
              </w:rPr>
              <w:t>1.009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0" w:right="16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676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15" w:right="108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1.218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9" w:right="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632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1.145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632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6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1.127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8"/>
              <w:ind w:left="1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893</w:t>
            </w:r>
          </w:p>
        </w:tc>
      </w:tr>
      <w:tr>
        <w:trPr>
          <w:trHeight w:val="305" w:hRule="atLeast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7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1.019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" w:right="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632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307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" w:right="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4" w:right="5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1" w:right="6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2"/>
                <w:sz w:val="14"/>
              </w:rPr>
              <w:t>1.009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" w:right="16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676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5" w:right="108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1.218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right="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632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1.145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632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6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1.127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893</w:t>
            </w:r>
          </w:p>
        </w:tc>
      </w:tr>
      <w:tr>
        <w:trPr>
          <w:trHeight w:val="305" w:hRule="atLeast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1.037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" w:right="2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643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2" w:right="71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307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" w:right="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4" w:right="5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2" w:right="6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1.026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" w:right="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686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5" w:right="108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2"/>
                <w:sz w:val="14"/>
              </w:rPr>
              <w:t>1.236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right="2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643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9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1.165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643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1.147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6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903</w:t>
            </w:r>
          </w:p>
        </w:tc>
      </w:tr>
      <w:tr>
        <w:trPr>
          <w:trHeight w:val="305" w:hRule="atLeast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6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1.037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" w:right="2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643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307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" w:right="6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5" w:right="5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2" w:right="6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1.026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6" w:right="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686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2"/>
                <w:sz w:val="14"/>
              </w:rPr>
              <w:t>1.236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right="2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643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1.165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9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643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1.147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903</w:t>
            </w:r>
          </w:p>
        </w:tc>
      </w:tr>
      <w:tr>
        <w:trPr>
          <w:trHeight w:val="305" w:hRule="atLeast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1.037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" w:right="1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643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307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" w:right="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6" w:right="5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3" w:right="6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1.026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" w:right="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686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2"/>
                <w:sz w:val="14"/>
              </w:rPr>
              <w:t>1.236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right="1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643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1.165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643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9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1.147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903</w:t>
            </w:r>
          </w:p>
        </w:tc>
      </w:tr>
      <w:tr>
        <w:trPr>
          <w:trHeight w:val="305" w:hRule="atLeast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1.056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653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307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" w:right="4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7" w:right="5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4" w:right="6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1.043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" w:right="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697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2"/>
                <w:sz w:val="14"/>
              </w:rPr>
              <w:t>1.254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653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1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1.187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653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9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1.168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" w:right="2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914</w:t>
            </w:r>
          </w:p>
        </w:tc>
      </w:tr>
      <w:tr>
        <w:trPr>
          <w:trHeight w:val="305" w:hRule="atLeast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1.112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653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353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" w:right="4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7" w:right="5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4" w:right="6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1.100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" w:right="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697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1.341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653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1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1.271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653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9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1.252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953</w:t>
            </w:r>
          </w:p>
        </w:tc>
      </w:tr>
      <w:tr>
        <w:trPr>
          <w:trHeight w:val="305" w:hRule="atLeast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4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1.126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" w:right="8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670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339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" w:right="4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7" w:right="5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4" w:right="6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1.112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" w:right="1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714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1.346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right="9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670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1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1.282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670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1.262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9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959</w:t>
            </w:r>
          </w:p>
        </w:tc>
      </w:tr>
      <w:tr>
        <w:trPr>
          <w:trHeight w:val="305" w:hRule="atLeast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2"/>
                <w:sz w:val="14"/>
              </w:rPr>
              <w:t>23/03/25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1.126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" w:right="8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670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339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" w:right="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8" w:right="5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5" w:right="6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1.112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" w:right="1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714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1.346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right="8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670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1.282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670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1.262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9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959</w:t>
            </w:r>
          </w:p>
        </w:tc>
      </w:tr>
      <w:tr>
        <w:trPr>
          <w:trHeight w:val="305" w:hRule="atLeast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2"/>
                <w:sz w:val="14"/>
              </w:rPr>
              <w:t>23/03/25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2"/>
                <w:sz w:val="14"/>
              </w:rPr>
              <w:t>30/03/25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1.126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" w:right="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670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339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" w:right="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8" w:right="5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6" w:right="6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1.112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" w:right="16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714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1.346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right="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670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1.282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670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1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1.262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959</w:t>
            </w:r>
          </w:p>
        </w:tc>
      </w:tr>
      <w:tr>
        <w:trPr>
          <w:trHeight w:val="305" w:hRule="atLeast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2"/>
                <w:sz w:val="14"/>
              </w:rPr>
              <w:t>30/03/25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2"/>
                <w:sz w:val="14"/>
              </w:rPr>
              <w:t>06/04/25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1.126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" w:right="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670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6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339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" w:right="2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9" w:right="5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6" w:right="6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1.112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" w:right="16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714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1.346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right="7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670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1.282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670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1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1.262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1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959</w:t>
            </w:r>
          </w:p>
        </w:tc>
      </w:tr>
      <w:tr>
        <w:trPr>
          <w:trHeight w:val="305" w:hRule="atLeast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06/04/25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13/04/25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1.126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" w:right="6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670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6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339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" w:right="1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0" w:right="5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7" w:right="6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1.112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" w:right="1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714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1.346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right="6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670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4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1.282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670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1.262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1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959</w:t>
            </w:r>
          </w:p>
        </w:tc>
      </w:tr>
      <w:tr>
        <w:trPr>
          <w:trHeight w:val="305" w:hRule="atLeast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spacing w:val="-2"/>
                <w:sz w:val="14"/>
              </w:rPr>
              <w:t>13/04/25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spacing w:val="-2"/>
                <w:sz w:val="14"/>
              </w:rPr>
              <w:t>20/04/25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1.211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4" w:right="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670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407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" w:right="1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0" w:right="5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8" w:right="6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1.197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" w:right="14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714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1.476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right="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670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2"/>
                <w:sz w:val="14"/>
              </w:rPr>
              <w:t>1.409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670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1.390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1.016</w:t>
            </w:r>
          </w:p>
        </w:tc>
      </w:tr>
      <w:tr>
        <w:trPr>
          <w:trHeight w:val="293" w:hRule="atLeast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3"/>
              <w:ind w:right="0"/>
              <w:rPr>
                <w:sz w:val="14"/>
              </w:rPr>
            </w:pPr>
            <w:r>
              <w:rPr>
                <w:spacing w:val="-2"/>
                <w:sz w:val="14"/>
              </w:rPr>
              <w:t>27/04/25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3"/>
              <w:ind w:right="0"/>
              <w:rPr>
                <w:sz w:val="14"/>
              </w:rPr>
            </w:pPr>
            <w:r>
              <w:rPr>
                <w:spacing w:val="-2"/>
                <w:sz w:val="14"/>
              </w:rPr>
              <w:t>04/05/25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3"/>
              <w:ind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1.153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3"/>
              <w:ind w:left="14" w:right="4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670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3"/>
              <w:ind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361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3"/>
              <w:ind w:left="17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3"/>
              <w:ind w:left="71" w:right="5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43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3"/>
              <w:ind w:left="78" w:right="6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1.139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3"/>
              <w:ind w:left="1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714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3"/>
              <w:ind w:left="14" w:right="0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1.387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3"/>
              <w:ind w:left="9" w:right="4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670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3"/>
              <w:ind w:left="25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4"/>
                <w:sz w:val="14"/>
              </w:rPr>
              <w:t>1.322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3"/>
              <w:ind w:left="16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670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3"/>
              <w:ind w:left="23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2"/>
                <w:sz w:val="14"/>
              </w:rPr>
              <w:t>1.303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3"/>
              <w:ind w:left="22"/>
              <w:rPr>
                <w:sz w:val="14"/>
              </w:rPr>
            </w:pPr>
            <w:r>
              <w:rPr>
                <w:sz w:val="14"/>
              </w:rPr>
              <w:t>€ </w:t>
            </w:r>
            <w:r>
              <w:rPr>
                <w:spacing w:val="-5"/>
                <w:sz w:val="14"/>
              </w:rPr>
              <w:t>977</w:t>
            </w:r>
          </w:p>
        </w:tc>
      </w:tr>
    </w:tbl>
    <w:p>
      <w:pPr>
        <w:pStyle w:val="BodyText"/>
        <w:rPr>
          <w:rFonts w:ascii="Roboto Slab"/>
        </w:rPr>
      </w:pPr>
    </w:p>
    <w:p>
      <w:pPr>
        <w:pStyle w:val="BodyText"/>
        <w:spacing w:before="145"/>
        <w:rPr>
          <w:rFonts w:ascii="Roboto Slab"/>
        </w:rPr>
      </w:pPr>
    </w:p>
    <w:p>
      <w:pPr>
        <w:pStyle w:val="BodyText"/>
        <w:spacing w:line="220" w:lineRule="auto"/>
        <w:ind w:left="104" w:right="3156"/>
      </w:pPr>
      <w:r>
        <w:rPr>
          <w:color w:val="000101"/>
          <w:w w:val="105"/>
        </w:rPr>
        <w:t>Supplemento Pool View: € 7 per persona al giorno (da applicare su tutti gli occupanti la camera) Supplemento Sea View: € 12 per persona al giorno (da applicare su tutti gli occupanti la camera) Supplemento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Superior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Garden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View: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€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6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per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persona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al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giorno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(da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applicare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su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tutti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gli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occupanti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la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camera) Supplemento Superior Pool View: € 12 per persona al giorno (da applicare su tutti gli occupanti la camera) Supplemento Superior Sea View: € 18 per persona al giorno (da applicare su tutti gli occupanti la camera)</w:t>
      </w:r>
    </w:p>
    <w:p>
      <w:pPr>
        <w:pStyle w:val="Heading1"/>
        <w:spacing w:line="200" w:lineRule="exact" w:before="181"/>
      </w:pPr>
      <w:r>
        <w:rPr>
          <w:color w:val="000101"/>
          <w:spacing w:val="-4"/>
          <w:w w:val="105"/>
        </w:rPr>
        <w:t>VOLO</w:t>
      </w:r>
      <w:r>
        <w:rPr>
          <w:color w:val="000101"/>
          <w:spacing w:val="-7"/>
          <w:w w:val="105"/>
        </w:rPr>
        <w:t> </w:t>
      </w:r>
      <w:r>
        <w:rPr>
          <w:color w:val="000101"/>
          <w:spacing w:val="-4"/>
          <w:w w:val="105"/>
        </w:rPr>
        <w:t>DA</w:t>
      </w:r>
      <w:r>
        <w:rPr>
          <w:color w:val="000101"/>
          <w:spacing w:val="-6"/>
          <w:w w:val="105"/>
        </w:rPr>
        <w:t> </w:t>
      </w:r>
      <w:r>
        <w:rPr>
          <w:color w:val="000101"/>
          <w:spacing w:val="-4"/>
          <w:w w:val="105"/>
        </w:rPr>
        <w:t>MILANO</w:t>
      </w:r>
    </w:p>
    <w:p>
      <w:pPr>
        <w:pStyle w:val="BodyText"/>
        <w:spacing w:line="192" w:lineRule="exact"/>
        <w:ind w:left="104"/>
      </w:pPr>
      <w:r>
        <w:rPr>
          <w:color w:val="000101"/>
          <w:spacing w:val="-2"/>
          <w:w w:val="105"/>
        </w:rPr>
        <w:t>Vettore</w:t>
      </w:r>
    </w:p>
    <w:p>
      <w:pPr>
        <w:pStyle w:val="Heading1"/>
        <w:spacing w:line="192" w:lineRule="exact" w:before="0"/>
      </w:pPr>
      <w:r>
        <w:rPr>
          <w:color w:val="000101"/>
          <w:w w:val="105"/>
        </w:rPr>
        <w:t>“ALBA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STAR:</w:t>
      </w:r>
      <w:r>
        <w:rPr>
          <w:color w:val="000101"/>
          <w:spacing w:val="-5"/>
          <w:w w:val="105"/>
        </w:rPr>
        <w:t> </w:t>
      </w:r>
      <w:r>
        <w:rPr>
          <w:color w:val="000101"/>
          <w:w w:val="105"/>
        </w:rPr>
        <w:t>MXP/RMF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6:00</w:t>
      </w:r>
      <w:r>
        <w:rPr>
          <w:color w:val="000101"/>
          <w:spacing w:val="-5"/>
          <w:w w:val="105"/>
        </w:rPr>
        <w:t> </w:t>
      </w:r>
      <w:r>
        <w:rPr>
          <w:color w:val="000101"/>
          <w:w w:val="105"/>
        </w:rPr>
        <w:t>-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11:30</w:t>
      </w:r>
      <w:r>
        <w:rPr>
          <w:color w:val="000101"/>
          <w:spacing w:val="-5"/>
          <w:w w:val="105"/>
        </w:rPr>
        <w:t> </w:t>
      </w:r>
      <w:r>
        <w:rPr>
          <w:color w:val="000101"/>
          <w:w w:val="105"/>
        </w:rPr>
        <w:t>-</w:t>
      </w:r>
      <w:r>
        <w:rPr>
          <w:color w:val="000101"/>
          <w:spacing w:val="-5"/>
          <w:w w:val="105"/>
        </w:rPr>
        <w:t> </w:t>
      </w:r>
      <w:r>
        <w:rPr>
          <w:color w:val="000101"/>
          <w:w w:val="105"/>
        </w:rPr>
        <w:t>RMF/MXP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23.00-</w:t>
      </w:r>
      <w:r>
        <w:rPr>
          <w:color w:val="000101"/>
          <w:spacing w:val="-2"/>
          <w:w w:val="105"/>
        </w:rPr>
        <w:t>3.00(+1)“</w:t>
      </w:r>
    </w:p>
    <w:p>
      <w:pPr>
        <w:pStyle w:val="BodyText"/>
        <w:spacing w:line="200" w:lineRule="exact"/>
        <w:ind w:left="104"/>
      </w:pPr>
      <w:r>
        <w:rPr>
          <w:color w:val="000101"/>
          <w:spacing w:val="-2"/>
          <w:w w:val="105"/>
        </w:rPr>
        <w:t>Volo</w:t>
      </w:r>
      <w:r>
        <w:rPr>
          <w:color w:val="000101"/>
          <w:spacing w:val="-7"/>
          <w:w w:val="105"/>
        </w:rPr>
        <w:t> </w:t>
      </w:r>
      <w:r>
        <w:rPr>
          <w:color w:val="000101"/>
          <w:spacing w:val="-2"/>
          <w:w w:val="105"/>
        </w:rPr>
        <w:t>da</w:t>
      </w:r>
      <w:r>
        <w:rPr>
          <w:color w:val="000101"/>
          <w:spacing w:val="-6"/>
          <w:w w:val="105"/>
        </w:rPr>
        <w:t> </w:t>
      </w:r>
      <w:r>
        <w:rPr>
          <w:color w:val="000101"/>
          <w:spacing w:val="-2"/>
          <w:w w:val="105"/>
        </w:rPr>
        <w:t>Roma</w:t>
      </w:r>
      <w:r>
        <w:rPr>
          <w:color w:val="000101"/>
          <w:spacing w:val="-7"/>
          <w:w w:val="105"/>
        </w:rPr>
        <w:t> </w:t>
      </w:r>
      <w:r>
        <w:rPr>
          <w:color w:val="000101"/>
          <w:spacing w:val="-2"/>
          <w:w w:val="105"/>
        </w:rPr>
        <w:t>su</w:t>
      </w:r>
      <w:r>
        <w:rPr>
          <w:color w:val="000101"/>
          <w:spacing w:val="-6"/>
          <w:w w:val="105"/>
        </w:rPr>
        <w:t> </w:t>
      </w:r>
      <w:r>
        <w:rPr>
          <w:color w:val="000101"/>
          <w:spacing w:val="-2"/>
          <w:w w:val="105"/>
        </w:rPr>
        <w:t>richiesta</w:t>
      </w:r>
    </w:p>
    <w:sectPr>
      <w:pgSz w:w="11910" w:h="16840"/>
      <w:pgMar w:top="600" w:bottom="0" w:left="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2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8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4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7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3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0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6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00" w:line="204" w:lineRule="exact"/>
      <w:ind w:left="104"/>
      <w:outlineLvl w:val="1"/>
    </w:pPr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4" w:line="665" w:lineRule="exact"/>
      <w:ind w:left="16" w:right="90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200" w:lineRule="exact"/>
      <w:ind w:left="759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69"/>
      <w:ind w:left="18" w:right="13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2024-10-08T09:24:51Z</dcterms:created>
  <dcterms:modified xsi:type="dcterms:W3CDTF">2024-10-08T09:24:51Z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2024-10-08T00:00:00Z</vt:filetime>
  </property>
  <property fmtid="{D5CDD505-2E9C-101B-9397-08002B2CF9AE}" pid="5" name="Producer">
    <vt:lpwstr>Adobe PDF Library 17.0</vt:lpwstr>
  </property>
</Properties>
</file>