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4464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6022016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2"/>
        </w:rPr>
        <w:t>COURMAYEUR</w:t>
      </w:r>
    </w:p>
    <w:p>
      <w:pPr>
        <w:spacing w:line="336" w:lineRule="exact" w:before="0"/>
        <w:ind w:left="0" w:right="628" w:firstLine="0"/>
        <w:jc w:val="center"/>
        <w:rPr>
          <w:rFonts w:ascii="Roboto Slab" w:hAnsi="Roboto Slab"/>
          <w:sz w:val="28"/>
        </w:rPr>
      </w:pPr>
      <w:r>
        <w:rPr>
          <w:rFonts w:ascii="Roboto Slab" w:hAnsi="Roboto Slab"/>
          <w:spacing w:val="-10"/>
          <w:sz w:val="28"/>
        </w:rPr>
        <w:t>VALLE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D’AOSTA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(AO)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5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6"/>
          <w:sz w:val="30"/>
        </w:rPr>
        <w:t> </w:t>
      </w:r>
      <w:r>
        <w:rPr>
          <w:rFonts w:ascii="Roboto Slab" w:hAnsi="Roboto Slab"/>
          <w:color w:val="2B2E34"/>
          <w:sz w:val="50"/>
        </w:rPr>
        <w:t>492</w:t>
      </w:r>
      <w:r>
        <w:rPr>
          <w:rFonts w:ascii="Roboto Slab" w:hAnsi="Roboto Slab"/>
          <w:color w:val="2B2E34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1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6" w:hanging="1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TH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COURMAYEUR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SORGE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NEL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CUORE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DELLA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VALLE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D’AOSTA,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AI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PIEDI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DELLA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MONTAGNA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PIU’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ALTA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D’EUROPA. LA</w:t>
      </w:r>
      <w:r>
        <w:rPr>
          <w:rFonts w:ascii="DM Sans 9pt" w:hAnsi="DM Sans 9pt"/>
          <w:color w:val="000101"/>
          <w:spacing w:val="-15"/>
          <w:sz w:val="20"/>
        </w:rPr>
        <w:t> </w:t>
      </w:r>
      <w:r>
        <w:rPr>
          <w:rFonts w:ascii="DM Sans 9pt" w:hAnsi="DM Sans 9pt"/>
          <w:color w:val="000101"/>
          <w:sz w:val="20"/>
        </w:rPr>
        <w:t>STRUTTURA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SI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TROVA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AD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ENTREVES,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DOVE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MONTAGNA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REGALA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PANORAMI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SPETTACOLARI.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DISTA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POCHI PASSI DALLA SKYWAY, LA FUNIVIA CHE CONSENTE DI ARRIVARE SULLE CIME PERENNEMENTE INNEVATE DEL MONTE BIANCO, ALLA SCOPERTA DELLA SUA MAESTOSITA’. L’HOTEL DISPONE DI UNA PISCINA </w:t>
      </w:r>
      <w:r>
        <w:rPr>
          <w:rFonts w:ascii="DM Sans 9pt" w:hAnsi="DM Sans 9pt"/>
          <w:color w:val="000101"/>
          <w:sz w:val="20"/>
        </w:rPr>
        <w:t>PANORAMICA DOVE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TRASCORRERE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PIACEVOLI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MOMENTI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RELAX.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STATO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RECENTEMENTE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RISTRUTTURATO</w:t>
      </w:r>
      <w:r>
        <w:rPr>
          <w:rFonts w:ascii="DM Sans 9pt" w:hAnsi="DM Sans 9pt"/>
          <w:color w:val="000101"/>
          <w:spacing w:val="-5"/>
          <w:sz w:val="20"/>
        </w:rPr>
        <w:t> </w:t>
      </w:r>
      <w:r>
        <w:rPr>
          <w:rFonts w:ascii="DM Sans 9pt" w:hAnsi="DM Sans 9pt"/>
          <w:color w:val="000101"/>
          <w:sz w:val="20"/>
        </w:rPr>
        <w:t>RISPETTANDO TUTTE LE CARATTERISTICHE DI ECO-SOSTENIBILITA’.</w:t>
      </w:r>
    </w:p>
    <w:p>
      <w:pPr>
        <w:spacing w:after="0" w:line="201" w:lineRule="auto"/>
        <w:jc w:val="center"/>
        <w:rPr>
          <w:rFonts w:ascii="DM Sans 9pt" w:hAnsi="DM Sans 9pt"/>
          <w:sz w:val="20"/>
        </w:rPr>
        <w:sectPr>
          <w:footerReference w:type="default" r:id="rId5"/>
          <w:type w:val="continuous"/>
          <w:pgSz w:w="11910" w:h="16840"/>
          <w:pgMar w:header="0" w:footer="1481" w:top="480" w:bottom="168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062"/>
        <w:gridCol w:w="765"/>
        <w:gridCol w:w="1259"/>
        <w:gridCol w:w="1259"/>
        <w:gridCol w:w="1259"/>
        <w:gridCol w:w="1259"/>
        <w:gridCol w:w="1259"/>
        <w:gridCol w:w="1259"/>
      </w:tblGrid>
      <w:tr>
        <w:trPr>
          <w:trHeight w:val="658" w:hRule="atLeast"/>
        </w:trPr>
        <w:tc>
          <w:tcPr>
            <w:tcW w:w="2137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765" w:type="dxa"/>
            <w:vMerge w:val="restart"/>
          </w:tcPr>
          <w:p>
            <w:pPr>
              <w:pStyle w:val="TableParagraph"/>
              <w:spacing w:line="235" w:lineRule="auto" w:before="142"/>
              <w:ind w:left="319" w:right="307" w:firstLine="3"/>
              <w:jc w:val="both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N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O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T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T</w:t>
            </w:r>
            <w:r>
              <w:rPr>
                <w:color w:val="000101"/>
                <w:spacing w:val="8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I</w:t>
            </w:r>
          </w:p>
        </w:tc>
        <w:tc>
          <w:tcPr>
            <w:tcW w:w="7554" w:type="dxa"/>
            <w:gridSpan w:val="6"/>
          </w:tcPr>
          <w:p>
            <w:pPr>
              <w:pStyle w:val="TableParagraph"/>
              <w:spacing w:before="97"/>
              <w:ind w:left="20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21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spacing w:line="235" w:lineRule="auto" w:before="108"/>
              <w:ind w:left="321" w:right="160" w:hanging="12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Monolocale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Superior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259" w:type="dxa"/>
          </w:tcPr>
          <w:p>
            <w:pPr>
              <w:pStyle w:val="TableParagraph"/>
              <w:spacing w:line="235" w:lineRule="auto" w:before="108"/>
              <w:ind w:left="506" w:right="17" w:hanging="383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Bilocale </w:t>
            </w:r>
            <w:r>
              <w:rPr>
                <w:color w:val="000101"/>
                <w:sz w:val="16"/>
              </w:rPr>
              <w:t>Supe-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rior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259" w:type="dxa"/>
          </w:tcPr>
          <w:p>
            <w:pPr>
              <w:pStyle w:val="TableParagraph"/>
              <w:spacing w:line="235" w:lineRule="auto" w:before="108"/>
              <w:ind w:left="479" w:right="160" w:hanging="300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Bilocale</w:t>
            </w:r>
            <w:r>
              <w:rPr>
                <w:color w:val="000101"/>
                <w:spacing w:val="-10"/>
                <w:sz w:val="16"/>
              </w:rPr>
              <w:t> </w:t>
            </w:r>
            <w:r>
              <w:rPr>
                <w:color w:val="000101"/>
                <w:sz w:val="16"/>
              </w:rPr>
              <w:t>Exec-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utive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48" w:hRule="atLeast"/>
        </w:trPr>
        <w:tc>
          <w:tcPr>
            <w:tcW w:w="1075" w:type="dxa"/>
          </w:tcPr>
          <w:p>
            <w:pPr>
              <w:pStyle w:val="TableParagraph"/>
              <w:spacing w:before="9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9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765" w:type="dxa"/>
          </w:tcPr>
          <w:p>
            <w:pPr>
              <w:pStyle w:val="TableParagraph"/>
              <w:spacing w:before="7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right="7"/>
              <w:rPr>
                <w:sz w:val="16"/>
              </w:rPr>
            </w:pPr>
            <w:r>
              <w:rPr>
                <w:sz w:val="16"/>
              </w:rPr>
              <w:t>535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492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590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543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left="15" w:right="7"/>
              <w:rPr>
                <w:sz w:val="16"/>
              </w:rPr>
            </w:pPr>
            <w:r>
              <w:rPr>
                <w:sz w:val="16"/>
              </w:rPr>
              <w:t>695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left="13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639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720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662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0" w:right="422"/>
              <w:jc w:val="righ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792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729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936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9" w:right="1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861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840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773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0" w:right="425"/>
              <w:jc w:val="right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924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850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1.092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1005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720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662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0" w:right="422"/>
              <w:jc w:val="righ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792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729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936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9" w:right="1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861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pacing w:val="-4"/>
                <w:sz w:val="16"/>
              </w:rPr>
              <w:t>627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577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0" w:right="420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693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pacing w:val="-14"/>
                <w:sz w:val="16"/>
              </w:rPr>
              <w:t>818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753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9"/>
              <w:jc w:val="righ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851</w:t>
            </w:r>
            <w:r>
              <w:rPr>
                <w:color w:val="000101"/>
                <w:spacing w:val="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spacing w:val="-14"/>
                <w:sz w:val="16"/>
              </w:rPr>
              <w:t>1.011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9"/>
              <w:jc w:val="righ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851</w:t>
            </w:r>
            <w:r>
              <w:rPr>
                <w:color w:val="000101"/>
                <w:spacing w:val="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spacing w:val="-14"/>
                <w:sz w:val="16"/>
              </w:rPr>
              <w:t>1.011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0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920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846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0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920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846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904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832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19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996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4"/>
              <w:jc w:val="left"/>
              <w:rPr>
                <w:sz w:val="16"/>
              </w:rPr>
            </w:pPr>
            <w:r>
              <w:rPr>
                <w:spacing w:val="-15"/>
                <w:sz w:val="16"/>
              </w:rPr>
              <w:t>1.178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1084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965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888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360"/>
              <w:jc w:val="righ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1.064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1.254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1154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965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888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360"/>
              <w:jc w:val="righ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1.064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1.254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1154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402"/>
              <w:jc w:val="left"/>
              <w:rPr>
                <w:sz w:val="16"/>
              </w:rPr>
            </w:pPr>
            <w:r>
              <w:rPr>
                <w:spacing w:val="-17"/>
                <w:sz w:val="16"/>
              </w:rPr>
              <w:t>1.110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1.021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364"/>
              <w:jc w:val="righ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1.224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1.126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1.444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1328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9"/>
              <w:jc w:val="righ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851</w:t>
            </w:r>
            <w:r>
              <w:rPr>
                <w:color w:val="000101"/>
                <w:spacing w:val="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spacing w:val="-14"/>
                <w:sz w:val="16"/>
              </w:rPr>
              <w:t>1.011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930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722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664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4"/>
              <w:jc w:val="righ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798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734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spacing w:val="-2"/>
                <w:sz w:val="16"/>
              </w:rPr>
              <w:t>942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9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867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722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z w:val="16"/>
              </w:rPr>
              <w:t>664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0" w:right="424"/>
              <w:jc w:val="righ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798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734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spacing w:val="-2"/>
                <w:sz w:val="16"/>
              </w:rPr>
              <w:t>942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9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867</w:t>
            </w:r>
          </w:p>
        </w:tc>
      </w:tr>
    </w:tbl>
    <w:p>
      <w:pPr>
        <w:spacing w:before="100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before="59"/>
        <w:rPr>
          <w:rFonts w:ascii="Arial"/>
          <w:b/>
        </w:rPr>
      </w:pPr>
    </w:p>
    <w:p>
      <w:pPr>
        <w:pStyle w:val="BodyText"/>
        <w:spacing w:line="256" w:lineRule="auto"/>
        <w:ind w:left="100" w:right="716"/>
        <w:jc w:val="both"/>
      </w:pPr>
      <w:r>
        <w:rPr/>
        <w:t>Quote</w:t>
      </w:r>
      <w:r>
        <w:rPr>
          <w:spacing w:val="-8"/>
        </w:rPr>
        <w:t> </w:t>
      </w:r>
      <w:r>
        <w:rPr/>
        <w:t>espresse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camera</w:t>
      </w:r>
      <w:r>
        <w:rPr>
          <w:spacing w:val="-8"/>
        </w:rPr>
        <w:t> </w:t>
      </w:r>
      <w:r>
        <w:rPr/>
        <w:t>indicata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tabella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trattamento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mezza</w:t>
      </w:r>
      <w:r>
        <w:rPr>
          <w:spacing w:val="-8"/>
        </w:rPr>
        <w:t> </w:t>
      </w:r>
      <w:r>
        <w:rPr/>
        <w:t>pensione,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pasti</w:t>
      </w:r>
      <w:r>
        <w:rPr>
          <w:spacing w:val="-8"/>
        </w:rPr>
        <w:t> </w:t>
      </w:r>
      <w:r>
        <w:rPr/>
        <w:t>escluse.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prezzi</w:t>
      </w:r>
      <w:r>
        <w:rPr>
          <w:spacing w:val="-8"/>
        </w:rPr>
        <w:t> </w:t>
      </w:r>
      <w:r>
        <w:rPr/>
        <w:t>non</w:t>
      </w:r>
      <w:r>
        <w:rPr>
          <w:spacing w:val="40"/>
          <w:w w:val="105"/>
        </w:rPr>
        <w:t> </w:t>
      </w:r>
      <w:r>
        <w:rPr>
          <w:w w:val="105"/>
        </w:rPr>
        <w:t>comprendono</w:t>
      </w:r>
      <w:r>
        <w:rPr>
          <w:spacing w:val="-10"/>
          <w:w w:val="105"/>
        </w:rPr>
        <w:t> </w:t>
      </w:r>
      <w:r>
        <w:rPr>
          <w:w w:val="105"/>
        </w:rPr>
        <w:t>tassa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laddove</w:t>
      </w:r>
      <w:r>
        <w:rPr>
          <w:spacing w:val="-9"/>
          <w:w w:val="105"/>
        </w:rPr>
        <w:t> </w:t>
      </w:r>
      <w:r>
        <w:rPr>
          <w:w w:val="105"/>
        </w:rPr>
        <w:t>applicata</w:t>
      </w:r>
      <w:r>
        <w:rPr>
          <w:spacing w:val="-10"/>
          <w:w w:val="105"/>
        </w:rPr>
        <w:t> </w:t>
      </w:r>
      <w:r>
        <w:rPr>
          <w:w w:val="105"/>
        </w:rPr>
        <w:t>dal</w:t>
      </w:r>
      <w:r>
        <w:rPr>
          <w:spacing w:val="-10"/>
          <w:w w:val="105"/>
        </w:rPr>
        <w:t> </w:t>
      </w:r>
      <w:r>
        <w:rPr>
          <w:w w:val="105"/>
        </w:rPr>
        <w:t>Comune.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stessa,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prevista,</w:t>
      </w:r>
      <w:r>
        <w:rPr>
          <w:spacing w:val="-10"/>
          <w:w w:val="105"/>
        </w:rPr>
        <w:t> </w:t>
      </w:r>
      <w:r>
        <w:rPr>
          <w:w w:val="105"/>
        </w:rPr>
        <w:t>dovrà</w:t>
      </w:r>
      <w:r>
        <w:rPr>
          <w:spacing w:val="-10"/>
          <w:w w:val="105"/>
        </w:rPr>
        <w:t> </w:t>
      </w:r>
      <w:r>
        <w:rPr>
          <w:w w:val="105"/>
        </w:rPr>
        <w:t>essere</w:t>
      </w:r>
      <w:r>
        <w:rPr>
          <w:spacing w:val="-9"/>
          <w:w w:val="105"/>
        </w:rPr>
        <w:t> </w:t>
      </w:r>
      <w:r>
        <w:rPr>
          <w:w w:val="105"/>
        </w:rPr>
        <w:t>pagata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hotel</w:t>
      </w:r>
      <w:r>
        <w:rPr>
          <w:spacing w:val="-10"/>
          <w:w w:val="105"/>
        </w:rPr>
        <w:t> </w:t>
      </w:r>
      <w:r>
        <w:rPr>
          <w:w w:val="105"/>
        </w:rPr>
        <w:t>all’atto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check-in.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minimo</w:t>
      </w:r>
      <w:r>
        <w:rPr>
          <w:spacing w:val="-10"/>
          <w:w w:val="105"/>
        </w:rPr>
        <w:t> </w:t>
      </w:r>
      <w:r>
        <w:rPr>
          <w:w w:val="105"/>
        </w:rPr>
        <w:t>3</w:t>
      </w:r>
      <w:r>
        <w:rPr>
          <w:spacing w:val="40"/>
          <w:w w:val="105"/>
        </w:rPr>
        <w:t> </w:t>
      </w:r>
      <w:r>
        <w:rPr>
          <w:spacing w:val="-6"/>
          <w:w w:val="105"/>
        </w:rPr>
        <w:t>notti,</w:t>
      </w:r>
      <w:r>
        <w:rPr>
          <w:spacing w:val="-4"/>
        </w:rPr>
        <w:t> </w:t>
      </w:r>
      <w:r>
        <w:rPr>
          <w:spacing w:val="-6"/>
          <w:w w:val="105"/>
        </w:rPr>
        <w:t>dalle</w:t>
      </w:r>
      <w:r>
        <w:rPr/>
        <w:t> </w:t>
      </w:r>
      <w:r>
        <w:rPr>
          <w:spacing w:val="-6"/>
          <w:w w:val="105"/>
        </w:rPr>
        <w:t>17.00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arrivo</w:t>
      </w:r>
      <w:r>
        <w:rPr/>
        <w:t> </w:t>
      </w:r>
      <w:r>
        <w:rPr>
          <w:spacing w:val="-6"/>
          <w:w w:val="105"/>
        </w:rPr>
        <w:t>alle</w:t>
      </w:r>
      <w:r>
        <w:rPr/>
        <w:t> </w:t>
      </w:r>
      <w:r>
        <w:rPr>
          <w:spacing w:val="-6"/>
          <w:w w:val="105"/>
        </w:rPr>
        <w:t>10.00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  <w:jc w:val="both"/>
      </w:pPr>
      <w:r>
        <w:rPr/>
        <w:t>THINKY </w:t>
      </w:r>
      <w:r>
        <w:rPr>
          <w:spacing w:val="-4"/>
        </w:rPr>
        <w:t>CARD</w:t>
      </w:r>
    </w:p>
    <w:p>
      <w:pPr>
        <w:pStyle w:val="BodyText"/>
        <w:spacing w:before="15"/>
        <w:ind w:left="100"/>
      </w:pP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 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91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>
          <w:spacing w:val="-2"/>
        </w:rPr>
        <w:t>SUPPLEMENTI</w:t>
      </w:r>
    </w:p>
    <w:p>
      <w:pPr>
        <w:pStyle w:val="BodyText"/>
        <w:spacing w:line="256" w:lineRule="auto" w:before="1"/>
        <w:ind w:left="100" w:right="8290"/>
      </w:pPr>
      <w:r>
        <w:rPr/>
        <w:t>Camera</w:t>
      </w:r>
      <w:r>
        <w:rPr>
          <w:spacing w:val="-10"/>
        </w:rPr>
        <w:t> </w:t>
      </w:r>
      <w:r>
        <w:rPr/>
        <w:t>Doppia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Singola:</w:t>
      </w:r>
      <w:r>
        <w:rPr>
          <w:spacing w:val="-10"/>
        </w:rPr>
        <w:t> </w:t>
      </w:r>
      <w:r>
        <w:rPr/>
        <w:t>40%</w:t>
      </w:r>
      <w:r>
        <w:rPr>
          <w:spacing w:val="40"/>
        </w:rPr>
        <w:t> </w:t>
      </w:r>
      <w:r>
        <w:rPr>
          <w:spacing w:val="-2"/>
        </w:rPr>
        <w:t>RIDUZIONI</w:t>
      </w:r>
    </w:p>
    <w:p>
      <w:pPr>
        <w:pStyle w:val="BodyText"/>
        <w:spacing w:line="256" w:lineRule="auto" w:before="1"/>
        <w:ind w:left="100" w:right="8290"/>
      </w:pPr>
      <w:r>
        <w:rPr/>
        <w:t>Trattamento</w:t>
      </w:r>
      <w:r>
        <w:rPr>
          <w:spacing w:val="-7"/>
        </w:rPr>
        <w:t> </w:t>
      </w:r>
      <w:r>
        <w:rPr/>
        <w:t>B&amp;B:</w:t>
      </w:r>
      <w:r>
        <w:rPr>
          <w:spacing w:val="-7"/>
        </w:rPr>
        <w:t> </w:t>
      </w:r>
      <w:r>
        <w:rPr/>
        <w:t>30€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persona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notte</w:t>
      </w:r>
      <w:r>
        <w:rPr>
          <w:spacing w:val="40"/>
        </w:rPr>
        <w:t> </w:t>
      </w:r>
      <w:r>
        <w:rPr/>
        <w:t>Adulto + Bambino</w:t>
      </w:r>
    </w:p>
    <w:p>
      <w:pPr>
        <w:pStyle w:val="BodyText"/>
        <w:spacing w:before="1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424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w w:val="110"/>
        </w:rPr>
        <w:t> SPA &amp; PISCINA</w:t>
      </w:r>
    </w:p>
    <w:p>
      <w:pPr>
        <w:pStyle w:val="BodyText"/>
        <w:spacing w:line="256" w:lineRule="auto" w:before="1"/>
        <w:ind w:left="100" w:right="6958"/>
      </w:pPr>
      <w:r>
        <w:rPr>
          <w:spacing w:val="-2"/>
        </w:rPr>
        <w:t>Ingresso gratuito soggetto a disponibilità e solo con </w:t>
      </w:r>
      <w:r>
        <w:rPr>
          <w:spacing w:val="-2"/>
        </w:rPr>
        <w:t>prenotazione.</w:t>
      </w:r>
      <w:r>
        <w:rPr>
          <w:spacing w:val="40"/>
        </w:rPr>
        <w:t> </w:t>
      </w:r>
      <w:r>
        <w:rPr/>
        <w:t>A pagamento: accappatorio, ciabattine e cuffia.</w:t>
      </w:r>
    </w:p>
    <w:p>
      <w:pPr>
        <w:pStyle w:val="BodyText"/>
        <w:spacing w:line="256" w:lineRule="auto" w:before="1"/>
        <w:ind w:left="100" w:right="5014"/>
      </w:pPr>
      <w:r>
        <w:rPr/>
        <w:t>Telo</w:t>
      </w:r>
      <w:r>
        <w:rPr>
          <w:spacing w:val="-8"/>
        </w:rPr>
        <w:t> </w:t>
      </w:r>
      <w:r>
        <w:rPr/>
        <w:t>SPA/Piscina:</w:t>
      </w:r>
      <w:r>
        <w:rPr>
          <w:spacing w:val="-8"/>
        </w:rPr>
        <w:t> </w:t>
      </w:r>
      <w:r>
        <w:rPr/>
        <w:t>primo</w:t>
      </w:r>
      <w:r>
        <w:rPr>
          <w:spacing w:val="-8"/>
        </w:rPr>
        <w:t> </w:t>
      </w:r>
      <w:r>
        <w:rPr/>
        <w:t>telo</w:t>
      </w:r>
      <w:r>
        <w:rPr>
          <w:spacing w:val="-8"/>
        </w:rPr>
        <w:t> </w:t>
      </w:r>
      <w:r>
        <w:rPr/>
        <w:t>disponibile</w:t>
      </w:r>
      <w:r>
        <w:rPr>
          <w:spacing w:val="-8"/>
        </w:rPr>
        <w:t> </w:t>
      </w:r>
      <w:r>
        <w:rPr/>
        <w:t>gratuitamente,</w:t>
      </w:r>
      <w:r>
        <w:rPr>
          <w:spacing w:val="-8"/>
        </w:rPr>
        <w:t> </w:t>
      </w:r>
      <w:r>
        <w:rPr/>
        <w:t>ogni</w:t>
      </w:r>
      <w:r>
        <w:rPr>
          <w:spacing w:val="-8"/>
        </w:rPr>
        <w:t> </w:t>
      </w:r>
      <w:r>
        <w:rPr/>
        <w:t>cambio/sostituzione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pagamento.</w:t>
      </w:r>
      <w:r>
        <w:rPr>
          <w:spacing w:val="40"/>
        </w:rPr>
        <w:t> </w:t>
      </w:r>
      <w:r>
        <w:rPr/>
        <w:t>E’ vietato portare in SPA/Piscina il telo presente in camera.</w:t>
      </w:r>
    </w:p>
    <w:p>
      <w:pPr>
        <w:pStyle w:val="BodyText"/>
        <w:spacing w:line="256" w:lineRule="auto" w:before="1"/>
        <w:ind w:left="100" w:right="6109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Garage</w:t>
      </w:r>
      <w:r>
        <w:rPr>
          <w:spacing w:val="-3"/>
        </w:rPr>
        <w:t> </w:t>
      </w:r>
      <w:r>
        <w:rPr/>
        <w:t>coperto: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15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notte</w:t>
      </w:r>
      <w:r>
        <w:rPr>
          <w:spacing w:val="-3"/>
        </w:rPr>
        <w:t> </w:t>
      </w:r>
      <w:r>
        <w:rPr/>
        <w:t>(su</w:t>
      </w:r>
      <w:r>
        <w:rPr>
          <w:spacing w:val="-3"/>
        </w:rPr>
        <w:t> </w:t>
      </w:r>
      <w:r>
        <w:rPr>
          <w:spacing w:val="-2"/>
        </w:rPr>
        <w:t>prenotazione)</w:t>
      </w:r>
    </w:p>
    <w:p>
      <w:pPr>
        <w:pStyle w:val="BodyText"/>
        <w:spacing w:line="256" w:lineRule="auto" w:before="15"/>
        <w:ind w:left="100" w:right="5740"/>
      </w:pPr>
      <w:r>
        <w:rPr/>
        <w:t>Trattamenti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massaggi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centro</w:t>
      </w:r>
      <w:r>
        <w:rPr>
          <w:spacing w:val="-7"/>
        </w:rPr>
        <w:t> </w:t>
      </w:r>
      <w:r>
        <w:rPr/>
        <w:t>benessere</w:t>
      </w:r>
      <w:r>
        <w:rPr>
          <w:spacing w:val="-7"/>
        </w:rPr>
        <w:t> </w:t>
      </w:r>
      <w:r>
        <w:rPr/>
        <w:t>THwb,</w:t>
      </w:r>
      <w:r>
        <w:rPr>
          <w:spacing w:val="-7"/>
        </w:rPr>
        <w:t> </w:t>
      </w:r>
      <w:r>
        <w:rPr/>
        <w:t>consumazioni</w:t>
      </w:r>
      <w:r>
        <w:rPr>
          <w:spacing w:val="-7"/>
        </w:rPr>
        <w:t> </w:t>
      </w:r>
      <w:r>
        <w:rPr/>
        <w:t>frigobar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camera.</w:t>
      </w:r>
      <w:r>
        <w:rPr>
          <w:spacing w:val="40"/>
        </w:rPr>
        <w:t> </w:t>
      </w:r>
      <w:r>
        <w:rPr/>
        <w:t>TH DOGGY CLUB</w:t>
      </w:r>
    </w:p>
    <w:p>
      <w:pPr>
        <w:pStyle w:val="BodyText"/>
        <w:spacing w:line="256" w:lineRule="auto" w:before="1"/>
        <w:ind w:left="100" w:right="4734"/>
      </w:pPr>
      <w:r>
        <w:rPr/>
        <w:t>Ammessi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cani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piccola</w:t>
      </w:r>
      <w:r>
        <w:rPr>
          <w:spacing w:val="-4"/>
        </w:rPr>
        <w:t> </w:t>
      </w:r>
      <w:r>
        <w:rPr/>
        <w:t>taglia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r>
        <w:rPr/>
        <w:t>max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kg</w:t>
      </w:r>
      <w:r>
        <w:rPr>
          <w:spacing w:val="-4"/>
        </w:rPr>
        <w:t> </w:t>
      </w:r>
      <w:r>
        <w:rPr/>
        <w:t>),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richiesta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previa</w:t>
      </w:r>
      <w:r>
        <w:rPr>
          <w:spacing w:val="-4"/>
        </w:rPr>
        <w:t> </w:t>
      </w:r>
      <w:r>
        <w:rPr/>
        <w:t>riconferma,</w:t>
      </w:r>
      <w:r>
        <w:rPr>
          <w:spacing w:val="-4"/>
        </w:rPr>
        <w:t> </w:t>
      </w:r>
      <w:r>
        <w:rPr/>
        <w:t>€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notte</w:t>
      </w:r>
      <w:r>
        <w:rPr>
          <w:spacing w:val="40"/>
        </w:rPr>
        <w:t> </w:t>
      </w:r>
      <w:r>
        <w:rPr/>
        <w:t>Da richiedere all’atto della prenotazione e da regolarsi in loco.</w:t>
      </w:r>
    </w:p>
    <w:sectPr>
      <w:pgSz w:w="11910" w:h="16840"/>
      <w:pgMar w:header="0" w:footer="1481" w:top="600" w:bottom="16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94464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6022016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9497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602150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8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2024-10-16T10:17:18Z</dcterms:created>
  <dcterms:modified xsi:type="dcterms:W3CDTF">2024-10-16T10:17:18Z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</Properties>
</file>